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6EEC">
      <w:pPr>
        <w:pStyle w:val="printredaction-line"/>
        <w:divId w:val="1166703243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31 авг 2020</w:t>
      </w:r>
    </w:p>
    <w:p w:rsidR="00000000" w:rsidRDefault="00926EEC">
      <w:pPr>
        <w:divId w:val="142313662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Минфина России от 18.12.2019 № 237н</w:t>
      </w:r>
    </w:p>
    <w:p w:rsidR="00000000" w:rsidRDefault="00926EEC">
      <w:pPr>
        <w:pStyle w:val="2"/>
        <w:divId w:val="116670324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1714433/XA00MJK2NU/" w:history="1">
        <w:r>
          <w:rPr>
            <w:rStyle w:val="a4"/>
            <w:rFonts w:ascii="Georgia" w:hAnsi="Georgia"/>
          </w:rPr>
          <w:t>пунктом 5 статьи 160.2-1</w:t>
        </w:r>
      </w:hyperlink>
      <w:r>
        <w:rPr>
          <w:rFonts w:ascii="Georgia" w:hAnsi="Georgia"/>
        </w:rPr>
        <w:t xml:space="preserve"> и абзацем сорок пятым</w:t>
      </w:r>
      <w:r>
        <w:rPr>
          <w:rFonts w:ascii="Georgia" w:hAnsi="Georgia"/>
        </w:rPr>
        <w:t xml:space="preserve"> </w:t>
      </w:r>
      <w:hyperlink r:id="rId5" w:anchor="/document/99/901714433/XA00MCU2O0/" w:history="1">
        <w:r>
          <w:rPr>
            <w:rStyle w:val="a4"/>
            <w:rFonts w:ascii="Georgia" w:hAnsi="Georgia"/>
          </w:rPr>
          <w:t>статьи 165 Бюджетного код</w:t>
        </w:r>
        <w:r>
          <w:rPr>
            <w:rStyle w:val="a4"/>
            <w:rFonts w:ascii="Georgia" w:hAnsi="Georgia"/>
          </w:rPr>
          <w:t>екса Российской Федерации</w:t>
        </w:r>
      </w:hyperlink>
      <w:r>
        <w:rPr>
          <w:rFonts w:ascii="Georgia" w:hAnsi="Georgia"/>
        </w:rPr>
        <w:t xml:space="preserve"> (Собрание законодательства Российской Федерации, 1998, № 31, ст.3823; 2019, № 31, ст.4466)</w:t>
      </w:r>
      <w:r>
        <w:rPr>
          <w:rFonts w:ascii="Georgia" w:hAnsi="Georgia"/>
        </w:rPr>
        <w:t xml:space="preserve"> 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 xml:space="preserve">Утвердить прилагаемый </w:t>
      </w:r>
      <w:hyperlink r:id="rId6" w:anchor="/document/99/564055404/XA00LUO2M6/" w:tgtFrame="_self" w:history="1">
        <w:r>
          <w:rPr>
            <w:rStyle w:val="a4"/>
            <w:rFonts w:ascii="Georgia" w:hAnsi="Georgia"/>
          </w:rPr>
          <w:t>федеральны</w:t>
        </w:r>
        <w:r>
          <w:rPr>
            <w:rStyle w:val="a4"/>
            <w:rFonts w:ascii="Georgia" w:hAnsi="Georgia"/>
          </w:rPr>
          <w:t>й стандарт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</w:t>
        </w:r>
      </w:hyperlink>
      <w:r>
        <w:rPr>
          <w:rFonts w:ascii="Georgia" w:hAnsi="Georgia"/>
        </w:rPr>
        <w:t>.</w:t>
      </w:r>
    </w:p>
    <w:p w:rsidR="00000000" w:rsidRDefault="00926EEC">
      <w:pPr>
        <w:spacing w:after="223"/>
        <w:divId w:val="14041351"/>
        <w:rPr>
          <w:rFonts w:ascii="Georgia" w:hAnsi="Georgia"/>
        </w:rPr>
      </w:pPr>
      <w:r>
        <w:rPr>
          <w:rFonts w:ascii="Georgia" w:hAnsi="Georgia"/>
        </w:rPr>
        <w:t>Первый заместитель Председателя</w:t>
      </w:r>
      <w:r>
        <w:rPr>
          <w:rFonts w:ascii="Georgia" w:hAnsi="Georgia"/>
        </w:rPr>
        <w:br/>
      </w:r>
      <w:r>
        <w:rPr>
          <w:rFonts w:ascii="Georgia" w:hAnsi="Georgia"/>
        </w:rPr>
        <w:t>Правительства Российской Федерации -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Министр финансов Российс</w:t>
      </w:r>
      <w:r>
        <w:rPr>
          <w:rFonts w:ascii="Georgia" w:hAnsi="Georgia"/>
        </w:rPr>
        <w:t>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А.Г.Силуанов</w:t>
      </w:r>
      <w:r>
        <w:rPr>
          <w:rFonts w:ascii="Georgia" w:hAnsi="Georgia"/>
        </w:rPr>
        <w:t xml:space="preserve"> </w:t>
      </w:r>
    </w:p>
    <w:p w:rsidR="00000000" w:rsidRDefault="00926EEC">
      <w:pPr>
        <w:spacing w:after="223"/>
        <w:jc w:val="both"/>
        <w:divId w:val="126565018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9 января 2020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5709</w:t>
      </w:r>
      <w:r>
        <w:rPr>
          <w:rFonts w:ascii="Helvetica" w:hAnsi="Helvetica" w:cs="Helvetica"/>
          <w:sz w:val="20"/>
          <w:szCs w:val="20"/>
        </w:rPr>
        <w:t>1</w:t>
      </w:r>
    </w:p>
    <w:p w:rsidR="00000000" w:rsidRDefault="00926EEC">
      <w:pPr>
        <w:pStyle w:val="align-right"/>
        <w:divId w:val="19520100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 Министерства финансов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18 декабря 2019 года № 237н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926EEC">
      <w:pPr>
        <w:divId w:val="105415678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Федеральный стандарт внутренн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его финансового аудита "Основания и порядок организации, случаи и порядок передачи полномочий по осуществлению внутреннего финансового аудита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"</w:t>
      </w:r>
    </w:p>
    <w:p w:rsidR="00000000" w:rsidRDefault="00926EEC">
      <w:pPr>
        <w:divId w:val="192395032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1. Настоящий федеральный стандарт внутреннего финансового аудита "Основания и порядок организа</w:t>
      </w:r>
      <w:r>
        <w:rPr>
          <w:rFonts w:ascii="Georgia" w:hAnsi="Georgia"/>
        </w:rPr>
        <w:t>ции, случаи и порядок передачи полномочий по осуществлению внутреннего финансового аудита" (далее - Стандарт) разработан в соответствии со</w:t>
      </w:r>
      <w:r>
        <w:rPr>
          <w:rFonts w:ascii="Georgia" w:hAnsi="Georgia"/>
        </w:rPr>
        <w:t xml:space="preserve"> </w:t>
      </w:r>
      <w:hyperlink r:id="rId7" w:anchor="/document/99/901714433/XA00MEA2N5/" w:history="1">
        <w:r>
          <w:rPr>
            <w:rStyle w:val="a4"/>
            <w:rFonts w:ascii="Georgia" w:hAnsi="Georgia"/>
          </w:rPr>
          <w:t>статьей 160.2-1 Бюджетного кодекса</w:t>
        </w:r>
        <w:r>
          <w:rPr>
            <w:rStyle w:val="a4"/>
            <w:rFonts w:ascii="Georgia" w:hAnsi="Georgia"/>
          </w:rPr>
          <w:t xml:space="preserve"> Российской Федерации</w:t>
        </w:r>
      </w:hyperlink>
      <w:r>
        <w:rPr>
          <w:rFonts w:ascii="Georgia" w:hAnsi="Georgia"/>
        </w:rPr>
        <w:t xml:space="preserve"> (Собрание законодательства Российской Федерации, 1998, № 31, ст.3823; 2019, № 30, ст.4101) и применяется должностными лицами (работниками) главных распорядителей бюджетных средств, главных администраторов доходов бюджета, главных адми</w:t>
      </w:r>
      <w:r>
        <w:rPr>
          <w:rFonts w:ascii="Georgia" w:hAnsi="Georgia"/>
        </w:rPr>
        <w:t xml:space="preserve">нистраторов источников финансирования дефицита бюджета (далее - главные администраторы бюджетных средств), распорядителей бюджетных </w:t>
      </w:r>
      <w:r>
        <w:rPr>
          <w:rFonts w:ascii="Georgia" w:hAnsi="Georgia"/>
        </w:rPr>
        <w:lastRenderedPageBreak/>
        <w:t xml:space="preserve">средств, получателей бюджетных средств, администраторов доходов бюджета, администраторов источников финансирования дефицита </w:t>
      </w:r>
      <w:r>
        <w:rPr>
          <w:rFonts w:ascii="Georgia" w:hAnsi="Georgia"/>
        </w:rPr>
        <w:t>бюджета (далее - администраторы бюджетных средств) при организации внутреннего финансового аудита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 xml:space="preserve">2. В целях настоящего Стандарта применяются термины в значениях, определенных федеральным стандартом внутреннего финансового аудита "Определения, принципы и </w:t>
      </w:r>
      <w:r>
        <w:rPr>
          <w:rFonts w:ascii="Georgia" w:hAnsi="Georgia"/>
        </w:rPr>
        <w:t>задачи внутреннего финансового аудита"</w:t>
      </w:r>
      <w:r>
        <w:rPr>
          <w:rFonts w:ascii="Georgia" w:hAnsi="Georgia"/>
        </w:rPr>
        <w:t>.</w:t>
      </w:r>
    </w:p>
    <w:p w:rsidR="00000000" w:rsidRDefault="00926EEC">
      <w:pPr>
        <w:divId w:val="184038917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Основания организации внутреннего финансового аудит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3. Основанием организации внутреннего финансового аудита с учетом положений</w:t>
      </w:r>
      <w:r>
        <w:rPr>
          <w:rFonts w:ascii="Georgia" w:hAnsi="Georgia"/>
        </w:rPr>
        <w:t xml:space="preserve"> </w:t>
      </w:r>
      <w:hyperlink r:id="rId8" w:anchor="/document/99/901714433/XA00MJK2NU/" w:history="1">
        <w:r>
          <w:rPr>
            <w:rStyle w:val="a4"/>
            <w:rFonts w:ascii="Georgia" w:hAnsi="Georgia"/>
          </w:rPr>
          <w:t>пункта 5 статьи 160.2-1 Бюджетного кодекса Российской Федерации</w:t>
        </w:r>
      </w:hyperlink>
      <w:r>
        <w:rPr>
          <w:rFonts w:ascii="Georgia" w:hAnsi="Georgia"/>
        </w:rPr>
        <w:t xml:space="preserve"> является одно из следующих решений об организации внутреннего финансового аудита, которое должен принять руководитель главного администратора (администратора) бюджетных средств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 xml:space="preserve">а) решение об </w:t>
      </w:r>
      <w:r>
        <w:rPr>
          <w:rFonts w:ascii="Georgia" w:hAnsi="Georgia"/>
        </w:rPr>
        <w:t>образовании субъекта внутреннего финансового аудита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б) решение о самостоятельном выполнении руководителем главного администратора (администратора) бюджетных средств действий, направленных на достижение целей осуществления внутреннего финансового аудита (д</w:t>
      </w:r>
      <w:r>
        <w:rPr>
          <w:rFonts w:ascii="Georgia" w:hAnsi="Georgia"/>
        </w:rPr>
        <w:t>алее - упрощенное осуществление внутреннего финансового аудита)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 xml:space="preserve">в) решение о передаче полномочий по осуществлению внутреннего финансового аудита лицам, указанным в </w:t>
      </w:r>
      <w:hyperlink r:id="rId9" w:anchor="/document/99/564055404/XA00M4U2MM/" w:tgtFrame="_self" w:history="1">
        <w:r>
          <w:rPr>
            <w:rStyle w:val="a4"/>
            <w:rFonts w:ascii="Georgia" w:hAnsi="Georgia"/>
          </w:rPr>
          <w:t>пункте 16 настоящего Стандарта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Принятое в текущем финансовом году решение об организации внутреннего финансового аудита может быть изменено руководителем главного администратора (администратора) бюджетных средств в следующем финансовом году исходя из </w:t>
      </w:r>
      <w:r>
        <w:rPr>
          <w:rFonts w:ascii="Georgia" w:hAnsi="Georgia"/>
        </w:rPr>
        <w:t xml:space="preserve">анализа указанных в </w:t>
      </w:r>
      <w:hyperlink r:id="rId10" w:anchor="/document/99/564055404/XA00M7E2ML/" w:tgtFrame="_self" w:history="1">
        <w:r>
          <w:rPr>
            <w:rStyle w:val="a4"/>
            <w:rFonts w:ascii="Georgia" w:hAnsi="Georgia"/>
          </w:rPr>
          <w:t>пунктах 8</w:t>
        </w:r>
      </w:hyperlink>
      <w:r>
        <w:rPr>
          <w:rFonts w:ascii="Georgia" w:hAnsi="Georgia"/>
        </w:rPr>
        <w:t xml:space="preserve"> и </w:t>
      </w:r>
      <w:hyperlink r:id="rId11" w:anchor="/document/99/564055404/XA00MB62ND/" w:tgtFrame="_self" w:history="1">
        <w:r>
          <w:rPr>
            <w:rStyle w:val="a4"/>
            <w:rFonts w:ascii="Georgia" w:hAnsi="Georgia"/>
          </w:rPr>
          <w:t>9 настоящего Стандарта</w:t>
        </w:r>
      </w:hyperlink>
      <w:r>
        <w:rPr>
          <w:rFonts w:ascii="Georgia" w:hAnsi="Georgia"/>
        </w:rPr>
        <w:t xml:space="preserve"> условий (обст</w:t>
      </w:r>
      <w:r>
        <w:rPr>
          <w:rFonts w:ascii="Georgia" w:hAnsi="Georgia"/>
        </w:rPr>
        <w:t xml:space="preserve">оятельств) и требований, а также случаев, указанных в </w:t>
      </w:r>
      <w:hyperlink r:id="rId12" w:anchor="/document/99/564055404/XA00MA02N6/" w:tgtFrame="_self" w:history="1">
        <w:r>
          <w:rPr>
            <w:rStyle w:val="a4"/>
            <w:rFonts w:ascii="Georgia" w:hAnsi="Georgia"/>
          </w:rPr>
          <w:t>пункте 10 настоящего Стандарта</w:t>
        </w:r>
      </w:hyperlink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4. Решение об образовании субъекта внутреннего финансового аудита принимаетс</w:t>
      </w:r>
      <w:r>
        <w:rPr>
          <w:rFonts w:ascii="Georgia" w:hAnsi="Georgia"/>
        </w:rPr>
        <w:t>я с учетом соблюдения следующих требований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а) обеспечение субъекта внутреннего финансового аудита достаточными ресурсами для осуществления внутреннего финансового аудита (например, трудовыми, временными, материальными, финансовыми и иными ресурсами, котор</w:t>
      </w:r>
      <w:r>
        <w:rPr>
          <w:rFonts w:ascii="Georgia" w:hAnsi="Georgia"/>
        </w:rPr>
        <w:t>ые способны повлиять на планирование и проведение аудиторских мероприятий)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б) подчинение руководителя субъекта внутреннего финансового аудита при осуществлении внутреннего финансового аудита исключительно и непосредственно руководителю главного администра</w:t>
      </w:r>
      <w:r>
        <w:rPr>
          <w:rFonts w:ascii="Georgia" w:hAnsi="Georgia"/>
        </w:rPr>
        <w:t>тора (администратора) бюджетных средств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в) организация деятельности субъектом внутреннего финансового аудита в соответствии с установленными принципами внутреннего финансового аудита, в том числе принципом функциональной независимости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обеспечени</w:t>
      </w:r>
      <w:r>
        <w:rPr>
          <w:rFonts w:ascii="Georgia" w:hAnsi="Georgia"/>
        </w:rPr>
        <w:t xml:space="preserve">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субъекта внутреннего </w:t>
      </w:r>
      <w:r>
        <w:rPr>
          <w:rFonts w:ascii="Georgia" w:hAnsi="Georgia"/>
        </w:rPr>
        <w:lastRenderedPageBreak/>
        <w:t>финансового аудита, которые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имеют возможность беспрепятстве</w:t>
      </w:r>
      <w:r>
        <w:rPr>
          <w:rFonts w:ascii="Georgia" w:hAnsi="Georgia"/>
        </w:rPr>
        <w:t>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течение текущего и отчетно</w:t>
      </w:r>
      <w:r>
        <w:rPr>
          <w:rFonts w:ascii="Georgia" w:hAnsi="Georgia"/>
        </w:rPr>
        <w:t>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</w:t>
      </w:r>
      <w:r>
        <w:rPr>
          <w:rFonts w:ascii="Georgia" w:hAnsi="Georgia"/>
        </w:rPr>
        <w:t>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имеют родства или свойства с субъектами бюджетных процедур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имеют конфликта интересов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5. Субъект внутреннего финансового аудита может быть образован в одной из следующих форм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 образованием структурного подразделения главного администратора (</w:t>
      </w:r>
      <w:r>
        <w:rPr>
          <w:rFonts w:ascii="Georgia" w:hAnsi="Georgia"/>
        </w:rPr>
        <w:t>администратора) бюджетных средств и его наделения полномочиями по осуществлению внутреннего финансового аудита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без образования структурного подразделения главного администратора (администратора) бюджетных средств путем наделения должностного лица (работн</w:t>
      </w:r>
      <w:r>
        <w:rPr>
          <w:rFonts w:ascii="Georgia" w:hAnsi="Georgia"/>
        </w:rPr>
        <w:t>ика) главного администратора (администратора) бюджетных средств полномочиями по осуществлению внутреннего финансового аудита (далее - уполномоченное должностное лицо)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6. Субъект внутреннего финансового аудита с образованием структурного подразделения може</w:t>
      </w:r>
      <w:r>
        <w:rPr>
          <w:rFonts w:ascii="Georgia" w:hAnsi="Georgia"/>
        </w:rPr>
        <w:t>т быть создан в случае достаточности ресурсов для осуществления внутреннего финансового аудита, а также возможности обеспечения деятельности всех должностных лиц (работников) субъекта внутреннего финансового аудита и членов аудиторской группы в соответстви</w:t>
      </w:r>
      <w:r>
        <w:rPr>
          <w:rFonts w:ascii="Georgia" w:hAnsi="Georgia"/>
        </w:rPr>
        <w:t>и с установленными принципами внутреннего финансового аудита, в том числе принципом функциональной независимости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7. Субъект внутреннего финансового аудита без образования структурного подразделения может быть создан в одном из следующих случаев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а) отсутс</w:t>
      </w:r>
      <w:r>
        <w:rPr>
          <w:rFonts w:ascii="Georgia" w:hAnsi="Georgia"/>
        </w:rPr>
        <w:t>твие возможности образования структурного подразделения и его наделения полномочиями по осуществлению внутреннего финансового аудита, в том числе по причине невозможности осуществления значительных организационно-штатных мероприятий и (или) увеличения пред</w:t>
      </w:r>
      <w:r>
        <w:rPr>
          <w:rFonts w:ascii="Georgia" w:hAnsi="Georgia"/>
        </w:rPr>
        <w:t>ельной численности и фонда оплаты труда главного администратора (администратора) бюджетных средств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б) наличие у уполномоченного должностного лица совокупности профессиональных и специальных знаний, опыта, навыков и умений, а также других компетенций, позв</w:t>
      </w:r>
      <w:r>
        <w:rPr>
          <w:rFonts w:ascii="Georgia" w:hAnsi="Georgia"/>
        </w:rPr>
        <w:t>оляющих этому уполномоченному должностному лицу планировать и проводить аудиторские мероприятия, выполняя в полном объеме стоящие перед субъектом внутреннего финансового аудита цели и задачи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в) отсутствие необходимости создания субъекта внутреннего финансового аудита с образованием структурного подразделения исходя из анализа имеющихся в главном администраторе (администраторе) бюджетных средств условий (обстоятельств), указанных в </w:t>
      </w:r>
      <w:hyperlink r:id="rId13" w:anchor="/document/99/564055404/XA00M7E2ML/" w:tgtFrame="_self" w:history="1">
        <w:r>
          <w:rPr>
            <w:rStyle w:val="a4"/>
            <w:rFonts w:ascii="Georgia" w:hAnsi="Georgia"/>
          </w:rPr>
          <w:t>пункте 8 настоящего Стандарта</w:t>
        </w:r>
      </w:hyperlink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8. При выборе (изменении) формы образования субъекта внутреннего финансового аудита руководитель главного администратора (администратора) бюдже</w:t>
      </w:r>
      <w:r>
        <w:rPr>
          <w:rFonts w:ascii="Georgia" w:hAnsi="Georgia"/>
        </w:rPr>
        <w:t>тных средств руководствуется условиями (обстоятельствами), влияющими на необходимый для достижения целей осуществления внутреннего финансового аудита объем деятельности субъекта внутреннего финансового аудита, в частности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а) степень обеспеченности ресурса</w:t>
      </w:r>
      <w:r>
        <w:rPr>
          <w:rFonts w:ascii="Georgia" w:hAnsi="Georgia"/>
        </w:rPr>
        <w:t>ми, необходимыми для осуществления внутреннего финансового аудита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б) возможность образования субъекта внутреннего финансового аудита в пределах установленной предельной численности и фонда оплаты труда главного администратора (администратора) бюджетных ср</w:t>
      </w:r>
      <w:r>
        <w:rPr>
          <w:rFonts w:ascii="Georgia" w:hAnsi="Georgia"/>
        </w:rPr>
        <w:t>едств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в) возможность образования субъекта внутреннего финансового аудита на основе принципа функциональной независимости, в том числе возможность выявления угроз функциональной независимости субъекта внутреннего финансового аудита и принятия мер, направле</w:t>
      </w:r>
      <w:r>
        <w:rPr>
          <w:rFonts w:ascii="Georgia" w:hAnsi="Georgia"/>
        </w:rPr>
        <w:t>нных на минимизацию этих угроз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г) 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д) однотипность операций (действий) по выпо</w:t>
      </w:r>
      <w:r>
        <w:rPr>
          <w:rFonts w:ascii="Georgia" w:hAnsi="Georgia"/>
        </w:rPr>
        <w:t>лнению бюджетных процедур, в отношении которых бюджетные риски минимизированы (устранены), в том числе путем совершения контрольных действий, а степень влияния бюджетных рисков низкая и не может оказать воздействие на результаты выполнения этих бюджетных п</w:t>
      </w:r>
      <w:r>
        <w:rPr>
          <w:rFonts w:ascii="Georgia" w:hAnsi="Georgia"/>
        </w:rPr>
        <w:t>роцедур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е) информация, поступившая главному администратору (администратору) бюджетных средств и указанная в актах, заключениях, представлениях и предписаниях органов государственного (муниципального) финансового контроля, а также информация о типовых нару</w:t>
      </w:r>
      <w:r>
        <w:rPr>
          <w:rFonts w:ascii="Georgia" w:hAnsi="Georgia"/>
        </w:rPr>
        <w:t>шениях и (или) недостатках, выявленных органами государственного (муниципального) финансового контроля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ж) результаты мониторинга качества финансового менеджмента, а также достижение главным администратором (администратором) бюджетных средств целевых значе</w:t>
      </w:r>
      <w:r>
        <w:rPr>
          <w:rFonts w:ascii="Georgia" w:hAnsi="Georgia"/>
        </w:rPr>
        <w:t>ний показателей качества финансового менеджмента, определяемых в соответствии с порядком проведения мониторинга качества финансового менеджмента, предусмотренным</w:t>
      </w:r>
      <w:r>
        <w:rPr>
          <w:rFonts w:ascii="Georgia" w:hAnsi="Georgia"/>
        </w:rPr>
        <w:t xml:space="preserve"> </w:t>
      </w:r>
      <w:hyperlink r:id="rId14" w:anchor="/document/99/901714433/XA00MDC2NJ/" w:history="1">
        <w:r>
          <w:rPr>
            <w:rStyle w:val="a4"/>
            <w:rFonts w:ascii="Georgia" w:hAnsi="Georgia"/>
          </w:rPr>
          <w:t>пунктом 6 статьи 160.2-1 Бюджетного кодекса Российской Федерации</w:t>
        </w:r>
      </w:hyperlink>
      <w:r>
        <w:rPr>
          <w:rFonts w:ascii="Georgia" w:hAnsi="Georgia"/>
        </w:rPr>
        <w:t xml:space="preserve"> (далее - значения показателей качества финансового менеджмента)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з) бюджетные полномочия, самостоятельно осуществляемые главным администратором (администратором) бюджетных средств в соответст</w:t>
      </w:r>
      <w:r>
        <w:rPr>
          <w:rFonts w:ascii="Georgia" w:hAnsi="Georgia"/>
        </w:rPr>
        <w:t>вии со</w:t>
      </w:r>
      <w:r>
        <w:rPr>
          <w:rFonts w:ascii="Georgia" w:hAnsi="Georgia"/>
        </w:rPr>
        <w:t xml:space="preserve"> </w:t>
      </w:r>
      <w:hyperlink r:id="rId15" w:anchor="/document/99/901714433/XA00RR02OJ/" w:history="1">
        <w:r>
          <w:rPr>
            <w:rStyle w:val="a4"/>
            <w:rFonts w:ascii="Georgia" w:hAnsi="Georgia"/>
          </w:rPr>
          <w:t>статьями 158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6" w:anchor="/document/99/901714433/XA00M402MK/" w:history="1">
        <w:r>
          <w:rPr>
            <w:rStyle w:val="a4"/>
            <w:rFonts w:ascii="Georgia" w:hAnsi="Georgia"/>
          </w:rPr>
          <w:t>160.1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7" w:anchor="/document/99/901714433/XA00RO62P0/" w:history="1">
        <w:r>
          <w:rPr>
            <w:rStyle w:val="a4"/>
            <w:rFonts w:ascii="Georgia" w:hAnsi="Georgia"/>
          </w:rPr>
          <w:t>160.2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8" w:anchor="/document/99/901714433/XA00MAM2NK/" w:history="1">
        <w:r>
          <w:rPr>
            <w:rStyle w:val="a4"/>
            <w:rFonts w:ascii="Georgia" w:hAnsi="Georgia"/>
          </w:rPr>
          <w:t>162 Бюджетного кодекса Российской Федерации</w:t>
        </w:r>
      </w:hyperlink>
      <w:r>
        <w:rPr>
          <w:rFonts w:ascii="Georgia" w:hAnsi="Georgia"/>
        </w:rPr>
        <w:t xml:space="preserve"> (Собрание законодательства Российской Федерации, 1998, № 31, ст.3823; 2019, № 30, ст.4101) и приняты</w:t>
      </w:r>
      <w:r>
        <w:rPr>
          <w:rFonts w:ascii="Georgia" w:hAnsi="Georgia"/>
        </w:rPr>
        <w:t>ми нормативными правовыми актами (муниципальными правовыми актами), регулирующими бюджетные правоотношения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lastRenderedPageBreak/>
        <w:t>и) передача главным администратором (администратором) бюджетных средств своих отдельных полномочий, в том числе бюджетных полномочий, полномочий гос</w:t>
      </w:r>
      <w:r>
        <w:rPr>
          <w:rFonts w:ascii="Georgia" w:hAnsi="Georgia"/>
        </w:rPr>
        <w:t>ударственного (муниципального) заказчика и полномочий, указанных в</w:t>
      </w:r>
      <w:r>
        <w:rPr>
          <w:rFonts w:ascii="Georgia" w:hAnsi="Georgia"/>
        </w:rPr>
        <w:t xml:space="preserve"> </w:t>
      </w:r>
      <w:hyperlink r:id="rId19" w:anchor="/document/99/901714433/XA00MFK2NA/" w:history="1">
        <w:r>
          <w:rPr>
            <w:rStyle w:val="a4"/>
            <w:rFonts w:ascii="Georgia" w:hAnsi="Georgia"/>
          </w:rPr>
          <w:t>пункте 6 статьи 264.1 Бюджетного кодекса Российской Федерации</w:t>
        </w:r>
      </w:hyperlink>
      <w:r>
        <w:rPr>
          <w:rFonts w:ascii="Georgia" w:hAnsi="Georgia"/>
        </w:rPr>
        <w:t xml:space="preserve"> (Собрание законодательства Российской Федера</w:t>
      </w:r>
      <w:r>
        <w:rPr>
          <w:rFonts w:ascii="Georgia" w:hAnsi="Georgia"/>
        </w:rPr>
        <w:t>ции, 1998, № 31, ст.3823; 2019, № 30, ст.4101)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к) наличие подведомственных администраторов бюджетных средств, а также информация о бюджетных рисках главного администратора (администратора) бюджетных средств во взаимосвязи с операциями (действиями) по выпо</w:t>
      </w:r>
      <w:r>
        <w:rPr>
          <w:rFonts w:ascii="Georgia" w:hAnsi="Georgia"/>
        </w:rPr>
        <w:t>лнению бюджетных процедур, совершаемыми подведомственными ему администраторами бюджетных средств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л) наличие подведомственных бюджетных и автономных учреждений, в отношении которых осуществляются функции и полномочия учредителя государственных (муниципальн</w:t>
      </w:r>
      <w:r>
        <w:rPr>
          <w:rFonts w:ascii="Georgia" w:hAnsi="Georgia"/>
        </w:rPr>
        <w:t>ых) учреждений, и (или) наличие подведомственных государственных (муниципальных) унитарных предприятий, в отношении которых осуществляются права собственника имущества соответствующего публично-правового образования, а также информация о бюджетных рисках г</w:t>
      </w:r>
      <w:r>
        <w:rPr>
          <w:rFonts w:ascii="Georgia" w:hAnsi="Georgia"/>
        </w:rPr>
        <w:t>лавного администратора (администратора) бюджетных средств во взаимосвязи с операциями (действиями), совершаемыми этими подведомственными учреждениями (предприятиями)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м) использование средств межбюджетных субсидий, субвенций и иных межбюджетных трансфертов</w:t>
      </w:r>
      <w:r>
        <w:rPr>
          <w:rFonts w:ascii="Georgia" w:hAnsi="Georgia"/>
        </w:rPr>
        <w:t>, получаемых из других бюджетов и (или) предоставляемых другим бюджетам бюджетной системы Российской Федерации и имеющих целевое назначение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н) возможность привлечения к проведению аудиторских мероприятий должностных лиц (работников) главного администратор</w:t>
      </w:r>
      <w:r>
        <w:rPr>
          <w:rFonts w:ascii="Georgia" w:hAnsi="Georgia"/>
        </w:rPr>
        <w:t>а (администратора) бюджетных средств и (или) экспертов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9. Решение об упрощенном осуществлении внутреннего финансового аудита принимается при одновременном соблюдении следующих требований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а) отсутствие возможности образования субъекта внутреннего финансов</w:t>
      </w:r>
      <w:r>
        <w:rPr>
          <w:rFonts w:ascii="Georgia" w:hAnsi="Georgia"/>
        </w:rPr>
        <w:t>ого аудита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б) отсутствие возможности передачи полномочий по осуществлению внутреннего финансового аудита, в том числе по причине отсутствия предусмотренного абзацем вторым пункта 16 настоящего Стандарта согласования передачи полномочий по осуществлению вн</w:t>
      </w:r>
      <w:r>
        <w:rPr>
          <w:rFonts w:ascii="Georgia" w:hAnsi="Georgia"/>
        </w:rPr>
        <w:t>утреннего финансового аудита со стороны руководителя главного администратора (администратора) бюджетных средств, которому могут быть переданы указанные полномочия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в) выполнение руководителем главного администратора (администратора) бюджетных средств опера</w:t>
      </w:r>
      <w:r>
        <w:rPr>
          <w:rFonts w:ascii="Georgia" w:hAnsi="Georgia"/>
        </w:rPr>
        <w:t>ций (действий) по выполнению бюджетных процедур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г) наличие не более двух подведомственных администраторов бюджетных средств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д) наличие не более трех бюджетных и (или) автономных учреждений, в отношении которых осуществляются функции и полномочия учредите</w:t>
      </w:r>
      <w:r>
        <w:rPr>
          <w:rFonts w:ascii="Georgia" w:hAnsi="Georgia"/>
        </w:rPr>
        <w:t>ля государственных (муниципальных) учреждений, и (или) государственных (муниципальных) унитарных предприятий, в отношении которых осуществляются права собственника имущества соответствующего публично-правового образования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lastRenderedPageBreak/>
        <w:t>10. Решение о передаче полномочий</w:t>
      </w:r>
      <w:r>
        <w:rPr>
          <w:rFonts w:ascii="Georgia" w:hAnsi="Georgia"/>
        </w:rPr>
        <w:t xml:space="preserve"> по осуществлению внутреннего финансового аудита может быть принято в следующих случаях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а) отсутствие возможности образования субъекта внутреннего финансового аудита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б) отсутствие необходимости образования субъекта внутреннего финансового аудита исходя и</w:t>
      </w:r>
      <w:r>
        <w:rPr>
          <w:rFonts w:ascii="Georgia" w:hAnsi="Georgia"/>
        </w:rPr>
        <w:t xml:space="preserve">з анализа имеющихся в главном администраторе (администраторе) бюджетных средств условий (обстоятельств), указанных в </w:t>
      </w:r>
      <w:hyperlink r:id="rId20" w:anchor="/document/99/564055404/XA00M7E2ML/" w:tgtFrame="_self" w:history="1">
        <w:r>
          <w:rPr>
            <w:rStyle w:val="a4"/>
            <w:rFonts w:ascii="Georgia" w:hAnsi="Georgia"/>
          </w:rPr>
          <w:t>пункте 8 настоящего Стандарта</w:t>
        </w:r>
      </w:hyperlink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 xml:space="preserve">в) отсутствие </w:t>
      </w:r>
      <w:r>
        <w:rPr>
          <w:rFonts w:ascii="Georgia" w:hAnsi="Georgia"/>
        </w:rPr>
        <w:t>возможности упрощенного осуществления внутреннего финансового аудита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г) при наличии решения руководителя главного администратора бюджетных средств или руководителя администратора бюджетных средств о необходимости передачи полномочий по осуществлению внутр</w:t>
      </w:r>
      <w:r>
        <w:rPr>
          <w:rFonts w:ascii="Georgia" w:hAnsi="Georgia"/>
        </w:rPr>
        <w:t>еннего финансового аудита в связи с выявленными нарушениями при исполнении бюджетных полномочий, в том числе полномочий по осуществлению внутреннего финансового аудита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11. Принятое решение об организации внутреннего финансового аудита оформляется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а) в сл</w:t>
      </w:r>
      <w:r>
        <w:rPr>
          <w:rFonts w:ascii="Georgia" w:hAnsi="Georgia"/>
        </w:rPr>
        <w:t>учае принятия решения об образовании субъекта внутреннего финансового аудита - приказом или распоряжением об образовании (создании, преобразовании, наделении полномочиями) субъекта внутреннего финансового аудита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б) в случае принятия решения об упрощенном осуществлении внутреннего финансового аудита - внесением необходимых изменений в должностной регламент (должностную инструкцию) руководителя главного администратора (администратора) бюджетных средств и (или) в слу</w:t>
      </w:r>
      <w:r>
        <w:rPr>
          <w:rFonts w:ascii="Georgia" w:hAnsi="Georgia"/>
        </w:rPr>
        <w:t xml:space="preserve">жебный контракт (трудовой договор), заключенный с руководителем главного администратора (администратора) бюджетных средств, с учетом положений </w:t>
      </w:r>
      <w:hyperlink r:id="rId21" w:anchor="/document/99/564055404/XA00M382MD/" w:tgtFrame="_self" w:history="1">
        <w:r>
          <w:rPr>
            <w:rStyle w:val="a4"/>
            <w:rFonts w:ascii="Georgia" w:hAnsi="Georgia"/>
          </w:rPr>
          <w:t>пункта 14 настоящег</w:t>
        </w:r>
        <w:r>
          <w:rPr>
            <w:rStyle w:val="a4"/>
            <w:rFonts w:ascii="Georgia" w:hAnsi="Georgia"/>
          </w:rPr>
          <w:t>о Стандарта</w:t>
        </w:r>
      </w:hyperlink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 xml:space="preserve">в) в случае принятия решения о передаче полномочий по осуществлению внутреннего финансового аудита - документом о согласовании передачи полномочий по осуществлению внутреннего финансового аудита, предусмотренным </w:t>
      </w:r>
      <w:hyperlink r:id="rId22" w:anchor="/document/99/564055404/XA00M7Q2N3/" w:tgtFrame="_self" w:history="1">
        <w:r>
          <w:rPr>
            <w:rStyle w:val="a4"/>
            <w:rFonts w:ascii="Georgia" w:hAnsi="Georgia"/>
          </w:rPr>
          <w:t>пунктом 18 настоящего Стандарта</w:t>
        </w:r>
      </w:hyperlink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12. Руководитель главного администратора (администратора) бюджетных средств единолично несет ответственность за организацию внутреннего финансового аудита</w:t>
      </w:r>
      <w:r>
        <w:rPr>
          <w:rFonts w:ascii="Georgia" w:hAnsi="Georgia"/>
        </w:rPr>
        <w:t>.</w:t>
      </w:r>
    </w:p>
    <w:p w:rsidR="00000000" w:rsidRDefault="00926EEC">
      <w:pPr>
        <w:divId w:val="65722497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>III.</w:t>
      </w: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организации внутреннего финансового аудит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13. В целях реализации решения об образовании субъекта внутреннего финансового аудита главный администратор (администратор) бюджетных средств с учетом положений абзаца третьего</w:t>
      </w:r>
      <w:r>
        <w:rPr>
          <w:rFonts w:ascii="Georgia" w:hAnsi="Georgia"/>
        </w:rPr>
        <w:t xml:space="preserve"> </w:t>
      </w:r>
      <w:hyperlink r:id="rId23" w:anchor="/document/99/901714433/XA00MJK2NU/" w:history="1">
        <w:r>
          <w:rPr>
            <w:rStyle w:val="a4"/>
            <w:rFonts w:ascii="Georgia" w:hAnsi="Georgia"/>
          </w:rPr>
          <w:t>пункта 5 статьи 160.2-1 Бюджетного кодекса Российской Федерации</w:t>
        </w:r>
      </w:hyperlink>
      <w:r>
        <w:rPr>
          <w:rFonts w:ascii="Georgia" w:hAnsi="Georgia"/>
        </w:rPr>
        <w:t xml:space="preserve"> издает ведомственный (внутренний) акт, который может содержать положения, определяющие особенности применения федеральных стандартов вну</w:t>
      </w:r>
      <w:r>
        <w:rPr>
          <w:rFonts w:ascii="Georgia" w:hAnsi="Georgia"/>
        </w:rPr>
        <w:t>треннего финансового аудита при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а) составлении и утверждении плана проведения аудиторских мероприятий, внесении в него изменений, а также при подготовке и принятии решений о проведении внеплановых аудиторских мероприятий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lastRenderedPageBreak/>
        <w:t>б) формировании и утверждении про</w:t>
      </w:r>
      <w:r>
        <w:rPr>
          <w:rFonts w:ascii="Georgia" w:hAnsi="Georgia"/>
        </w:rPr>
        <w:t>граммы аудиторского мероприятия, внесении в нее изменений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в) формировании аудиторских групп, назначении руководителя аудиторской группы, а также при привлечении к проведению аудиторского мероприятия должностных лиц (работников) главного администратора (ад</w:t>
      </w:r>
      <w:r>
        <w:rPr>
          <w:rFonts w:ascii="Georgia" w:hAnsi="Georgia"/>
        </w:rPr>
        <w:t>министратора) бюджетных средств и (или) экспертов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г) проведении аудиторских мероприятий, в том числе при формировании, хранении и контроле полноты рабочей документации аудиторского мероприятия, обеспечении доступа должностных лиц (работников) субъекта вну</w:t>
      </w:r>
      <w:r>
        <w:rPr>
          <w:rFonts w:ascii="Georgia" w:hAnsi="Georgia"/>
        </w:rPr>
        <w:t>треннего финансового аудита и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документации аудиторского мероприятия, а также при определе</w:t>
      </w:r>
      <w:r>
        <w:rPr>
          <w:rFonts w:ascii="Georgia" w:hAnsi="Georgia"/>
        </w:rPr>
        <w:t>нии оснований и сроков приостановления и (или) продления аудиторских мероприятий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 xml:space="preserve">д) составлении и представлении заключений, представлении и рассмотрении письменных возражений и предложений по результатам проведенного аудиторского мероприятия, а также при </w:t>
      </w:r>
      <w:r>
        <w:rPr>
          <w:rFonts w:ascii="Georgia" w:hAnsi="Georgia"/>
        </w:rPr>
        <w:t>представлении годовой отчетности о результатах деятельности субъекта внутреннего финансового аудита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е) информировании субъектов бюджетных процедур в отношении программ аудиторских мероприятий, проектов заключений и (или) заключений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ж) оценке бюджетных ри</w:t>
      </w:r>
      <w:r>
        <w:rPr>
          <w:rFonts w:ascii="Georgia" w:hAnsi="Georgia"/>
        </w:rPr>
        <w:t>сков, формировании и ведении (актуализации) реестра бюджетных рисков, в том числе в части участия субъектов бюджетных процедур в формировании и ведении реестра бюджетных рисков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з) проведении мониторинга реализации субъектами бюджетных процедур мер по мини</w:t>
      </w:r>
      <w:r>
        <w:rPr>
          <w:rFonts w:ascii="Georgia" w:hAnsi="Georgia"/>
        </w:rPr>
        <w:t>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</w:t>
      </w:r>
      <w:r>
        <w:rPr>
          <w:rFonts w:ascii="Georgia" w:hAnsi="Georgia"/>
        </w:rPr>
        <w:t>ы и (или) операций (действий) по выполнению бюджетной процедуры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и) принятии и исполнении главным администратором (администратором) бюджетных средств переданных от администратора бюджетных средств полномочий по осуществлению внутреннего финансового аудита,</w:t>
      </w:r>
      <w:r>
        <w:rPr>
          <w:rFonts w:ascii="Georgia" w:hAnsi="Georgia"/>
        </w:rPr>
        <w:t xml:space="preserve"> в том числе способ(ы) оформления и форму документа о согласовании передачи полномочий по осуществлению внутреннего финансового аудита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Ведомственные (внутренние) акты главного администратора (администратора) бюджетных средств могут содержать иные положен</w:t>
      </w:r>
      <w:r>
        <w:rPr>
          <w:rFonts w:ascii="Georgia" w:hAnsi="Georgia"/>
        </w:rPr>
        <w:t>ия, необходимые для обеспечения осуществления внутреннего финансового аудита с соблюдением федеральных стандартов внутреннего финансового аудита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14. В целях реализации решения об упрощенном осуществлении внутреннего финансового аудита руководитель главног</w:t>
      </w:r>
      <w:r>
        <w:rPr>
          <w:rFonts w:ascii="Georgia" w:hAnsi="Georgia"/>
        </w:rPr>
        <w:t>о администратора (администратора) бюджетных средств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</w:t>
      </w:r>
      <w:r>
        <w:rPr>
          <w:rFonts w:ascii="Georgia" w:hAnsi="Georgia"/>
        </w:rPr>
        <w:t>нсового аудита, в частности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организует и осуществляет внутренний финансовый контроль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24" w:anchor="/document/99/564055404/XA00M382MD/" w:tgtFrame="_self" w:history="1">
        <w:r>
          <w:rPr>
            <w:rStyle w:val="a4"/>
            <w:rFonts w:ascii="Georgia" w:hAnsi="Georgia"/>
          </w:rPr>
          <w:t>пунктом 14 федерального стандарта</w:t>
        </w:r>
      </w:hyperlink>
      <w:r>
        <w:rPr>
          <w:rFonts w:ascii="Georgia" w:hAnsi="Georgia"/>
        </w:rPr>
        <w:t xml:space="preserve"> внутреннего финансового аудита "Определения, принципы и задачи внутреннего финансового аудита"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решает задачи внутреннего финансового аудита, направленные на повыше</w:t>
      </w:r>
      <w:r>
        <w:rPr>
          <w:rFonts w:ascii="Georgia" w:hAnsi="Georgia"/>
        </w:rPr>
        <w:t xml:space="preserve">ние качества финансового менеджмента в соответствии с </w:t>
      </w:r>
      <w:hyperlink r:id="rId25" w:anchor="/document/99/564055404/XA00M4U2MM/" w:tgtFrame="_self" w:history="1">
        <w:r>
          <w:rPr>
            <w:rStyle w:val="a4"/>
            <w:rFonts w:ascii="Georgia" w:hAnsi="Georgia"/>
          </w:rPr>
          <w:t>пунктом 16 федерального стандарта</w:t>
        </w:r>
      </w:hyperlink>
      <w:r>
        <w:rPr>
          <w:rFonts w:ascii="Georgia" w:hAnsi="Georgia"/>
        </w:rPr>
        <w:t xml:space="preserve"> внутреннего финансового аудита "Определения, принципы и задачи внутреннего</w:t>
      </w:r>
      <w:r>
        <w:rPr>
          <w:rFonts w:ascii="Georgia" w:hAnsi="Georgia"/>
        </w:rPr>
        <w:t xml:space="preserve"> финансового аудита"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15. Администраторы бюджетных средств, принявшие решения о передаче полномочий (передавшие полномочия) по осуществлению внутреннего финансового аудита, а также главные администраторы (администраторы) бюджетных средств, принявшие решени</w:t>
      </w:r>
      <w:r>
        <w:rPr>
          <w:rFonts w:ascii="Georgia" w:hAnsi="Georgia"/>
        </w:rPr>
        <w:t xml:space="preserve">я об упрощенном осуществлении внутреннего финансового аудита, не издают ведомственные (внутренние) акты, указанные в </w:t>
      </w:r>
      <w:hyperlink r:id="rId26" w:anchor="/document/99/564055404/XA00MBK2NE/" w:tgtFrame="_self" w:history="1">
        <w:r>
          <w:rPr>
            <w:rStyle w:val="a4"/>
            <w:rFonts w:ascii="Georgia" w:hAnsi="Georgia"/>
          </w:rPr>
          <w:t>пункте 13 настоящего Стандарта</w:t>
        </w:r>
      </w:hyperlink>
      <w:r>
        <w:rPr>
          <w:rFonts w:ascii="Georgia" w:hAnsi="Georgia"/>
        </w:rPr>
        <w:t>.</w:t>
      </w:r>
    </w:p>
    <w:p w:rsidR="00000000" w:rsidRDefault="00926EEC">
      <w:pPr>
        <w:divId w:val="182809107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п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ередачи полномочий по осуществлению внутреннего финансового аудит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16.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</w:t>
      </w:r>
      <w:r>
        <w:rPr>
          <w:rFonts w:ascii="Georgia" w:hAnsi="Georgia"/>
        </w:rPr>
        <w:t>и другому администратору бюджетных средств, находящемуся в ведении данного главного администратора бюджетных средств, с учетом положений</w:t>
      </w:r>
      <w:r>
        <w:rPr>
          <w:rFonts w:ascii="Georgia" w:hAnsi="Georgia"/>
        </w:rPr>
        <w:t xml:space="preserve"> </w:t>
      </w:r>
      <w:hyperlink r:id="rId27" w:anchor="/document/99/901714433/XA00MII2NP/" w:history="1">
        <w:r>
          <w:rPr>
            <w:rStyle w:val="a4"/>
            <w:rFonts w:ascii="Georgia" w:hAnsi="Georgia"/>
          </w:rPr>
          <w:t>пункта 4 статьи 160.2-1 Бюджетного к</w:t>
        </w:r>
        <w:r>
          <w:rPr>
            <w:rStyle w:val="a4"/>
            <w:rFonts w:ascii="Georgia" w:hAnsi="Georgia"/>
          </w:rPr>
          <w:t>одекса Российской Федерации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случае принятия решения о передаче полномочий по осуществлению внутреннего финансового аудита, предусмотренного </w:t>
      </w:r>
      <w:hyperlink r:id="rId28" w:anchor="/document/99/564055404/XA00M3A2MS/" w:tgtFrame="_self" w:history="1">
        <w:r>
          <w:rPr>
            <w:rStyle w:val="a4"/>
            <w:rFonts w:ascii="Georgia" w:hAnsi="Georgia"/>
          </w:rPr>
          <w:t>пунктом 3 настоящего Стандарта</w:t>
        </w:r>
      </w:hyperlink>
      <w:r>
        <w:rPr>
          <w:rFonts w:ascii="Georgia" w:hAnsi="Georgia"/>
        </w:rPr>
        <w:t>, руководитель администратора бюджетных средств, передающего полномочия по осуществлению внутреннего финансового аудита, согласовывает передачу указанных полномочий с руководителем главного администратора (администратора) бюдж</w:t>
      </w:r>
      <w:r>
        <w:rPr>
          <w:rFonts w:ascii="Georgia" w:hAnsi="Georgia"/>
        </w:rPr>
        <w:t>етных средств, которому передаются полномочия по осуществлению внутреннего финансового аудита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17. Субъектом внутреннего финансового аудита администратора бюджетных средств, передавшего полномочия по осуществлению внутреннего финансового аудита с учетом по</w:t>
      </w:r>
      <w:r>
        <w:rPr>
          <w:rFonts w:ascii="Georgia" w:hAnsi="Georgia"/>
        </w:rPr>
        <w:t>ложений</w:t>
      </w:r>
      <w:r>
        <w:rPr>
          <w:rFonts w:ascii="Georgia" w:hAnsi="Georgia"/>
        </w:rPr>
        <w:t xml:space="preserve"> </w:t>
      </w:r>
      <w:hyperlink r:id="rId29" w:anchor="/document/99/901714433/XA00MHG2NK/" w:history="1">
        <w:r>
          <w:rPr>
            <w:rStyle w:val="a4"/>
            <w:rFonts w:ascii="Georgia" w:hAnsi="Georgia"/>
          </w:rPr>
          <w:t>пунктов 3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30" w:anchor="/document/99/901714433/XA00MII2NP/" w:history="1">
        <w:r>
          <w:rPr>
            <w:rStyle w:val="a4"/>
            <w:rFonts w:ascii="Georgia" w:hAnsi="Georgia"/>
          </w:rPr>
          <w:t>4 статьи 160.2-1 Бюджетного кодекса Российской Федерации</w:t>
        </w:r>
      </w:hyperlink>
      <w:r>
        <w:rPr>
          <w:rFonts w:ascii="Georgia" w:hAnsi="Georgia"/>
        </w:rPr>
        <w:t>, является суб</w:t>
      </w:r>
      <w:r>
        <w:rPr>
          <w:rFonts w:ascii="Georgia" w:hAnsi="Georgia"/>
        </w:rPr>
        <w:t>ъект внутреннего финансового аудита главного администратора (администратора) бюджетных средств, принявшего полномочия по осуществлению внутреннего финансового аудита (далее - субъект внутреннего финансового аудита, принявший полномочия)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18. Решение о пере</w:t>
      </w:r>
      <w:r>
        <w:rPr>
          <w:rFonts w:ascii="Georgia" w:hAnsi="Georgia"/>
        </w:rPr>
        <w:t>даче полномочий по осуществлению внутреннего финансового аудита оформляется (согласовывается) одним из следующих способов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а) подписание соглашения о передаче полномочий администратора бюджетных средств по осуществлению внутреннего финансового аудита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б) о</w:t>
      </w:r>
      <w:r>
        <w:rPr>
          <w:rFonts w:ascii="Georgia" w:hAnsi="Georgia"/>
        </w:rPr>
        <w:t xml:space="preserve">формление служебных писем о согласовании передачи полномочий по осуществлению внутреннего финансового аудита, в том числе их визирование (подписание) руководителем главного администратора (администратора) </w:t>
      </w:r>
      <w:r>
        <w:rPr>
          <w:rFonts w:ascii="Georgia" w:hAnsi="Georgia"/>
        </w:rPr>
        <w:lastRenderedPageBreak/>
        <w:t>бюджетных средств, принимающего полномочия по осуще</w:t>
      </w:r>
      <w:r>
        <w:rPr>
          <w:rFonts w:ascii="Georgia" w:hAnsi="Georgia"/>
        </w:rPr>
        <w:t>ствлению внутреннего финансового аудита и руководителем администратора бюджетных средств, передающего указанные полномочия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в) оформление документа с грифом (листом) согласования или протокола о передаче администратором бюджетных средств полномочий по осущ</w:t>
      </w:r>
      <w:r>
        <w:rPr>
          <w:rFonts w:ascii="Georgia" w:hAnsi="Georgia"/>
        </w:rPr>
        <w:t>ествлению внутреннего финансового аудита</w:t>
      </w:r>
      <w:r>
        <w:rPr>
          <w:rFonts w:ascii="Georgia" w:hAnsi="Georgia"/>
        </w:rPr>
        <w:t>.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 xml:space="preserve">19. В случае принятия решения о передаче полномочий по осуществлению внутреннего финансового аудита указанный в </w:t>
      </w:r>
      <w:hyperlink r:id="rId31" w:anchor="/document/99/564055404/XA00MBK2NE/" w:tgtFrame="_self" w:history="1">
        <w:r>
          <w:rPr>
            <w:rStyle w:val="a4"/>
            <w:rFonts w:ascii="Georgia" w:hAnsi="Georgia"/>
          </w:rPr>
          <w:t>пункте 1</w:t>
        </w:r>
        <w:r>
          <w:rPr>
            <w:rStyle w:val="a4"/>
            <w:rFonts w:ascii="Georgia" w:hAnsi="Georgia"/>
          </w:rPr>
          <w:t>3 настоящего Стандарта</w:t>
        </w:r>
      </w:hyperlink>
      <w:r>
        <w:rPr>
          <w:rFonts w:ascii="Georgia" w:hAnsi="Georgia"/>
        </w:rPr>
        <w:t xml:space="preserve"> ведомственный (внутренний) акт главного администратора (администратора) бюджетных средств, принявшего полномочия по осуществлению внутреннего финансового аудита, должен содержать положения, касающиеся принятия и исполнения переданных</w:t>
      </w:r>
      <w:r>
        <w:rPr>
          <w:rFonts w:ascii="Georgia" w:hAnsi="Georgia"/>
        </w:rPr>
        <w:t xml:space="preserve"> от администратора бюджетных средств полномочий по осуществлению внутреннего финансового аудита, в частности</w:t>
      </w:r>
      <w:r>
        <w:rPr>
          <w:rFonts w:ascii="Georgia" w:hAnsi="Georgia"/>
        </w:rPr>
        <w:t>: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а) дату и срок передачи полномочий по осуществлению внутреннего финансового аудита, а также порядок отмены (изменения) решения о передаче полномоч</w:t>
      </w:r>
      <w:r>
        <w:rPr>
          <w:rFonts w:ascii="Georgia" w:hAnsi="Georgia"/>
        </w:rPr>
        <w:t>ий по осуществлению внутреннего финансового аудита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б) порядок направления администратором бюджетных средств, передавшим полномочия по осуществлению внутреннего финансового аудита, субъекту внутреннего финансового аудита, принявшему полномочия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предложени</w:t>
      </w:r>
      <w:r>
        <w:rPr>
          <w:rFonts w:ascii="Georgia" w:hAnsi="Georgia"/>
        </w:rPr>
        <w:t>й по формированию плана проведения аудиторских мероприятий, внесению в него изменений, а также по проведению внеплановых аудиторских мероприятий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информации о решениях, принятых по результатам проведенных аудиторских мероприятий, в том числе о мерах по ми</w:t>
      </w:r>
      <w:r>
        <w:rPr>
          <w:rFonts w:ascii="Georgia" w:hAnsi="Georgia"/>
        </w:rPr>
        <w:t>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</w:t>
      </w:r>
      <w:r>
        <w:rPr>
          <w:rFonts w:ascii="Georgia" w:hAnsi="Georgia"/>
        </w:rPr>
        <w:t>уры и (или) операций (действий) по выполнению бюджетной процедуры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в) порядок направления субъектом внутреннего финансового аудита, принявшим полномочия, руководителю администратора бюджетных средств, передавшему указанные полномочия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копии утвержденного </w:t>
      </w:r>
      <w:r>
        <w:rPr>
          <w:rFonts w:ascii="Georgia" w:hAnsi="Georgia"/>
        </w:rPr>
        <w:t>плана проведения аудиторских мероприятий (внесенных изменений в него)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программы аудиторского мероприятия (внесенных в нее изменений), заключения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информации о типовых нарушениях и (или) недостатках, условиях, причинах и предлагаемых мерах по их предотвр</w:t>
      </w:r>
      <w:r>
        <w:rPr>
          <w:rFonts w:ascii="Georgia" w:hAnsi="Georgia"/>
        </w:rPr>
        <w:t>ащению, а также о значимых бюджетных рисках и мерах по их минимизации (при необходимости)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t>г) вопросы при осуществлении внутреннего финансового аудита, ответственность за которые несут соответственно руководитель администратора бюджетных средств, передавше</w:t>
      </w:r>
      <w:r>
        <w:rPr>
          <w:rFonts w:ascii="Georgia" w:hAnsi="Georgia"/>
        </w:rPr>
        <w:t>го полномочия по осуществлению внутреннего финансового аудита, и субъект внутреннего финансового аудита, принявший полномочия</w:t>
      </w:r>
      <w:r>
        <w:rPr>
          <w:rFonts w:ascii="Georgia" w:hAnsi="Georgia"/>
        </w:rPr>
        <w:t>;</w:t>
      </w:r>
    </w:p>
    <w:p w:rsidR="00000000" w:rsidRDefault="00926EEC">
      <w:pPr>
        <w:spacing w:after="223"/>
        <w:jc w:val="both"/>
        <w:divId w:val="1491291663"/>
        <w:rPr>
          <w:rFonts w:ascii="Georgia" w:hAnsi="Georgia"/>
        </w:rPr>
      </w:pPr>
      <w:r>
        <w:rPr>
          <w:rFonts w:ascii="Georgia" w:hAnsi="Georgia"/>
        </w:rPr>
        <w:lastRenderedPageBreak/>
        <w:t>д) иные положения, необходимые для обеспечения передачи полномочий по осуществлению внутреннего финансового аудита (их принятия от администраторов бюджетных средств)</w:t>
      </w:r>
      <w:r>
        <w:rPr>
          <w:rFonts w:ascii="Georgia" w:hAnsi="Georgia"/>
        </w:rPr>
        <w:t>.</w:t>
      </w:r>
    </w:p>
    <w:p w:rsidR="00926EEC" w:rsidRDefault="00926EEC">
      <w:pPr>
        <w:divId w:val="16281206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https://www.gosfinansy.ru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</w:t>
      </w:r>
      <w:r>
        <w:rPr>
          <w:rFonts w:ascii="Arial" w:eastAsia="Times New Roman" w:hAnsi="Arial" w:cs="Arial"/>
          <w:sz w:val="20"/>
          <w:szCs w:val="20"/>
        </w:rPr>
        <w:t xml:space="preserve"> 18.02.2021</w:t>
      </w:r>
    </w:p>
    <w:sectPr w:rsidR="0092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D0F"/>
    <w:rsid w:val="00926EEC"/>
    <w:rsid w:val="00C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DDB4-8ACC-4649-A15D-9A5F2641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0324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6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67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3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1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49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107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2066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4" Type="http://schemas.openxmlformats.org/officeDocument/2006/relationships/hyperlink" Target="https://www.gosfinansy.ru/" TargetMode="Externa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2</cp:revision>
  <dcterms:created xsi:type="dcterms:W3CDTF">2022-04-26T09:54:00Z</dcterms:created>
  <dcterms:modified xsi:type="dcterms:W3CDTF">2022-04-26T09:54:00Z</dcterms:modified>
</cp:coreProperties>
</file>