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F00" w:rsidRDefault="00EC3F00" w:rsidP="00EC3F00">
      <w:pPr>
        <w:rPr>
          <w:color w:val="3366FF"/>
          <w:sz w:val="26"/>
          <w:szCs w:val="26"/>
        </w:rPr>
      </w:pPr>
      <w:r>
        <w:rPr>
          <w:noProof/>
        </w:rPr>
        <w:drawing>
          <wp:anchor distT="36830" distB="36830" distL="6400800" distR="6400800" simplePos="0" relativeHeight="251658240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-228600</wp:posOffset>
            </wp:positionV>
            <wp:extent cx="579755" cy="716280"/>
            <wp:effectExtent l="0" t="0" r="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F00" w:rsidRDefault="00EC3F00" w:rsidP="00EC3F00">
      <w:pPr>
        <w:rPr>
          <w:b/>
          <w:caps/>
          <w:color w:val="3366FF"/>
          <w:sz w:val="26"/>
          <w:szCs w:val="26"/>
        </w:rPr>
      </w:pPr>
    </w:p>
    <w:p w:rsidR="00EC3F00" w:rsidRDefault="00EC3F00" w:rsidP="00EC3F00">
      <w:pPr>
        <w:rPr>
          <w:b/>
          <w:caps/>
          <w:color w:val="3366FF"/>
          <w:sz w:val="26"/>
          <w:szCs w:val="26"/>
        </w:rPr>
      </w:pPr>
    </w:p>
    <w:p w:rsidR="00EC3F00" w:rsidRDefault="00EC3F00" w:rsidP="00EC3F00">
      <w:pPr>
        <w:jc w:val="center"/>
        <w:rPr>
          <w:b/>
          <w:caps/>
          <w:color w:val="3366FF"/>
          <w:sz w:val="26"/>
          <w:szCs w:val="26"/>
        </w:rPr>
      </w:pPr>
      <w:r>
        <w:rPr>
          <w:b/>
          <w:caps/>
          <w:color w:val="3366FF"/>
          <w:sz w:val="26"/>
          <w:szCs w:val="26"/>
        </w:rPr>
        <w:t>ПРИКАЗ</w:t>
      </w:r>
    </w:p>
    <w:p w:rsidR="00EC3F00" w:rsidRDefault="00EC3F00" w:rsidP="00EC3F00">
      <w:pPr>
        <w:jc w:val="center"/>
        <w:rPr>
          <w:b/>
          <w:caps/>
          <w:color w:val="3366FF"/>
          <w:sz w:val="26"/>
          <w:szCs w:val="26"/>
        </w:rPr>
      </w:pPr>
      <w:r>
        <w:rPr>
          <w:b/>
          <w:caps/>
          <w:color w:val="3366FF"/>
          <w:sz w:val="26"/>
          <w:szCs w:val="26"/>
        </w:rPr>
        <w:t>комитета финансов</w:t>
      </w:r>
    </w:p>
    <w:p w:rsidR="00EC3F00" w:rsidRDefault="00EC3F00" w:rsidP="00EC3F00">
      <w:pPr>
        <w:jc w:val="center"/>
        <w:rPr>
          <w:b/>
          <w:color w:val="3366FF"/>
          <w:sz w:val="26"/>
          <w:szCs w:val="26"/>
        </w:rPr>
      </w:pPr>
      <w:r>
        <w:rPr>
          <w:b/>
          <w:color w:val="3366FF"/>
          <w:sz w:val="26"/>
          <w:szCs w:val="26"/>
        </w:rPr>
        <w:t>Администрации города Когалыма</w:t>
      </w:r>
    </w:p>
    <w:p w:rsidR="00EC3F00" w:rsidRDefault="00EC3F00" w:rsidP="00EC3F00">
      <w:pPr>
        <w:rPr>
          <w:b/>
          <w:color w:val="3366FF"/>
          <w:sz w:val="26"/>
          <w:szCs w:val="26"/>
        </w:rPr>
      </w:pPr>
      <w:bookmarkStart w:id="0" w:name="_GoBack"/>
    </w:p>
    <w:bookmarkEnd w:id="0"/>
    <w:p w:rsidR="00EC3F00" w:rsidRPr="00103B32" w:rsidRDefault="00EC3F00" w:rsidP="000541CD">
      <w:pPr>
        <w:rPr>
          <w:b/>
          <w:sz w:val="26"/>
          <w:szCs w:val="26"/>
        </w:rPr>
      </w:pPr>
      <w:r w:rsidRPr="00103B32">
        <w:rPr>
          <w:rFonts w:ascii="Courier New" w:hAnsi="Courier New" w:cs="Courier New"/>
          <w:b/>
          <w:color w:val="3366FF"/>
          <w:sz w:val="26"/>
          <w:szCs w:val="26"/>
        </w:rPr>
        <w:t>От «</w:t>
      </w:r>
      <w:r w:rsidR="002A60BC" w:rsidRPr="00103B32">
        <w:rPr>
          <w:b/>
          <w:color w:val="3366FF"/>
          <w:sz w:val="26"/>
          <w:szCs w:val="26"/>
        </w:rPr>
        <w:t xml:space="preserve"> </w:t>
      </w:r>
      <w:r w:rsidR="00AB2757" w:rsidRPr="00103B32">
        <w:rPr>
          <w:b/>
          <w:color w:val="3366FF"/>
          <w:sz w:val="26"/>
          <w:szCs w:val="26"/>
        </w:rPr>
        <w:t>25</w:t>
      </w:r>
      <w:r w:rsidR="002A60BC" w:rsidRPr="00103B32">
        <w:rPr>
          <w:b/>
          <w:color w:val="3366FF"/>
          <w:sz w:val="26"/>
          <w:szCs w:val="26"/>
        </w:rPr>
        <w:t xml:space="preserve">  </w:t>
      </w:r>
      <w:r w:rsidR="002A60BC" w:rsidRPr="00103B32">
        <w:rPr>
          <w:rFonts w:ascii="Courier New" w:hAnsi="Courier New" w:cs="Courier New"/>
          <w:b/>
          <w:color w:val="3366FF"/>
          <w:sz w:val="26"/>
          <w:szCs w:val="26"/>
        </w:rPr>
        <w:t xml:space="preserve">» декабря </w:t>
      </w:r>
      <w:r w:rsidR="00C14C64" w:rsidRPr="00103B32">
        <w:rPr>
          <w:rFonts w:ascii="Courier New" w:hAnsi="Courier New" w:cs="Courier New"/>
          <w:b/>
          <w:color w:val="3366FF"/>
          <w:sz w:val="26"/>
          <w:szCs w:val="26"/>
        </w:rPr>
        <w:t xml:space="preserve"> 2015</w:t>
      </w:r>
      <w:r w:rsidRPr="00103B32">
        <w:rPr>
          <w:rFonts w:ascii="Courier New" w:hAnsi="Courier New" w:cs="Courier New"/>
          <w:b/>
          <w:color w:val="3366FF"/>
          <w:sz w:val="26"/>
          <w:szCs w:val="26"/>
        </w:rPr>
        <w:t>г</w:t>
      </w:r>
      <w:r w:rsidR="002A60BC" w:rsidRPr="00103B32">
        <w:rPr>
          <w:rFonts w:ascii="Courier New" w:hAnsi="Courier New" w:cs="Courier New"/>
          <w:b/>
          <w:color w:val="3366FF"/>
          <w:sz w:val="26"/>
          <w:szCs w:val="26"/>
        </w:rPr>
        <w:t xml:space="preserve">.                            № </w:t>
      </w:r>
      <w:r w:rsidR="00AB2757" w:rsidRPr="00103B32">
        <w:rPr>
          <w:rFonts w:ascii="Courier New" w:hAnsi="Courier New" w:cs="Courier New"/>
          <w:b/>
          <w:color w:val="3366FF"/>
          <w:sz w:val="26"/>
          <w:szCs w:val="26"/>
        </w:rPr>
        <w:t>98</w:t>
      </w:r>
      <w:r w:rsidRPr="00103B32">
        <w:rPr>
          <w:rFonts w:ascii="Courier New" w:hAnsi="Courier New" w:cs="Courier New"/>
          <w:b/>
          <w:color w:val="3366FF"/>
          <w:sz w:val="26"/>
          <w:szCs w:val="26"/>
        </w:rPr>
        <w:t>-О</w:t>
      </w:r>
    </w:p>
    <w:p w:rsidR="00EC3F00" w:rsidRPr="00103B32" w:rsidRDefault="00EC3F00" w:rsidP="000541CD">
      <w:pPr>
        <w:rPr>
          <w:b/>
          <w:sz w:val="26"/>
          <w:szCs w:val="26"/>
        </w:rPr>
      </w:pPr>
    </w:p>
    <w:p w:rsidR="000541CD" w:rsidRDefault="000541CD" w:rsidP="000541CD">
      <w:pPr>
        <w:rPr>
          <w:sz w:val="26"/>
          <w:szCs w:val="26"/>
        </w:rPr>
      </w:pPr>
      <w:r w:rsidRPr="0032477E">
        <w:rPr>
          <w:sz w:val="26"/>
          <w:szCs w:val="26"/>
        </w:rPr>
        <w:t>О</w:t>
      </w:r>
      <w:r>
        <w:rPr>
          <w:sz w:val="26"/>
          <w:szCs w:val="26"/>
        </w:rPr>
        <w:t xml:space="preserve">б </w:t>
      </w:r>
      <w:r w:rsidR="002A60BC">
        <w:rPr>
          <w:sz w:val="26"/>
          <w:szCs w:val="26"/>
        </w:rPr>
        <w:t>утверждении учётной политики</w:t>
      </w:r>
    </w:p>
    <w:p w:rsidR="000541CD" w:rsidRPr="00A4151C" w:rsidRDefault="002A60BC" w:rsidP="000541CD">
      <w:pPr>
        <w:rPr>
          <w:sz w:val="26"/>
          <w:szCs w:val="26"/>
        </w:rPr>
      </w:pPr>
      <w:r>
        <w:rPr>
          <w:sz w:val="26"/>
          <w:szCs w:val="26"/>
        </w:rPr>
        <w:t xml:space="preserve">для целей бюджетного учета </w:t>
      </w:r>
    </w:p>
    <w:p w:rsidR="000541CD" w:rsidRPr="0032477E" w:rsidRDefault="000541CD" w:rsidP="000541CD">
      <w:pPr>
        <w:rPr>
          <w:sz w:val="26"/>
          <w:szCs w:val="26"/>
        </w:rPr>
      </w:pPr>
    </w:p>
    <w:p w:rsidR="00053187" w:rsidRDefault="000541CD" w:rsidP="001C7002">
      <w:pPr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1635A">
        <w:rPr>
          <w:sz w:val="26"/>
          <w:szCs w:val="26"/>
        </w:rPr>
        <w:t xml:space="preserve">   </w:t>
      </w:r>
      <w:r w:rsidR="002A60BC">
        <w:rPr>
          <w:sz w:val="26"/>
          <w:szCs w:val="26"/>
        </w:rPr>
        <w:t xml:space="preserve"> Во исполнение</w:t>
      </w:r>
      <w:r>
        <w:rPr>
          <w:sz w:val="26"/>
          <w:szCs w:val="26"/>
        </w:rPr>
        <w:t xml:space="preserve"> </w:t>
      </w:r>
      <w:r w:rsidR="008805E0">
        <w:rPr>
          <w:sz w:val="26"/>
          <w:szCs w:val="26"/>
        </w:rPr>
        <w:t xml:space="preserve">Закона от 06.12.2011 </w:t>
      </w:r>
      <w:r w:rsidR="00F9149B">
        <w:rPr>
          <w:sz w:val="26"/>
          <w:szCs w:val="26"/>
        </w:rPr>
        <w:t>№</w:t>
      </w:r>
      <w:r w:rsidR="00C14C64">
        <w:rPr>
          <w:sz w:val="26"/>
          <w:szCs w:val="26"/>
        </w:rPr>
        <w:t xml:space="preserve"> </w:t>
      </w:r>
      <w:r w:rsidR="0016355D">
        <w:rPr>
          <w:sz w:val="26"/>
          <w:szCs w:val="26"/>
        </w:rPr>
        <w:t>402-ФЗ «О бухгалтерском учёте», Приказа Министерства финансов Росси</w:t>
      </w:r>
      <w:r w:rsidR="00F9149B">
        <w:rPr>
          <w:sz w:val="26"/>
          <w:szCs w:val="26"/>
        </w:rPr>
        <w:t>йской Федерации от 01.12.2010 №</w:t>
      </w:r>
      <w:r w:rsidR="00C14C64">
        <w:rPr>
          <w:sz w:val="26"/>
          <w:szCs w:val="26"/>
        </w:rPr>
        <w:t xml:space="preserve"> </w:t>
      </w:r>
      <w:r w:rsidR="0016355D">
        <w:rPr>
          <w:sz w:val="26"/>
          <w:szCs w:val="26"/>
        </w:rPr>
        <w:t>157н «</w:t>
      </w:r>
      <w:r w:rsidR="009C3ACD">
        <w:rPr>
          <w:sz w:val="26"/>
          <w:szCs w:val="26"/>
        </w:rPr>
        <w:t xml:space="preserve"> Об утверждении Е</w:t>
      </w:r>
      <w:r w:rsidR="00012B7B">
        <w:rPr>
          <w:sz w:val="26"/>
          <w:szCs w:val="26"/>
        </w:rPr>
        <w:t>диного</w:t>
      </w:r>
      <w:r w:rsidR="0016355D">
        <w:rPr>
          <w:sz w:val="26"/>
          <w:szCs w:val="26"/>
        </w:rPr>
        <w:t xml:space="preserve"> план</w:t>
      </w:r>
      <w:r w:rsidR="00012B7B">
        <w:rPr>
          <w:sz w:val="26"/>
          <w:szCs w:val="26"/>
        </w:rPr>
        <w:t>а</w:t>
      </w:r>
      <w:r w:rsidR="0016355D">
        <w:rPr>
          <w:sz w:val="26"/>
          <w:szCs w:val="26"/>
        </w:rPr>
        <w:t xml:space="preserve"> счетов бухгалтерского учёта для органов государственной власти (государственных органов), органов местного самоуправления, органов управления государственными внебюджетными  фондами, государственных академий наук, государственны</w:t>
      </w:r>
      <w:r w:rsidR="00012B7B">
        <w:rPr>
          <w:sz w:val="26"/>
          <w:szCs w:val="26"/>
        </w:rPr>
        <w:t>х (муниципальных) учреждений и Инструкции</w:t>
      </w:r>
      <w:r w:rsidR="0016355D">
        <w:rPr>
          <w:sz w:val="26"/>
          <w:szCs w:val="26"/>
        </w:rPr>
        <w:t xml:space="preserve"> по его применению», Приказа Министерства финансов Росси</w:t>
      </w:r>
      <w:r w:rsidR="00F9149B">
        <w:rPr>
          <w:sz w:val="26"/>
          <w:szCs w:val="26"/>
        </w:rPr>
        <w:t>йской Федерации от 06.12.2010</w:t>
      </w:r>
      <w:r w:rsidR="00C14C64">
        <w:rPr>
          <w:sz w:val="26"/>
          <w:szCs w:val="26"/>
        </w:rPr>
        <w:t xml:space="preserve"> </w:t>
      </w:r>
      <w:r w:rsidR="00F9149B">
        <w:rPr>
          <w:sz w:val="26"/>
          <w:szCs w:val="26"/>
        </w:rPr>
        <w:t xml:space="preserve"> №</w:t>
      </w:r>
      <w:r w:rsidR="0016355D">
        <w:rPr>
          <w:sz w:val="26"/>
          <w:szCs w:val="26"/>
        </w:rPr>
        <w:t>162н</w:t>
      </w:r>
      <w:r w:rsidR="0016355D" w:rsidRPr="00F540A7">
        <w:rPr>
          <w:sz w:val="26"/>
          <w:szCs w:val="26"/>
        </w:rPr>
        <w:t xml:space="preserve"> «Об утверждении </w:t>
      </w:r>
      <w:r w:rsidR="009C3ACD">
        <w:rPr>
          <w:sz w:val="26"/>
          <w:szCs w:val="26"/>
        </w:rPr>
        <w:t>П</w:t>
      </w:r>
      <w:r w:rsidR="0016355D">
        <w:rPr>
          <w:sz w:val="26"/>
          <w:szCs w:val="26"/>
        </w:rPr>
        <w:t xml:space="preserve">лана счетов бюджетного учёта и </w:t>
      </w:r>
      <w:r w:rsidR="00C75025">
        <w:rPr>
          <w:sz w:val="26"/>
          <w:szCs w:val="26"/>
        </w:rPr>
        <w:t>И</w:t>
      </w:r>
      <w:r w:rsidR="0016355D" w:rsidRPr="00F540A7">
        <w:rPr>
          <w:sz w:val="26"/>
          <w:szCs w:val="26"/>
        </w:rPr>
        <w:t xml:space="preserve">нструкции по </w:t>
      </w:r>
      <w:r w:rsidR="0016355D">
        <w:rPr>
          <w:sz w:val="26"/>
          <w:szCs w:val="26"/>
        </w:rPr>
        <w:t>его применению</w:t>
      </w:r>
      <w:r w:rsidR="0016355D" w:rsidRPr="00F540A7">
        <w:rPr>
          <w:sz w:val="26"/>
          <w:szCs w:val="26"/>
        </w:rPr>
        <w:t>»</w:t>
      </w:r>
    </w:p>
    <w:p w:rsidR="005A3602" w:rsidRPr="0032477E" w:rsidRDefault="005A3602" w:rsidP="001C7002">
      <w:pPr>
        <w:adjustRightInd w:val="0"/>
        <w:jc w:val="both"/>
        <w:outlineLvl w:val="1"/>
        <w:rPr>
          <w:sz w:val="26"/>
          <w:szCs w:val="26"/>
        </w:rPr>
      </w:pPr>
    </w:p>
    <w:p w:rsidR="000541CD" w:rsidRPr="0032477E" w:rsidRDefault="000541CD" w:rsidP="000541CD">
      <w:pPr>
        <w:rPr>
          <w:sz w:val="26"/>
          <w:szCs w:val="26"/>
        </w:rPr>
      </w:pPr>
      <w:r w:rsidRPr="0032477E">
        <w:rPr>
          <w:sz w:val="26"/>
          <w:szCs w:val="26"/>
        </w:rPr>
        <w:t>ПРИКАЗЫВАЮ:</w:t>
      </w:r>
    </w:p>
    <w:p w:rsidR="000541CD" w:rsidRPr="0032477E" w:rsidRDefault="000541CD" w:rsidP="000541CD">
      <w:pPr>
        <w:rPr>
          <w:sz w:val="26"/>
          <w:szCs w:val="26"/>
        </w:rPr>
      </w:pPr>
    </w:p>
    <w:p w:rsidR="000541CD" w:rsidRPr="005A3602" w:rsidRDefault="001C7002" w:rsidP="005A3602">
      <w:pPr>
        <w:pStyle w:val="a7"/>
        <w:numPr>
          <w:ilvl w:val="0"/>
          <w:numId w:val="1"/>
        </w:numPr>
        <w:jc w:val="both"/>
        <w:rPr>
          <w:sz w:val="26"/>
          <w:szCs w:val="26"/>
        </w:rPr>
      </w:pPr>
      <w:r w:rsidRPr="005A3602">
        <w:rPr>
          <w:sz w:val="26"/>
          <w:szCs w:val="26"/>
        </w:rPr>
        <w:t xml:space="preserve">Утвердить  </w:t>
      </w:r>
      <w:r w:rsidR="00053187" w:rsidRPr="005A3602">
        <w:rPr>
          <w:sz w:val="26"/>
          <w:szCs w:val="26"/>
        </w:rPr>
        <w:t>учётную  политику</w:t>
      </w:r>
      <w:r w:rsidRPr="005A3602">
        <w:rPr>
          <w:sz w:val="26"/>
          <w:szCs w:val="26"/>
        </w:rPr>
        <w:t xml:space="preserve"> для целей бюджетного учета</w:t>
      </w:r>
      <w:r w:rsidR="0016355D" w:rsidRPr="005A3602">
        <w:rPr>
          <w:sz w:val="26"/>
          <w:szCs w:val="26"/>
        </w:rPr>
        <w:t xml:space="preserve"> Комитета финансов</w:t>
      </w:r>
      <w:r w:rsidR="006B125E" w:rsidRPr="005A3602">
        <w:rPr>
          <w:sz w:val="26"/>
          <w:szCs w:val="26"/>
        </w:rPr>
        <w:t xml:space="preserve"> Администрации города Когалыма </w:t>
      </w:r>
      <w:r w:rsidRPr="005A3602">
        <w:rPr>
          <w:sz w:val="26"/>
          <w:szCs w:val="26"/>
        </w:rPr>
        <w:t>на 2016</w:t>
      </w:r>
      <w:r w:rsidR="0016355D" w:rsidRPr="005A3602">
        <w:rPr>
          <w:sz w:val="26"/>
          <w:szCs w:val="26"/>
        </w:rPr>
        <w:t xml:space="preserve"> год </w:t>
      </w:r>
      <w:r w:rsidR="000541CD" w:rsidRPr="005A3602">
        <w:rPr>
          <w:sz w:val="26"/>
          <w:szCs w:val="26"/>
        </w:rPr>
        <w:t xml:space="preserve">согласно </w:t>
      </w:r>
      <w:r w:rsidR="008B3885" w:rsidRPr="005A3602">
        <w:rPr>
          <w:sz w:val="26"/>
          <w:szCs w:val="26"/>
        </w:rPr>
        <w:t>приложению и ввести ее в действие с 1 января 2016 года.</w:t>
      </w:r>
    </w:p>
    <w:p w:rsidR="005A3602" w:rsidRPr="005A3602" w:rsidRDefault="005A3602" w:rsidP="005A3602">
      <w:pPr>
        <w:pStyle w:val="a7"/>
        <w:numPr>
          <w:ilvl w:val="0"/>
          <w:numId w:val="1"/>
        </w:numPr>
        <w:jc w:val="both"/>
        <w:rPr>
          <w:sz w:val="26"/>
          <w:szCs w:val="26"/>
        </w:rPr>
      </w:pPr>
      <w:r w:rsidRPr="005A3602">
        <w:rPr>
          <w:sz w:val="26"/>
          <w:szCs w:val="26"/>
        </w:rPr>
        <w:t>Утвердить график документооборота согласно приложению</w:t>
      </w:r>
      <w:r>
        <w:rPr>
          <w:sz w:val="26"/>
          <w:szCs w:val="26"/>
        </w:rPr>
        <w:t xml:space="preserve"> 2.</w:t>
      </w:r>
    </w:p>
    <w:p w:rsidR="0016355D" w:rsidRDefault="000541CD" w:rsidP="000541CD">
      <w:pPr>
        <w:jc w:val="both"/>
        <w:rPr>
          <w:sz w:val="26"/>
          <w:szCs w:val="26"/>
        </w:rPr>
      </w:pPr>
      <w:r w:rsidRPr="0032477E">
        <w:rPr>
          <w:sz w:val="26"/>
          <w:szCs w:val="26"/>
        </w:rPr>
        <w:tab/>
      </w:r>
      <w:r w:rsidR="005A3602">
        <w:rPr>
          <w:sz w:val="26"/>
          <w:szCs w:val="26"/>
        </w:rPr>
        <w:t>3</w:t>
      </w:r>
      <w:r w:rsidRPr="0032477E">
        <w:rPr>
          <w:sz w:val="26"/>
          <w:szCs w:val="26"/>
        </w:rPr>
        <w:t xml:space="preserve">. </w:t>
      </w:r>
      <w:r w:rsidR="0016355D">
        <w:rPr>
          <w:sz w:val="26"/>
          <w:szCs w:val="26"/>
        </w:rPr>
        <w:t xml:space="preserve"> Утвердит</w:t>
      </w:r>
      <w:r w:rsidR="00053187">
        <w:rPr>
          <w:sz w:val="26"/>
          <w:szCs w:val="26"/>
        </w:rPr>
        <w:t>ь рабочий план счетов согласно приложению</w:t>
      </w:r>
      <w:r w:rsidR="005A3602">
        <w:rPr>
          <w:sz w:val="26"/>
          <w:szCs w:val="26"/>
        </w:rPr>
        <w:t xml:space="preserve"> 4</w:t>
      </w:r>
      <w:r w:rsidR="0016355D">
        <w:rPr>
          <w:sz w:val="26"/>
          <w:szCs w:val="26"/>
        </w:rPr>
        <w:t>.</w:t>
      </w:r>
      <w:r w:rsidR="005A3602">
        <w:rPr>
          <w:sz w:val="26"/>
          <w:szCs w:val="26"/>
        </w:rPr>
        <w:t xml:space="preserve">           </w:t>
      </w:r>
    </w:p>
    <w:p w:rsidR="00D75040" w:rsidRDefault="005A3602" w:rsidP="000541C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4</w:t>
      </w:r>
      <w:r w:rsidR="00D75040">
        <w:rPr>
          <w:sz w:val="26"/>
          <w:szCs w:val="26"/>
        </w:rPr>
        <w:t xml:space="preserve">. Признать утратившим силу приказ Комитета финансов Администрации </w:t>
      </w:r>
      <w:r w:rsidR="008B3885">
        <w:rPr>
          <w:sz w:val="26"/>
          <w:szCs w:val="26"/>
        </w:rPr>
        <w:t>города Когалыма от 16.01.2014</w:t>
      </w:r>
      <w:r w:rsidR="00F9149B">
        <w:rPr>
          <w:sz w:val="26"/>
          <w:szCs w:val="26"/>
        </w:rPr>
        <w:t xml:space="preserve"> </w:t>
      </w:r>
      <w:r w:rsidR="008B3885">
        <w:rPr>
          <w:sz w:val="26"/>
          <w:szCs w:val="26"/>
        </w:rPr>
        <w:t xml:space="preserve"> №4</w:t>
      </w:r>
      <w:r w:rsidR="00D75040">
        <w:rPr>
          <w:sz w:val="26"/>
          <w:szCs w:val="26"/>
        </w:rPr>
        <w:t>-О</w:t>
      </w:r>
      <w:r w:rsidR="008B3885">
        <w:rPr>
          <w:sz w:val="26"/>
          <w:szCs w:val="26"/>
        </w:rPr>
        <w:t xml:space="preserve"> «Об учетной политике Комитета финансов Администрации города Когалыма»</w:t>
      </w:r>
      <w:r w:rsidR="00D75040">
        <w:rPr>
          <w:sz w:val="26"/>
          <w:szCs w:val="26"/>
        </w:rPr>
        <w:t xml:space="preserve">.            </w:t>
      </w:r>
    </w:p>
    <w:p w:rsidR="000541CD" w:rsidRPr="00127DD5" w:rsidRDefault="00D75040" w:rsidP="000541C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541CD">
        <w:rPr>
          <w:sz w:val="26"/>
          <w:szCs w:val="26"/>
        </w:rPr>
        <w:t>. Контроль за исполнением приказа возложи</w:t>
      </w:r>
      <w:r w:rsidR="0092766C">
        <w:rPr>
          <w:sz w:val="26"/>
          <w:szCs w:val="26"/>
        </w:rPr>
        <w:t>ть на начальника отдела сводной</w:t>
      </w:r>
      <w:r w:rsidR="000541CD">
        <w:rPr>
          <w:sz w:val="26"/>
          <w:szCs w:val="26"/>
        </w:rPr>
        <w:t xml:space="preserve"> </w:t>
      </w:r>
      <w:r w:rsidR="0092766C">
        <w:rPr>
          <w:sz w:val="26"/>
          <w:szCs w:val="26"/>
        </w:rPr>
        <w:t xml:space="preserve">отчётности </w:t>
      </w:r>
      <w:r w:rsidR="000541CD">
        <w:rPr>
          <w:sz w:val="26"/>
          <w:szCs w:val="26"/>
        </w:rPr>
        <w:t>Комитета финансов Администрации города Когалыма</w:t>
      </w:r>
      <w:r w:rsidR="0092766C">
        <w:rPr>
          <w:sz w:val="26"/>
          <w:szCs w:val="26"/>
        </w:rPr>
        <w:t xml:space="preserve"> С.В.</w:t>
      </w:r>
      <w:r>
        <w:rPr>
          <w:sz w:val="26"/>
          <w:szCs w:val="26"/>
        </w:rPr>
        <w:t xml:space="preserve"> </w:t>
      </w:r>
      <w:r w:rsidR="0092766C">
        <w:rPr>
          <w:sz w:val="26"/>
          <w:szCs w:val="26"/>
        </w:rPr>
        <w:t>Мизь</w:t>
      </w:r>
      <w:r w:rsidR="000541CD">
        <w:rPr>
          <w:sz w:val="26"/>
          <w:szCs w:val="26"/>
        </w:rPr>
        <w:t xml:space="preserve">. </w:t>
      </w:r>
    </w:p>
    <w:p w:rsidR="000541CD" w:rsidRDefault="000541CD" w:rsidP="000541CD">
      <w:pPr>
        <w:jc w:val="both"/>
      </w:pPr>
    </w:p>
    <w:p w:rsidR="00D75040" w:rsidRDefault="00D75040" w:rsidP="000541CD">
      <w:pPr>
        <w:jc w:val="both"/>
      </w:pPr>
    </w:p>
    <w:p w:rsidR="000541CD" w:rsidRDefault="000541CD" w:rsidP="000541CD">
      <w:pPr>
        <w:rPr>
          <w:sz w:val="26"/>
          <w:szCs w:val="26"/>
        </w:rPr>
      </w:pPr>
    </w:p>
    <w:p w:rsidR="000541CD" w:rsidRDefault="000541CD" w:rsidP="000541CD">
      <w:pPr>
        <w:rPr>
          <w:sz w:val="26"/>
          <w:szCs w:val="26"/>
        </w:rPr>
      </w:pPr>
    </w:p>
    <w:p w:rsidR="000541CD" w:rsidRPr="0032477E" w:rsidRDefault="000541CD" w:rsidP="000541CD">
      <w:pPr>
        <w:rPr>
          <w:sz w:val="26"/>
          <w:szCs w:val="26"/>
        </w:rPr>
      </w:pPr>
      <w:r>
        <w:rPr>
          <w:sz w:val="26"/>
          <w:szCs w:val="26"/>
        </w:rPr>
        <w:t>Председатель Комитета финансов</w:t>
      </w:r>
      <w:r w:rsidRPr="0032477E">
        <w:rPr>
          <w:sz w:val="26"/>
          <w:szCs w:val="26"/>
        </w:rPr>
        <w:tab/>
      </w:r>
      <w:r w:rsidRPr="0032477E">
        <w:rPr>
          <w:sz w:val="26"/>
          <w:szCs w:val="26"/>
        </w:rPr>
        <w:tab/>
      </w:r>
    </w:p>
    <w:p w:rsidR="00A4151C" w:rsidRDefault="000541CD" w:rsidP="000541CD">
      <w:pPr>
        <w:rPr>
          <w:sz w:val="26"/>
          <w:szCs w:val="26"/>
        </w:rPr>
      </w:pPr>
      <w:r w:rsidRPr="00904205">
        <w:rPr>
          <w:sz w:val="26"/>
          <w:szCs w:val="26"/>
        </w:rPr>
        <w:t>Администрации города Когалыма</w:t>
      </w:r>
      <w:r>
        <w:rPr>
          <w:sz w:val="26"/>
          <w:szCs w:val="26"/>
        </w:rPr>
        <w:t xml:space="preserve">                                                   М.Г.</w:t>
      </w:r>
      <w:r w:rsidR="00D75040">
        <w:rPr>
          <w:sz w:val="26"/>
          <w:szCs w:val="26"/>
        </w:rPr>
        <w:t xml:space="preserve"> </w:t>
      </w:r>
      <w:r>
        <w:rPr>
          <w:sz w:val="26"/>
          <w:szCs w:val="26"/>
        </w:rPr>
        <w:t>Рыбачок</w:t>
      </w:r>
    </w:p>
    <w:sectPr w:rsidR="00A41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51C" w:rsidRDefault="00A4151C" w:rsidP="00A4151C">
      <w:r>
        <w:separator/>
      </w:r>
    </w:p>
  </w:endnote>
  <w:endnote w:type="continuationSeparator" w:id="0">
    <w:p w:rsidR="00A4151C" w:rsidRDefault="00A4151C" w:rsidP="00A4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51C" w:rsidRDefault="00A4151C" w:rsidP="00A4151C">
      <w:r>
        <w:separator/>
      </w:r>
    </w:p>
  </w:footnote>
  <w:footnote w:type="continuationSeparator" w:id="0">
    <w:p w:rsidR="00A4151C" w:rsidRDefault="00A4151C" w:rsidP="00A41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87E22"/>
    <w:multiLevelType w:val="hybridMultilevel"/>
    <w:tmpl w:val="E9ECB76A"/>
    <w:lvl w:ilvl="0" w:tplc="E9A64B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CD"/>
    <w:rsid w:val="00012B7B"/>
    <w:rsid w:val="0001635A"/>
    <w:rsid w:val="00053187"/>
    <w:rsid w:val="000541CD"/>
    <w:rsid w:val="00103B32"/>
    <w:rsid w:val="0016355D"/>
    <w:rsid w:val="001C7002"/>
    <w:rsid w:val="00204551"/>
    <w:rsid w:val="002A60BC"/>
    <w:rsid w:val="002C55B1"/>
    <w:rsid w:val="003471EC"/>
    <w:rsid w:val="003F25EE"/>
    <w:rsid w:val="005A3602"/>
    <w:rsid w:val="005C12C3"/>
    <w:rsid w:val="006B125E"/>
    <w:rsid w:val="00825775"/>
    <w:rsid w:val="008805E0"/>
    <w:rsid w:val="008B3885"/>
    <w:rsid w:val="0092766C"/>
    <w:rsid w:val="009C3ACD"/>
    <w:rsid w:val="00A4151C"/>
    <w:rsid w:val="00AB2757"/>
    <w:rsid w:val="00C14C64"/>
    <w:rsid w:val="00C75025"/>
    <w:rsid w:val="00C92CCA"/>
    <w:rsid w:val="00D75040"/>
    <w:rsid w:val="00EC3F00"/>
    <w:rsid w:val="00F9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ABC55DA-25AD-47CD-AD31-00EE2FD4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5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15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415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15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204551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5A360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03B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3B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</dc:creator>
  <cp:keywords/>
  <dc:description/>
  <cp:lastModifiedBy>Мизь Светлана Васильевна</cp:lastModifiedBy>
  <cp:revision>3</cp:revision>
  <cp:lastPrinted>2015-12-25T03:55:00Z</cp:lastPrinted>
  <dcterms:created xsi:type="dcterms:W3CDTF">2015-12-25T03:25:00Z</dcterms:created>
  <dcterms:modified xsi:type="dcterms:W3CDTF">2015-12-25T04:03:00Z</dcterms:modified>
</cp:coreProperties>
</file>