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D860E1" w:rsidRPr="00132479" w:rsidRDefault="00D860E1" w:rsidP="00132479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</w:t>
      </w:r>
      <w:r w:rsidR="00132479">
        <w:rPr>
          <w:rFonts w:ascii="Times New Roman" w:hAnsi="Times New Roman"/>
          <w:b/>
          <w:sz w:val="26"/>
          <w:szCs w:val="26"/>
        </w:rPr>
        <w:t>КУЛЬТУРА</w:t>
      </w:r>
      <w:r w:rsidRPr="00C8098A">
        <w:rPr>
          <w:rFonts w:ascii="Times New Roman" w:hAnsi="Times New Roman"/>
          <w:b/>
          <w:sz w:val="26"/>
          <w:szCs w:val="26"/>
        </w:rPr>
        <w:t>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402"/>
        <w:gridCol w:w="1293"/>
        <w:gridCol w:w="1418"/>
        <w:gridCol w:w="3423"/>
        <w:gridCol w:w="1843"/>
        <w:gridCol w:w="2126"/>
      </w:tblGrid>
      <w:tr w:rsidR="00C8098A" w:rsidRPr="00C8098A" w:rsidTr="005205FB">
        <w:trPr>
          <w:trHeight w:val="387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767533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Культура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132479">
        <w:trPr>
          <w:trHeight w:val="466"/>
        </w:trPr>
        <w:tc>
          <w:tcPr>
            <w:tcW w:w="15491" w:type="dxa"/>
            <w:gridSpan w:val="8"/>
            <w:shd w:val="clear" w:color="auto" w:fill="auto"/>
          </w:tcPr>
          <w:p w:rsidR="00767533" w:rsidRPr="007876F9" w:rsidRDefault="00531BF5" w:rsidP="0013247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</w:t>
            </w:r>
            <w:r w:rsidR="0013247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Творческие люди</w:t>
            </w: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8098A" w:rsidRPr="00C8098A" w:rsidTr="005205FB">
        <w:trPr>
          <w:trHeight w:val="713"/>
        </w:trPr>
        <w:tc>
          <w:tcPr>
            <w:tcW w:w="15491" w:type="dxa"/>
            <w:gridSpan w:val="8"/>
            <w:shd w:val="clear" w:color="auto" w:fill="auto"/>
          </w:tcPr>
          <w:p w:rsidR="00C8098A" w:rsidRPr="004D55B0" w:rsidRDefault="00531BF5" w:rsidP="000C313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Наименование показателя 2.2. «</w:t>
            </w:r>
            <w:r w:rsidR="00CE5967" w:rsidRPr="00CE5967">
              <w:rPr>
                <w:rFonts w:ascii="Times New Roman" w:hAnsi="Times New Roman"/>
                <w:b/>
                <w:lang w:eastAsia="ru-RU"/>
              </w:rPr>
              <w:t>Количество специалистов сферы культуры, повысивших квалификацию на базе Центров непрерывного образования и повышения квалификации творческих и управленческих кадров в сфере культуры</w:t>
            </w:r>
            <w:r w:rsidRPr="004D55B0">
              <w:rPr>
                <w:rFonts w:ascii="Times New Roman" w:hAnsi="Times New Roman"/>
                <w:b/>
                <w:lang w:eastAsia="ru-RU"/>
              </w:rPr>
              <w:t xml:space="preserve">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0C313B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),</w:t>
            </w:r>
            <w:r w:rsidR="000C313B">
              <w:rPr>
                <w:rFonts w:ascii="Times New Roman" w:hAnsi="Times New Roman"/>
                <w:b/>
                <w:lang w:eastAsia="ru-RU"/>
              </w:rPr>
              <w:t xml:space="preserve"> накопительным итогом,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32479">
              <w:rPr>
                <w:rFonts w:ascii="Times New Roman" w:hAnsi="Times New Roman"/>
                <w:b/>
                <w:lang w:eastAsia="ru-RU"/>
              </w:rPr>
              <w:t xml:space="preserve">базовое значение - </w:t>
            </w:r>
            <w:r w:rsidRPr="004D55B0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2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5205FB">
        <w:trPr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34300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E0315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C34300" w:rsidRPr="00CE0315" w:rsidRDefault="00C34300" w:rsidP="002841A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</w:t>
            </w:r>
            <w:r w:rsidR="002841A8">
              <w:rPr>
                <w:rFonts w:ascii="Times New Roman" w:hAnsi="Times New Roman"/>
                <w:lang w:eastAsia="ru-RU"/>
              </w:rPr>
              <w:t>МБУ «Музейно-выставочный центр»</w:t>
            </w:r>
            <w:r w:rsidRPr="00CE0315">
              <w:rPr>
                <w:rFonts w:ascii="Times New Roman" w:hAnsi="Times New Roman"/>
                <w:lang w:eastAsia="ru-RU"/>
              </w:rPr>
              <w:t>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декабрь</w:t>
            </w:r>
          </w:p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Ежеквартальный свод по мониторингу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C34300" w:rsidRPr="00CE0315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E0315">
              <w:rPr>
                <w:rFonts w:ascii="Times New Roman" w:hAnsi="Times New Roman"/>
                <w:lang w:eastAsia="ru-RU"/>
              </w:rPr>
              <w:t>Л.А.Юрьева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C34300" w:rsidRPr="004D55B0" w:rsidRDefault="00C34300" w:rsidP="00C343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AF6DC4" w:rsidRPr="00C8098A" w:rsidTr="00BE3AA5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AF6DC4" w:rsidRPr="00D7602D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C34300" w:rsidRDefault="00C34300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D75F64" w:rsidRDefault="00D75F6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143BDF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AF6DC4" w:rsidRDefault="006E322D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</w:t>
            </w:r>
            <w:r w:rsidR="00C6721C">
              <w:rPr>
                <w:rFonts w:ascii="Times New Roman" w:hAnsi="Times New Roman"/>
                <w:lang w:eastAsia="ru-RU"/>
              </w:rPr>
              <w:t xml:space="preserve"> (МАУ «Культурно-досуговый комплекс «АРТ-Праздник», МБУ «Музейно-выставочный центр», МБУ «Централизованная библиотечная система») </w:t>
            </w:r>
            <w:r>
              <w:rPr>
                <w:rFonts w:ascii="Times New Roman" w:hAnsi="Times New Roman"/>
                <w:lang w:eastAsia="ru-RU"/>
              </w:rPr>
              <w:t>повышения квалификации на базе Центров непрерывного образования</w:t>
            </w:r>
          </w:p>
          <w:p w:rsidR="00D75F64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D75F64" w:rsidRPr="00C37600" w:rsidRDefault="00D75F64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январь 2020</w:t>
            </w:r>
          </w:p>
        </w:tc>
        <w:tc>
          <w:tcPr>
            <w:tcW w:w="1418" w:type="dxa"/>
            <w:shd w:val="clear" w:color="auto" w:fill="auto"/>
          </w:tcPr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AF6DC4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302312" w:rsidP="00AF6DC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="00AF6DC4" w:rsidRPr="00AF6DC4">
              <w:rPr>
                <w:rFonts w:ascii="Times New Roman" w:hAnsi="Times New Roman"/>
                <w:lang w:eastAsia="ru-RU"/>
              </w:rPr>
              <w:t>вод по мон</w:t>
            </w:r>
            <w:r w:rsidR="00622410">
              <w:rPr>
                <w:rFonts w:ascii="Times New Roman" w:hAnsi="Times New Roman"/>
                <w:lang w:eastAsia="ru-RU"/>
              </w:rPr>
              <w:t>иторингу национального проекта «Культура»</w:t>
            </w:r>
            <w:r w:rsidR="00C6721C">
              <w:rPr>
                <w:rFonts w:ascii="Times New Roman" w:hAnsi="Times New Roman"/>
                <w:lang w:eastAsia="ru-RU"/>
              </w:rPr>
              <w:t xml:space="preserve">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AF6DC4" w:rsidRPr="00C3760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AF6DC4" w:rsidRPr="004D55B0" w:rsidRDefault="00AF6DC4" w:rsidP="00AF6DC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622410" w:rsidRPr="00C8098A" w:rsidTr="000405BF">
        <w:trPr>
          <w:trHeight w:val="183"/>
        </w:trPr>
        <w:tc>
          <w:tcPr>
            <w:tcW w:w="852" w:type="dxa"/>
            <w:shd w:val="clear" w:color="auto" w:fill="auto"/>
            <w:vAlign w:val="center"/>
          </w:tcPr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D7602D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622410" w:rsidRPr="00622410" w:rsidRDefault="00143BDF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</w:t>
            </w:r>
          </w:p>
        </w:tc>
        <w:tc>
          <w:tcPr>
            <w:tcW w:w="3402" w:type="dxa"/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Прохождение специалистами учреждений культуры города Когалыма (МБУ «Музейно-выставочный центр», МБУ «Централизованная </w:t>
            </w:r>
            <w:r>
              <w:rPr>
                <w:rFonts w:ascii="Times New Roman" w:hAnsi="Times New Roman"/>
                <w:lang w:eastAsia="ru-RU"/>
              </w:rPr>
              <w:lastRenderedPageBreak/>
              <w:t>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2021</w:t>
            </w:r>
          </w:p>
        </w:tc>
        <w:tc>
          <w:tcPr>
            <w:tcW w:w="1418" w:type="dxa"/>
            <w:shd w:val="clear" w:color="auto" w:fill="auto"/>
          </w:tcPr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62241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</w:t>
            </w:r>
            <w:r>
              <w:rPr>
                <w:rFonts w:ascii="Times New Roman" w:hAnsi="Times New Roman"/>
                <w:lang w:eastAsia="ru-RU"/>
              </w:rPr>
              <w:lastRenderedPageBreak/>
              <w:t>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622410" w:rsidRPr="00C3760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lastRenderedPageBreak/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622410" w:rsidRPr="004D55B0" w:rsidRDefault="00622410" w:rsidP="00622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Е.С.Морозова – начальник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 xml:space="preserve">Управления культуры, спорта и </w:t>
            </w:r>
            <w:r w:rsidRPr="00052B6B">
              <w:rPr>
                <w:rFonts w:ascii="Times New Roman" w:hAnsi="Times New Roman"/>
                <w:lang w:eastAsia="ru-RU"/>
              </w:rPr>
              <w:lastRenderedPageBreak/>
              <w:t>молодежной политики</w:t>
            </w:r>
          </w:p>
        </w:tc>
      </w:tr>
      <w:tr w:rsidR="00931D8C" w:rsidRPr="00C8098A" w:rsidTr="00012442">
        <w:trPr>
          <w:trHeight w:val="389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B6FF7" w:rsidRDefault="008B6FF7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С.Н.</w:t>
            </w:r>
            <w:r w:rsidRPr="008B6FF7">
              <w:rPr>
                <w:rFonts w:ascii="Times New Roman" w:hAnsi="Times New Roman"/>
                <w:lang w:eastAsia="ru-RU"/>
              </w:rPr>
              <w:t>Бугера</w:t>
            </w:r>
          </w:p>
          <w:p w:rsidR="00931D8C" w:rsidRPr="004D55B0" w:rsidRDefault="00931D8C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– </w:t>
            </w:r>
            <w:r w:rsidR="008B6FF7">
              <w:rPr>
                <w:rFonts w:ascii="Times New Roman" w:hAnsi="Times New Roman"/>
                <w:lang w:eastAsia="ru-RU"/>
              </w:rPr>
              <w:t>главный специалист</w:t>
            </w:r>
            <w:r>
              <w:rPr>
                <w:rFonts w:ascii="Times New Roman" w:hAnsi="Times New Roman"/>
                <w:lang w:eastAsia="ru-RU"/>
              </w:rPr>
              <w:t xml:space="preserve">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713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35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B6FF7" w:rsidRDefault="008B6FF7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С.Н.</w:t>
            </w:r>
            <w:r w:rsidRPr="008B6FF7">
              <w:rPr>
                <w:rFonts w:ascii="Times New Roman" w:hAnsi="Times New Roman"/>
                <w:lang w:eastAsia="ru-RU"/>
              </w:rPr>
              <w:t>Бугера</w:t>
            </w:r>
          </w:p>
          <w:p w:rsidR="00931D8C" w:rsidRPr="004D55B0" w:rsidRDefault="008B6FF7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– главный специалист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</w:p>
        </w:tc>
      </w:tr>
      <w:tr w:rsidR="00931D8C" w:rsidRPr="00C8098A" w:rsidTr="00012442">
        <w:trPr>
          <w:trHeight w:val="421"/>
        </w:trPr>
        <w:tc>
          <w:tcPr>
            <w:tcW w:w="852" w:type="dxa"/>
            <w:shd w:val="clear" w:color="auto" w:fill="auto"/>
            <w:vAlign w:val="center"/>
          </w:tcPr>
          <w:p w:rsidR="00931D8C" w:rsidRPr="00D7602D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34300" w:rsidRDefault="00C34300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622410" w:rsidRDefault="00143BDF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44</w:t>
            </w:r>
          </w:p>
        </w:tc>
        <w:tc>
          <w:tcPr>
            <w:tcW w:w="3402" w:type="dxa"/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Прохождение специалистами учреждений культуры города Когалыма (МАУ «Культурно-досуговый комплекс «АРТ-Праздник», МБУ «Музейно-выставочный центр», МБУ «Централизованная библиотечная система») повышения квалификации на базе Центров непрерывного образования</w:t>
            </w:r>
          </w:p>
        </w:tc>
        <w:tc>
          <w:tcPr>
            <w:tcW w:w="1293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 202</w:t>
            </w:r>
            <w:r w:rsidR="00F83F4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31D8C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931D8C" w:rsidRPr="00C37600" w:rsidRDefault="00931D8C" w:rsidP="00F83F4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</w:t>
            </w:r>
            <w:r w:rsidR="00F83F4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342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Ежеквартальный с</w:t>
            </w:r>
            <w:r w:rsidRPr="00AF6DC4">
              <w:rPr>
                <w:rFonts w:ascii="Times New Roman" w:hAnsi="Times New Roman"/>
                <w:lang w:eastAsia="ru-RU"/>
              </w:rPr>
              <w:t>вод по мон</w:t>
            </w:r>
            <w:r>
              <w:rPr>
                <w:rFonts w:ascii="Times New Roman" w:hAnsi="Times New Roman"/>
                <w:lang w:eastAsia="ru-RU"/>
              </w:rPr>
              <w:t>иторингу национального проекта «Культура» в соответствие с формой Департамента культуры ХМАО-Югры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931D8C" w:rsidRPr="00C37600" w:rsidRDefault="00931D8C" w:rsidP="00931D8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C37600">
              <w:rPr>
                <w:rFonts w:ascii="Times New Roman" w:hAnsi="Times New Roman"/>
                <w:lang w:eastAsia="ru-RU"/>
              </w:rPr>
              <w:t>Л.А</w:t>
            </w:r>
            <w:r>
              <w:rPr>
                <w:rFonts w:ascii="Times New Roman" w:hAnsi="Times New Roman"/>
                <w:lang w:eastAsia="ru-RU"/>
              </w:rPr>
              <w:t>.</w:t>
            </w:r>
            <w:r w:rsidRPr="00C37600">
              <w:rPr>
                <w:rFonts w:ascii="Times New Roman" w:hAnsi="Times New Roman"/>
                <w:lang w:eastAsia="ru-RU"/>
              </w:rPr>
              <w:t>Юрьева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8B6FF7" w:rsidRDefault="008B6FF7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С.Н.</w:t>
            </w:r>
            <w:r w:rsidRPr="008B6FF7">
              <w:rPr>
                <w:rFonts w:ascii="Times New Roman" w:hAnsi="Times New Roman"/>
                <w:lang w:eastAsia="ru-RU"/>
              </w:rPr>
              <w:t>Бугера</w:t>
            </w:r>
          </w:p>
          <w:p w:rsidR="00931D8C" w:rsidRPr="004D55B0" w:rsidRDefault="008B6FF7" w:rsidP="008B6F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– главный специалист отдела культуры </w:t>
            </w:r>
            <w:r w:rsidRPr="00052B6B">
              <w:rPr>
                <w:rFonts w:ascii="Times New Roman" w:hAnsi="Times New Roman"/>
                <w:lang w:eastAsia="ru-RU"/>
              </w:rPr>
              <w:t>Управления культуры, спорта и молодежной политики</w:t>
            </w:r>
            <w:bookmarkStart w:id="0" w:name="_GoBack"/>
            <w:bookmarkEnd w:id="0"/>
          </w:p>
        </w:tc>
      </w:tr>
    </w:tbl>
    <w:p w:rsidR="00AA7EAC" w:rsidRPr="00C8098A" w:rsidRDefault="00AA7EAC" w:rsidP="0030243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AAF" w:rsidRDefault="001F3AAF" w:rsidP="001E2A32">
      <w:pPr>
        <w:spacing w:after="0" w:line="240" w:lineRule="auto"/>
      </w:pPr>
      <w:r>
        <w:separator/>
      </w:r>
    </w:p>
  </w:endnote>
  <w:end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AAF" w:rsidRDefault="001F3AAF" w:rsidP="001E2A32">
      <w:pPr>
        <w:spacing w:after="0" w:line="240" w:lineRule="auto"/>
      </w:pPr>
      <w:r>
        <w:separator/>
      </w:r>
    </w:p>
  </w:footnote>
  <w:footnote w:type="continuationSeparator" w:id="0">
    <w:p w:rsidR="001F3AAF" w:rsidRDefault="001F3AAF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13B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479"/>
    <w:rsid w:val="00132B0A"/>
    <w:rsid w:val="001415F7"/>
    <w:rsid w:val="00141A5E"/>
    <w:rsid w:val="00143BDF"/>
    <w:rsid w:val="0014760C"/>
    <w:rsid w:val="00147BA5"/>
    <w:rsid w:val="00150D9B"/>
    <w:rsid w:val="001523B3"/>
    <w:rsid w:val="00152F33"/>
    <w:rsid w:val="00153EB9"/>
    <w:rsid w:val="001558CC"/>
    <w:rsid w:val="00155BD8"/>
    <w:rsid w:val="00161FDB"/>
    <w:rsid w:val="00163884"/>
    <w:rsid w:val="0016575F"/>
    <w:rsid w:val="00171797"/>
    <w:rsid w:val="00171A4F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3AAF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1A8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2312"/>
    <w:rsid w:val="00302436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3597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5FB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410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22D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A10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6FF7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1D8C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2769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4F28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2A01"/>
    <w:rsid w:val="00AE6360"/>
    <w:rsid w:val="00AE6DA1"/>
    <w:rsid w:val="00AF24B8"/>
    <w:rsid w:val="00AF3EC7"/>
    <w:rsid w:val="00AF40EB"/>
    <w:rsid w:val="00AF4B57"/>
    <w:rsid w:val="00AF63DB"/>
    <w:rsid w:val="00AF6DC4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7DE"/>
    <w:rsid w:val="00C27D9D"/>
    <w:rsid w:val="00C309D0"/>
    <w:rsid w:val="00C32668"/>
    <w:rsid w:val="00C327C7"/>
    <w:rsid w:val="00C334EF"/>
    <w:rsid w:val="00C342F5"/>
    <w:rsid w:val="00C34300"/>
    <w:rsid w:val="00C37600"/>
    <w:rsid w:val="00C37DBF"/>
    <w:rsid w:val="00C37E2B"/>
    <w:rsid w:val="00C41666"/>
    <w:rsid w:val="00C47749"/>
    <w:rsid w:val="00C54AA9"/>
    <w:rsid w:val="00C55AA8"/>
    <w:rsid w:val="00C64D7A"/>
    <w:rsid w:val="00C6721C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315"/>
    <w:rsid w:val="00CE040D"/>
    <w:rsid w:val="00CE5967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5F64"/>
    <w:rsid w:val="00D7602D"/>
    <w:rsid w:val="00D80284"/>
    <w:rsid w:val="00D81AB3"/>
    <w:rsid w:val="00D82317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7612C"/>
    <w:rsid w:val="00F80BE8"/>
    <w:rsid w:val="00F83F47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DF752-8AAF-4D24-8157-174AFAC9E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3741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93</cp:revision>
  <cp:lastPrinted>2018-12-21T08:00:00Z</cp:lastPrinted>
  <dcterms:created xsi:type="dcterms:W3CDTF">2017-05-01T06:19:00Z</dcterms:created>
  <dcterms:modified xsi:type="dcterms:W3CDTF">2022-02-25T10:10:00Z</dcterms:modified>
</cp:coreProperties>
</file>