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81B" w:rsidRDefault="00E2481B" w:rsidP="00E24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81B" w:rsidRDefault="00E2481B" w:rsidP="00E24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Проектного комитета</w:t>
      </w:r>
    </w:p>
    <w:p w:rsidR="00E2481B" w:rsidRDefault="00E2481B" w:rsidP="00E24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Когалыма</w:t>
      </w:r>
    </w:p>
    <w:p w:rsidR="00E2481B" w:rsidRDefault="00E2481B" w:rsidP="00E248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24.11.2017 №10</w:t>
      </w:r>
    </w:p>
    <w:p w:rsidR="00E2481B" w:rsidRDefault="00E2481B" w:rsidP="0074565F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4565F" w:rsidRPr="00E2481B" w:rsidRDefault="00E2481B" w:rsidP="00E2481B">
      <w:pPr>
        <w:tabs>
          <w:tab w:val="left" w:pos="709"/>
        </w:tabs>
        <w:spacing w:after="120" w:line="20" w:lineRule="atLeast"/>
        <w:ind w:firstLine="567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2481B">
        <w:rPr>
          <w:rFonts w:ascii="Times New Roman" w:eastAsia="Calibri" w:hAnsi="Times New Roman" w:cs="Times New Roman"/>
          <w:sz w:val="26"/>
          <w:szCs w:val="26"/>
          <w:lang w:eastAsia="en-US"/>
        </w:rPr>
        <w:t>Информация о</w:t>
      </w:r>
      <w:r w:rsidR="0074565F" w:rsidRPr="00E2481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 участии муниципального образования город Когалым в портфелях проектов ХМАО-Югры, сформированных на основе </w:t>
      </w:r>
      <w:r w:rsidR="0074565F" w:rsidRPr="00E248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4565F" w:rsidRPr="00E2481B">
        <w:rPr>
          <w:rFonts w:ascii="Times New Roman" w:eastAsia="Calibri" w:hAnsi="Times New Roman" w:cs="Times New Roman"/>
          <w:sz w:val="26"/>
          <w:szCs w:val="26"/>
          <w:lang w:eastAsia="en-US"/>
        </w:rPr>
        <w:t>федеральных приоритетных проектов по основным направлениям стратегического развития РФ</w:t>
      </w:r>
    </w:p>
    <w:p w:rsidR="00E2481B" w:rsidRDefault="00E2481B" w:rsidP="0074565F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4565F" w:rsidRPr="00971D4E" w:rsidRDefault="0074565F" w:rsidP="0074565F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 Когалым участвует в </w:t>
      </w:r>
      <w:r w:rsidRPr="00971D4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трех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портфелях проектов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сформированных на основе  федеральных приоритетных проект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ах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 основным направлениям </w:t>
      </w:r>
      <w:proofErr w:type="gramStart"/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>стратегического</w:t>
      </w:r>
      <w:proofErr w:type="gramEnd"/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развития РФ.</w:t>
      </w:r>
    </w:p>
    <w:p w:rsidR="0074565F" w:rsidRDefault="0074565F" w:rsidP="0074565F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1D4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1. Портфель проектов -  "Формирование комфортной городской среды. Марафон благоустройства"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ответственное структурное подразделение 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>отдел развития жилищно-коммунального хозяйства Администрации города Когалыма (далее - ОРЖКХ)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>, данным  портфелем проектов  предусмотрена реализация 2 самостоятельных проектов города Когалыма («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Строительство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общественной зоны отдыха «Метелица» в городе Когалыме в 2017 году», «Благоустройство придомовых территорий и внутриквартальных проездов в городе Когалыме в 2017 году») 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пяти мероприятий. </w:t>
      </w:r>
    </w:p>
    <w:p w:rsidR="00E2481B" w:rsidRDefault="00E2481B" w:rsidP="0074565F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По состоянию на 24.11.2017 проекты реализованы, мероприятия выполнены в установленный срок.</w:t>
      </w:r>
    </w:p>
    <w:p w:rsidR="0074565F" w:rsidRPr="00971D4E" w:rsidRDefault="0074565F" w:rsidP="0074565F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1D4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2. Портфель проектов - «Обеспечение качества жилищно-коммунальных услуг» 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ответственное структурное подразделение ОРЖХ,  запланировано 1 мероприятие, по которому 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>проводятся переговоры с Департаментом жилищно-коммунального хозяйства ХМАО-Югры по подтверждающим документам реализации мероприятия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</w:p>
    <w:p w:rsidR="0074565F" w:rsidRPr="00971D4E" w:rsidRDefault="0074565F" w:rsidP="0074565F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</w:t>
      </w:r>
      <w:r w:rsidRPr="00971D4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 Портфель проектов - «Доступное дополнительное образование для детей в Югре»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- ответственное управление образования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Администрации города Когалыма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портфелем 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проектов 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запланировано 1 мероприятие и 2 показателя.  По 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состоянию на 24.11.2017 мероприятие выполнено, 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показател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Pr="00971D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2481B">
        <w:rPr>
          <w:rFonts w:ascii="Times New Roman" w:eastAsia="Calibri" w:hAnsi="Times New Roman" w:cs="Times New Roman"/>
          <w:sz w:val="26"/>
          <w:szCs w:val="26"/>
          <w:lang w:eastAsia="en-US"/>
        </w:rPr>
        <w:t>достигнуты.</w:t>
      </w:r>
      <w:bookmarkStart w:id="0" w:name="_GoBack"/>
      <w:bookmarkEnd w:id="0"/>
    </w:p>
    <w:p w:rsidR="0074565F" w:rsidRDefault="0074565F" w:rsidP="0074565F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AA2400" w:rsidRDefault="00AA2400"/>
    <w:sectPr w:rsidR="00AA2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565F"/>
    <w:rsid w:val="0074565F"/>
    <w:rsid w:val="00AA2400"/>
    <w:rsid w:val="00E2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5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</dc:creator>
  <cp:keywords/>
  <dc:description/>
  <cp:lastModifiedBy>Крылова Маргарита Евгеньевна</cp:lastModifiedBy>
  <cp:revision>3</cp:revision>
  <dcterms:created xsi:type="dcterms:W3CDTF">2017-11-24T09:08:00Z</dcterms:created>
  <dcterms:modified xsi:type="dcterms:W3CDTF">2017-11-24T12:11:00Z</dcterms:modified>
</cp:coreProperties>
</file>