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16" w:rsidRPr="00714965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ОТЧЁ</w:t>
      </w:r>
      <w:r w:rsidRPr="00714965">
        <w:rPr>
          <w:rFonts w:ascii="Times New Roman" w:hAnsi="Times New Roman"/>
          <w:bCs/>
          <w:color w:val="000000"/>
          <w:sz w:val="26"/>
          <w:szCs w:val="26"/>
        </w:rPr>
        <w:t>Т О ВЫПОЛНЕНИИ</w:t>
      </w:r>
    </w:p>
    <w:p w:rsidR="002A6C16" w:rsidRPr="00714965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ЗАДАНИЯ </w:t>
      </w:r>
    </w:p>
    <w:p w:rsidR="002A6C16" w:rsidRPr="00714965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2018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 год </w:t>
      </w:r>
      <w:r>
        <w:rPr>
          <w:rFonts w:ascii="Times New Roman" w:hAnsi="Times New Roman"/>
          <w:color w:val="000000"/>
          <w:sz w:val="26"/>
          <w:szCs w:val="26"/>
        </w:rPr>
        <w:t>и плановый период 2019 и 2020 годов</w:t>
      </w:r>
    </w:p>
    <w:p w:rsidR="002A6C16" w:rsidRPr="00714965" w:rsidRDefault="002A6C16" w:rsidP="002A6C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0272"/>
        <w:gridCol w:w="1698"/>
        <w:gridCol w:w="2816"/>
      </w:tblGrid>
      <w:tr w:rsidR="002A6C16" w:rsidRPr="003D6855" w:rsidTr="003C37BC">
        <w:tc>
          <w:tcPr>
            <w:tcW w:w="11165" w:type="dxa"/>
            <w:tcBorders>
              <w:right w:val="single" w:sz="4" w:space="0" w:color="auto"/>
            </w:tcBorders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муниципального учреждения города Когалыма: Муниципальное</w:t>
            </w:r>
            <w:r w:rsidR="00810C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бюджетное учреждение</w:t>
            </w:r>
            <w:r w:rsidRPr="0025220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Музейно-выставочный центр</w:t>
            </w:r>
            <w:r w:rsidRPr="00252207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Учреждение).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Коды</w:t>
            </w:r>
          </w:p>
        </w:tc>
      </w:tr>
      <w:tr w:rsidR="002A6C16" w:rsidRPr="003D6855" w:rsidTr="003C37BC">
        <w:trPr>
          <w:trHeight w:val="600"/>
        </w:trPr>
        <w:tc>
          <w:tcPr>
            <w:tcW w:w="11165" w:type="dxa"/>
            <w:vMerge w:val="restart"/>
            <w:tcBorders>
              <w:right w:val="single" w:sz="4" w:space="0" w:color="auto"/>
            </w:tcBorders>
          </w:tcPr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Виды деятельности муниципального учреждения города Когалыма: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осуществление учёта всех экспонатов, составляющих его собрание, в соответствии с действующими нормативными документами (инструкциями, положениями и т.д.);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условий хранения, сохранности экспонатов в специально оборудованных помещениях с учетом особенностей режима содержания материалов; участвует в приёмке реставрационных работ;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комплектование коллекций и пополнение музейных фондов посредством научных командировок, экспедиций, даров, спецзаказов и приобретений от государственных, коммерческих организаций, частных лиц, в установленном законодательством Российской Федерации порядке;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доступа населения к музейным предметам, музейным коллекциям;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изучение, научная систематизация и научное описание, хранящихся музейных предметов и коллекций;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формирование электронной базы данных хранящихся музейных предметов и коллекций;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экспозиций и выставок (персональные, тематические, проблемные) на материалах своих коллекций, а также собраний других музеев, учреждений и частных лиц, как в России, так и за рубежом; осуществление временного обмена выставками и отдельными экспонатами с отечественными и зарубежными музеями;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конференций, семинаров, чтений, встреч на базе Учреждения по вопросам профиля Учреждения;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- популяризация музейных предметов и коллекций; результатов деятельности Учреждения;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клубов и кружков в соответствии с профилем Учреждения;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подготовка и публикация информационно - рекламных изданий по профилю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Учреждения;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публикация результатов научной деятельности, а также реализация их в материалах научной обработки фондов, использование их в выставочной практике;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проводимых выставок печатной продукцией, каталогами, буклетами, объяснительными текстами и путеводителями;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подготовка и проведение экскурсий, организация туристических маршрутов;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ведение культурной деятельности, задачи, и формы которой определяются распространением знаний об историко-культурном и природном наследии Ханты-Мансийского автономного округа - Югры с древнейших времен до наших дней;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осмотра проводимых выставок отдельными посетителями и группами, обеспечение их квалифицированным консультационным и экскурсионным обслуживанием;</w:t>
            </w:r>
          </w:p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E253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лекций по темам, соответствующим основным направлениям своей деятельности, как в помещениях Учреждения, так и за его пределами.</w:t>
            </w:r>
          </w:p>
          <w:p w:rsidR="002A6C16" w:rsidRPr="001E253B" w:rsidRDefault="002A6C16" w:rsidP="003C37BC">
            <w:pPr>
              <w:pStyle w:val="rvps3"/>
              <w:spacing w:before="0" w:beforeAutospacing="0" w:after="0" w:afterAutospacing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1E253B">
              <w:rPr>
                <w:color w:val="000000"/>
                <w:sz w:val="26"/>
                <w:szCs w:val="26"/>
              </w:rPr>
              <w:t>Периодичность: один раз в квартал.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lastRenderedPageBreak/>
              <w:t>Форма по ОКУД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0506001</w:t>
            </w:r>
          </w:p>
        </w:tc>
      </w:tr>
      <w:tr w:rsidR="002A6C16" w:rsidRPr="003D6855" w:rsidTr="003C37BC">
        <w:trPr>
          <w:trHeight w:val="600"/>
        </w:trPr>
        <w:tc>
          <w:tcPr>
            <w:tcW w:w="11165" w:type="dxa"/>
            <w:vMerge/>
            <w:tcBorders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6C16" w:rsidRPr="003D6855" w:rsidTr="003C37BC">
        <w:trPr>
          <w:trHeight w:val="1196"/>
        </w:trPr>
        <w:tc>
          <w:tcPr>
            <w:tcW w:w="11165" w:type="dxa"/>
            <w:vMerge/>
            <w:tcBorders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74883000033101593031</w:t>
            </w:r>
          </w:p>
        </w:tc>
      </w:tr>
      <w:tr w:rsidR="002A6C16" w:rsidRPr="003D6855" w:rsidTr="003C37BC">
        <w:trPr>
          <w:trHeight w:val="1196"/>
        </w:trPr>
        <w:tc>
          <w:tcPr>
            <w:tcW w:w="11165" w:type="dxa"/>
            <w:vMerge/>
            <w:tcBorders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91.02</w:t>
            </w:r>
          </w:p>
        </w:tc>
      </w:tr>
      <w:tr w:rsidR="002A6C16" w:rsidRPr="003D6855" w:rsidTr="003C37BC">
        <w:trPr>
          <w:trHeight w:val="600"/>
        </w:trPr>
        <w:tc>
          <w:tcPr>
            <w:tcW w:w="11165" w:type="dxa"/>
            <w:vMerge/>
            <w:tcBorders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6C16" w:rsidRPr="003D6855" w:rsidTr="003C37BC">
        <w:trPr>
          <w:trHeight w:val="600"/>
        </w:trPr>
        <w:tc>
          <w:tcPr>
            <w:tcW w:w="11165" w:type="dxa"/>
            <w:vMerge/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6C16" w:rsidRPr="003D6855" w:rsidTr="003C37BC">
        <w:trPr>
          <w:trHeight w:val="1196"/>
        </w:trPr>
        <w:tc>
          <w:tcPr>
            <w:tcW w:w="11165" w:type="dxa"/>
            <w:vMerge/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6C16" w:rsidRPr="003D6855" w:rsidTr="003C37BC">
        <w:trPr>
          <w:trHeight w:val="1196"/>
        </w:trPr>
        <w:tc>
          <w:tcPr>
            <w:tcW w:w="11165" w:type="dxa"/>
            <w:vMerge/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6C16" w:rsidRPr="003D6855" w:rsidTr="003C37BC">
        <w:trPr>
          <w:trHeight w:val="1196"/>
        </w:trPr>
        <w:tc>
          <w:tcPr>
            <w:tcW w:w="11165" w:type="dxa"/>
            <w:vMerge/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6C16" w:rsidRPr="003D6855" w:rsidTr="003C37BC">
        <w:trPr>
          <w:trHeight w:val="1196"/>
        </w:trPr>
        <w:tc>
          <w:tcPr>
            <w:tcW w:w="11165" w:type="dxa"/>
            <w:vMerge/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6C16" w:rsidRPr="003D6855" w:rsidTr="003C37BC">
        <w:trPr>
          <w:trHeight w:val="1196"/>
        </w:trPr>
        <w:tc>
          <w:tcPr>
            <w:tcW w:w="11165" w:type="dxa"/>
            <w:vMerge/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" w:type="dxa"/>
          </w:tcPr>
          <w:p w:rsidR="002A6C16" w:rsidRPr="003D685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6C16" w:rsidRDefault="002A6C16" w:rsidP="002A6C16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2A6C16" w:rsidSect="00147C33">
          <w:pgSz w:w="16838" w:h="11905" w:orient="landscape"/>
          <w:pgMar w:top="1134" w:right="1134" w:bottom="567" w:left="1134" w:header="720" w:footer="720" w:gutter="0"/>
          <w:cols w:space="720"/>
          <w:noEndnote/>
          <w:docGrid w:linePitch="299"/>
        </w:sectPr>
      </w:pP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Часть 1</w:t>
      </w:r>
      <w:r w:rsidRPr="00714965">
        <w:rPr>
          <w:rFonts w:ascii="Times New Roman" w:hAnsi="Times New Roman"/>
          <w:color w:val="000000"/>
          <w:sz w:val="26"/>
          <w:szCs w:val="26"/>
        </w:rPr>
        <w:t>. Сведения об ок</w:t>
      </w:r>
      <w:r>
        <w:rPr>
          <w:rFonts w:ascii="Times New Roman" w:hAnsi="Times New Roman"/>
          <w:color w:val="000000"/>
          <w:sz w:val="26"/>
          <w:szCs w:val="26"/>
        </w:rPr>
        <w:t>азываемых муниципальных услугах.</w:t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Раздел</w:t>
      </w:r>
      <w:r>
        <w:rPr>
          <w:rFonts w:ascii="Times New Roman" w:hAnsi="Times New Roman"/>
          <w:color w:val="000000"/>
          <w:sz w:val="26"/>
          <w:szCs w:val="26"/>
        </w:rPr>
        <w:t xml:space="preserve"> 1.</w:t>
      </w:r>
    </w:p>
    <w:p w:rsidR="002A6C16" w:rsidRPr="006F6E0A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1"/>
        <w:gridCol w:w="4394"/>
        <w:gridCol w:w="3544"/>
      </w:tblGrid>
      <w:tr w:rsidR="002A6C16" w:rsidRPr="00B74BAD" w:rsidTr="003C37BC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2B2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</w:t>
            </w:r>
          </w:p>
          <w:p w:rsidR="002A6C16" w:rsidRPr="00B74BAD" w:rsidRDefault="002A6C16" w:rsidP="003C37BC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16FB">
              <w:rPr>
                <w:rFonts w:ascii="Times New Roman" w:hAnsi="Times New Roman"/>
                <w:sz w:val="26"/>
                <w:szCs w:val="26"/>
                <w:lang w:eastAsia="ru-RU"/>
              </w:rPr>
              <w:t>Публичный показ музейных предметов, музейных коллекций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C933C2" w:rsidRDefault="002A6C16" w:rsidP="003C37BC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4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общероссийскому базовому перечню услуг или региональному перечню</w:t>
            </w:r>
            <w:r w:rsidR="00810C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государственных (муниципальных) услуг и работ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A6C16" w:rsidRPr="00CC4681" w:rsidRDefault="002A6C16" w:rsidP="003C37BC">
            <w:pPr>
              <w:pStyle w:val="ConsPlusNormal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2A6C16" w:rsidRPr="00EE42B2" w:rsidRDefault="002A6C16" w:rsidP="002A6C1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услуги: </w:t>
      </w:r>
      <w:r w:rsidRPr="00C159C9">
        <w:rPr>
          <w:rFonts w:ascii="Times New Roman" w:hAnsi="Times New Roman" w:cs="Times New Roman"/>
          <w:sz w:val="26"/>
          <w:szCs w:val="26"/>
        </w:rPr>
        <w:t>физические лица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6C16" w:rsidRDefault="002A6C16" w:rsidP="002A6C16">
      <w:pPr>
        <w:pStyle w:val="ConsPlusNormal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 Сведения о фактическом достижении п</w:t>
      </w:r>
      <w:r>
        <w:rPr>
          <w:rFonts w:ascii="Times New Roman" w:hAnsi="Times New Roman"/>
          <w:color w:val="000000"/>
          <w:sz w:val="26"/>
          <w:szCs w:val="26"/>
        </w:rPr>
        <w:t>оказателей, характеризующих объё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м и (или) качество муниципальной услуги: </w:t>
      </w:r>
    </w:p>
    <w:p w:rsidR="002A6C16" w:rsidRDefault="002A6C16" w:rsidP="002A6C16">
      <w:pPr>
        <w:pStyle w:val="ConsPlusNormal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38"/>
        <w:gridCol w:w="861"/>
        <w:gridCol w:w="858"/>
        <w:gridCol w:w="972"/>
        <w:gridCol w:w="1366"/>
        <w:gridCol w:w="1252"/>
        <w:gridCol w:w="1479"/>
        <w:gridCol w:w="780"/>
        <w:gridCol w:w="540"/>
        <w:gridCol w:w="989"/>
        <w:gridCol w:w="989"/>
        <w:gridCol w:w="891"/>
        <w:gridCol w:w="1048"/>
        <w:gridCol w:w="1273"/>
        <w:gridCol w:w="1478"/>
      </w:tblGrid>
      <w:tr w:rsidR="002A6C16" w:rsidRPr="00714965" w:rsidTr="00B11865">
        <w:trPr>
          <w:trHeight w:val="318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Уникаль-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496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714965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A6C16" w:rsidRPr="00714965" w:rsidTr="00B11865">
        <w:trPr>
          <w:trHeight w:val="318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измерения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2A6C16" w:rsidRPr="00714965" w:rsidTr="00B11865">
        <w:trPr>
          <w:trHeight w:val="684"/>
        </w:trPr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C16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утвер</w:t>
            </w:r>
            <w:r>
              <w:rPr>
                <w:rFonts w:ascii="Times New Roman" w:hAnsi="Times New Roman"/>
                <w:sz w:val="20"/>
                <w:szCs w:val="20"/>
              </w:rPr>
              <w:t>ждено в муници-пальном задании</w:t>
            </w:r>
          </w:p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C16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утвер</w:t>
            </w:r>
            <w:r>
              <w:rPr>
                <w:rFonts w:ascii="Times New Roman" w:hAnsi="Times New Roman"/>
                <w:sz w:val="20"/>
                <w:szCs w:val="20"/>
              </w:rPr>
              <w:t>ждено в муници-пальном задании</w:t>
            </w:r>
          </w:p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отчетную дату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C16" w:rsidRPr="00714965" w:rsidTr="00B11865"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аимено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14965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ОКЕИ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6C16" w:rsidRPr="00714965" w:rsidTr="00B11865">
        <w:trPr>
          <w:trHeight w:val="19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A6C16" w:rsidRPr="00714965" w:rsidTr="00B11865">
        <w:trPr>
          <w:trHeight w:val="192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CF591C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F591C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426950" w:rsidRDefault="002A6C16" w:rsidP="003C37BC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Доля представленных во всех формах </w:t>
            </w:r>
            <w:r w:rsidRPr="00426950">
              <w:rPr>
                <w:rFonts w:ascii="Times New Roman" w:hAnsi="Times New Roman"/>
                <w:spacing w:val="-10"/>
                <w:sz w:val="18"/>
                <w:szCs w:val="18"/>
              </w:rPr>
              <w:t>зрителю музейных предметов в общем количестве музейных предметов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4F3779" w:rsidRDefault="002A6C16" w:rsidP="003C3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F591C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0C22D8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65A33" w:rsidRDefault="002A6C16" w:rsidP="00F3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</w:t>
            </w:r>
            <w:r w:rsidR="00F369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65A33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65A33" w:rsidRDefault="002A6C16" w:rsidP="00F3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369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9720D2" w:rsidRDefault="007F53E2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53E2">
              <w:rPr>
                <w:rFonts w:ascii="Times New Roman" w:hAnsi="Times New Roman"/>
                <w:sz w:val="20"/>
                <w:szCs w:val="20"/>
              </w:rPr>
              <w:t>В связи с необходимостью предоставления информации о приобретенных предметах в Государственный каталог</w:t>
            </w:r>
          </w:p>
        </w:tc>
      </w:tr>
      <w:tr w:rsidR="002A6C16" w:rsidRPr="00714965" w:rsidTr="00977F3F">
        <w:trPr>
          <w:trHeight w:val="192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F591C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F591C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625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Удовлетворённость качеством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Pr="0016362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F591C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CF591C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35432C" w:rsidRDefault="009520F2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Default="002A6C16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Default="00FD2BEC" w:rsidP="00FD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6" w:rsidRPr="00C65A33" w:rsidRDefault="00113F5E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6" w:rsidRDefault="00977F3F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C16" w:rsidRDefault="002A6C16" w:rsidP="002A6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</w:t>
      </w:r>
      <w:r>
        <w:rPr>
          <w:rFonts w:ascii="Times New Roman" w:hAnsi="Times New Roman"/>
          <w:color w:val="000000"/>
          <w:sz w:val="26"/>
          <w:szCs w:val="26"/>
        </w:rPr>
        <w:t>оказателей, характеризующих объё</w:t>
      </w:r>
      <w:r w:rsidRPr="00714965">
        <w:rPr>
          <w:rFonts w:ascii="Times New Roman" w:hAnsi="Times New Roman"/>
          <w:color w:val="000000"/>
          <w:sz w:val="26"/>
          <w:szCs w:val="26"/>
        </w:rPr>
        <w:t>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6"/>
        <w:gridCol w:w="996"/>
        <w:gridCol w:w="996"/>
        <w:gridCol w:w="995"/>
        <w:gridCol w:w="1190"/>
        <w:gridCol w:w="999"/>
        <w:gridCol w:w="1144"/>
        <w:gridCol w:w="792"/>
        <w:gridCol w:w="545"/>
        <w:gridCol w:w="1006"/>
        <w:gridCol w:w="1036"/>
        <w:gridCol w:w="906"/>
        <w:gridCol w:w="772"/>
        <w:gridCol w:w="1067"/>
        <w:gridCol w:w="1284"/>
        <w:gridCol w:w="1236"/>
      </w:tblGrid>
      <w:tr w:rsidR="002A6C16" w:rsidTr="003C37BC">
        <w:tc>
          <w:tcPr>
            <w:tcW w:w="1015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Уникаль-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086" w:type="dxa"/>
            <w:gridSpan w:val="3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82" w:type="dxa"/>
            <w:gridSpan w:val="9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</w:t>
            </w: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878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Средне-годовой размер платы (цена, тариф)</w:t>
            </w:r>
          </w:p>
        </w:tc>
      </w:tr>
      <w:tr w:rsidR="002A6C16" w:rsidTr="003C37BC">
        <w:tc>
          <w:tcPr>
            <w:tcW w:w="1015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6" w:type="dxa"/>
            <w:gridSpan w:val="3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  <w:gridSpan w:val="2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vMerge w:val="restart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718" w:type="dxa"/>
            <w:gridSpan w:val="2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71" w:type="dxa"/>
            <w:gridSpan w:val="3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16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допусти-мое (возмож-ное) отклоне-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125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отклонение, превы-шающее допустимое (возможное) значение</w:t>
            </w:r>
          </w:p>
        </w:tc>
        <w:tc>
          <w:tcPr>
            <w:tcW w:w="1007" w:type="dxa"/>
            <w:vMerge w:val="restart"/>
            <w:vAlign w:val="center"/>
          </w:tcPr>
          <w:p w:rsidR="002A6C16" w:rsidRPr="00B22F65" w:rsidRDefault="009D0E7A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причина отклоне</w:t>
            </w:r>
            <w:r w:rsidR="002A6C16"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78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D0E7A" w:rsidTr="003C37BC">
        <w:tc>
          <w:tcPr>
            <w:tcW w:w="1015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29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2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2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31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45" w:type="dxa"/>
            <w:vMerge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3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79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02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в муници-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пальном задании на год</w:t>
            </w:r>
          </w:p>
        </w:tc>
        <w:tc>
          <w:tcPr>
            <w:tcW w:w="1037" w:type="dxa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в муници-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пальном задании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906" w:type="dxa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</w:t>
            </w: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нено на отчет-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ную дату</w:t>
            </w:r>
          </w:p>
        </w:tc>
        <w:tc>
          <w:tcPr>
            <w:tcW w:w="916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07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D0E7A" w:rsidTr="003C37BC">
        <w:tc>
          <w:tcPr>
            <w:tcW w:w="101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7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6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7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9D0E7A" w:rsidTr="001F69C8">
        <w:tc>
          <w:tcPr>
            <w:tcW w:w="1015" w:type="dxa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3C37BC" w:rsidRPr="00426950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42695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031" w:type="dxa"/>
            <w:vAlign w:val="center"/>
          </w:tcPr>
          <w:p w:rsidR="003C37BC" w:rsidRPr="00426950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3C37BC" w:rsidRPr="00426950" w:rsidRDefault="003C37BC" w:rsidP="003C37BC">
            <w:pPr>
              <w:tabs>
                <w:tab w:val="left" w:pos="1605"/>
              </w:tabs>
              <w:spacing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Число посетителей</w:t>
            </w:r>
          </w:p>
        </w:tc>
        <w:tc>
          <w:tcPr>
            <w:tcW w:w="923" w:type="dxa"/>
            <w:vAlign w:val="center"/>
          </w:tcPr>
          <w:p w:rsidR="003C37BC" w:rsidRPr="00426950" w:rsidRDefault="003C37BC" w:rsidP="003C37BC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человек</w:t>
            </w:r>
          </w:p>
        </w:tc>
        <w:tc>
          <w:tcPr>
            <w:tcW w:w="795" w:type="dxa"/>
            <w:vAlign w:val="center"/>
          </w:tcPr>
          <w:p w:rsidR="003C37BC" w:rsidRPr="00426950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42695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642</w:t>
            </w:r>
          </w:p>
        </w:tc>
        <w:tc>
          <w:tcPr>
            <w:tcW w:w="1028" w:type="dxa"/>
            <w:vAlign w:val="center"/>
          </w:tcPr>
          <w:p w:rsidR="003C37BC" w:rsidRPr="005118DE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5118D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11 300</w:t>
            </w:r>
          </w:p>
        </w:tc>
        <w:tc>
          <w:tcPr>
            <w:tcW w:w="1037" w:type="dxa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3C37BC" w:rsidRPr="003C37BC" w:rsidRDefault="00707636" w:rsidP="00451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02E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r w:rsidR="00451CBB">
              <w:rPr>
                <w:rFonts w:ascii="Times New Roman" w:hAnsi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C37BC" w:rsidRPr="001F69C8" w:rsidRDefault="001F69C8" w:rsidP="001F6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1F69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C37BC" w:rsidRPr="00977F3F" w:rsidRDefault="00977F3F" w:rsidP="0097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F3F">
              <w:rPr>
                <w:rFonts w:ascii="Times New Roman" w:hAnsi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07" w:type="dxa"/>
          </w:tcPr>
          <w:p w:rsidR="003C37BC" w:rsidRPr="00B22F65" w:rsidRDefault="009D0E7A" w:rsidP="001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Организована активная работа по привлечению посетителей на тематические выставки</w:t>
            </w:r>
          </w:p>
        </w:tc>
        <w:tc>
          <w:tcPr>
            <w:tcW w:w="878" w:type="dxa"/>
          </w:tcPr>
          <w:p w:rsidR="003C37BC" w:rsidRPr="00B22F65" w:rsidRDefault="003C37BC" w:rsidP="0074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695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Согласно прейскуранта цен на платн</w:t>
            </w:r>
            <w:r w:rsidR="00C7229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  <w:r w:rsidRPr="0042695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ые услуги, оказываемые Учреждением</w:t>
            </w:r>
            <w:r w:rsidRPr="00426950">
              <w:rPr>
                <w:rStyle w:val="a4"/>
                <w:rFonts w:ascii="Times New Roman" w:hAnsi="Times New Roman"/>
                <w:spacing w:val="-10"/>
                <w:sz w:val="18"/>
                <w:szCs w:val="18"/>
              </w:rPr>
              <w:footnoteReference w:id="2"/>
            </w:r>
          </w:p>
        </w:tc>
      </w:tr>
    </w:tbl>
    <w:p w:rsidR="002A6C16" w:rsidRDefault="002A6C16" w:rsidP="002A6C16">
      <w:pPr>
        <w:pStyle w:val="ConsPlusNormal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EA474A" w:rsidRDefault="00EA474A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Часть 2. </w:t>
      </w:r>
      <w:r w:rsidRPr="00714965">
        <w:rPr>
          <w:rFonts w:ascii="Times New Roman" w:hAnsi="Times New Roman"/>
          <w:color w:val="000000"/>
          <w:sz w:val="26"/>
          <w:szCs w:val="26"/>
        </w:rPr>
        <w:t>Сведения о выполняемых работах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2A6C16" w:rsidRPr="00714965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1.</w:t>
      </w:r>
    </w:p>
    <w:p w:rsidR="002A6C16" w:rsidRPr="00EE6F5D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2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4111"/>
        <w:gridCol w:w="3763"/>
      </w:tblGrid>
      <w:tr w:rsidR="002A6C16" w:rsidRPr="0058434E" w:rsidTr="003C37BC">
        <w:trPr>
          <w:trHeight w:val="60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34E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работы: </w:t>
            </w:r>
          </w:p>
          <w:p w:rsidR="002A6C16" w:rsidRPr="0058434E" w:rsidRDefault="002A6C16" w:rsidP="003C37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5">
              <w:rPr>
                <w:rFonts w:ascii="Times New Roman" w:hAnsi="Times New Roman"/>
                <w:sz w:val="26"/>
                <w:szCs w:val="26"/>
                <w:lang w:eastAsia="ru-RU"/>
              </w:rPr>
              <w:t>Созд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ание экспозиций (выставок) музеев</w:t>
            </w:r>
            <w:r w:rsidRPr="00974075">
              <w:rPr>
                <w:rFonts w:ascii="Times New Roman" w:hAnsi="Times New Roman"/>
                <w:sz w:val="26"/>
                <w:szCs w:val="26"/>
                <w:lang w:eastAsia="ru-RU"/>
              </w:rPr>
              <w:t>, организация выездных выставок</w:t>
            </w:r>
            <w:r w:rsidRPr="009D7E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D20C80" w:rsidRDefault="002A6C16" w:rsidP="003C37BC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4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региональному перечню</w:t>
            </w:r>
            <w:r w:rsidR="00810C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государственных (муниципальных) услуг и работ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</w:tcPr>
          <w:p w:rsidR="002A6C16" w:rsidRPr="00D20C80" w:rsidRDefault="002A6C16" w:rsidP="003C37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6C16" w:rsidRPr="00E618A7" w:rsidRDefault="002A6C16" w:rsidP="002A6C16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>2. Категории потребителей работы</w:t>
      </w:r>
      <w:r>
        <w:rPr>
          <w:rFonts w:ascii="Times New Roman" w:hAnsi="Times New Roman" w:cs="Times New Roman"/>
          <w:sz w:val="26"/>
          <w:szCs w:val="26"/>
        </w:rPr>
        <w:t>: в интересах общества</w:t>
      </w:r>
      <w:r>
        <w:rPr>
          <w:rFonts w:ascii="Times New Roman" w:hAnsi="Times New Roman"/>
          <w:sz w:val="26"/>
          <w:szCs w:val="26"/>
        </w:rPr>
        <w:t>.</w:t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C16" w:rsidRPr="00423F21" w:rsidRDefault="002A6C16" w:rsidP="002A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3.1. </w:t>
      </w:r>
      <w:r w:rsidRPr="00714965">
        <w:rPr>
          <w:rFonts w:ascii="Times New Roman" w:hAnsi="Times New Roman"/>
          <w:color w:val="000000"/>
          <w:sz w:val="26"/>
          <w:szCs w:val="26"/>
        </w:rPr>
        <w:t>Сведения о фактическом достижении показателей, характеризующих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5"/>
        <w:gridCol w:w="1105"/>
        <w:gridCol w:w="1105"/>
        <w:gridCol w:w="1111"/>
        <w:gridCol w:w="1105"/>
        <w:gridCol w:w="1108"/>
        <w:gridCol w:w="1054"/>
        <w:gridCol w:w="934"/>
        <w:gridCol w:w="709"/>
        <w:gridCol w:w="1133"/>
        <w:gridCol w:w="991"/>
        <w:gridCol w:w="1140"/>
        <w:gridCol w:w="1133"/>
        <w:gridCol w:w="1136"/>
        <w:gridCol w:w="1019"/>
      </w:tblGrid>
      <w:tr w:rsidR="002A6C16" w:rsidRPr="00714965" w:rsidTr="003C37BC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2A6C16" w:rsidRPr="00714965" w:rsidTr="003C37BC"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2A6C16" w:rsidRPr="00714965" w:rsidTr="003C37BC">
        <w:trPr>
          <w:trHeight w:val="207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16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16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муниципальном задании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6C16" w:rsidRPr="00714965" w:rsidTr="003C37BC">
        <w:trPr>
          <w:trHeight w:val="1164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аимено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</w:t>
            </w:r>
            <w:r w:rsidRPr="008574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hyperlink r:id="rId7" w:history="1">
              <w:r w:rsidRPr="008574BD"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6C16" w:rsidRPr="00714965" w:rsidTr="003C37BC">
        <w:trPr>
          <w:trHeight w:val="1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</w:tr>
      <w:tr w:rsidR="003C37BC" w:rsidRPr="00714965" w:rsidTr="00977F3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Default="003C37BC" w:rsidP="003C37BC">
            <w:pPr>
              <w:jc w:val="center"/>
            </w:pPr>
            <w:r w:rsidRPr="00BD063C">
              <w:rPr>
                <w:rFonts w:ascii="Times New Roman" w:hAnsi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CF591C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CF591C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выставок из собственных фондов от общего числа экспозиций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F07A41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CF591C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245018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018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3C37BC" w:rsidRPr="00245018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01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714965" w:rsidRDefault="009929E1" w:rsidP="001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6141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BC" w:rsidRPr="00714965" w:rsidRDefault="009929E1" w:rsidP="00C7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7229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543336" w:rsidP="0054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Причина превышения утверждённого значения</w:t>
            </w:r>
            <w:r w:rsidR="00CF3B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заключается в том, что были </w:t>
            </w:r>
            <w:r w:rsidR="002878D7">
              <w:rPr>
                <w:rFonts w:ascii="Times New Roman" w:hAnsi="Times New Roman"/>
                <w:color w:val="000000"/>
                <w:sz w:val="18"/>
                <w:szCs w:val="18"/>
              </w:rPr>
              <w:t>проведены внеплановые выставки.</w:t>
            </w:r>
            <w:r w:rsidR="00CF3B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3580F" w:rsidRDefault="00E3580F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9D757A" w:rsidRDefault="009D757A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9D757A" w:rsidRDefault="009D757A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9D757A" w:rsidRDefault="009D757A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9D757A" w:rsidRDefault="009D757A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9D757A" w:rsidRDefault="009D757A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2A6C16" w:rsidRPr="00FC3BDD" w:rsidRDefault="002A6C16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015"/>
        <w:gridCol w:w="878"/>
        <w:gridCol w:w="881"/>
        <w:gridCol w:w="1199"/>
        <w:gridCol w:w="853"/>
        <w:gridCol w:w="853"/>
        <w:gridCol w:w="709"/>
        <w:gridCol w:w="709"/>
        <w:gridCol w:w="2116"/>
        <w:gridCol w:w="849"/>
        <w:gridCol w:w="853"/>
        <w:gridCol w:w="1002"/>
        <w:gridCol w:w="993"/>
        <w:gridCol w:w="1263"/>
        <w:gridCol w:w="916"/>
      </w:tblGrid>
      <w:tr w:rsidR="002A6C16" w:rsidRPr="00D91CF4" w:rsidTr="00743284">
        <w:tc>
          <w:tcPr>
            <w:tcW w:w="257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Уникаль-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ный</w:t>
            </w:r>
            <w:proofErr w:type="spellEnd"/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872" w:type="pct"/>
            <w:gridSpan w:val="3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содержание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645" w:type="pct"/>
            <w:gridSpan w:val="2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3226" w:type="pct"/>
            <w:gridSpan w:val="10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 xml:space="preserve">Показатель качества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743284" w:rsidRPr="00D91CF4" w:rsidTr="00743284">
        <w:tc>
          <w:tcPr>
            <w:tcW w:w="257" w:type="pct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ние</w:t>
            </w:r>
          </w:p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измерения</w:t>
            </w:r>
          </w:p>
        </w:tc>
        <w:tc>
          <w:tcPr>
            <w:tcW w:w="665" w:type="pct"/>
            <w:vMerge w:val="restart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Описание работы</w:t>
            </w:r>
          </w:p>
        </w:tc>
        <w:tc>
          <w:tcPr>
            <w:tcW w:w="850" w:type="pct"/>
            <w:gridSpan w:val="3"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Значение</w:t>
            </w:r>
          </w:p>
        </w:tc>
        <w:tc>
          <w:tcPr>
            <w:tcW w:w="312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</w:t>
            </w: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397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 xml:space="preserve">отклонение превышающее, допустимое (возможное) </w:t>
            </w: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288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743284" w:rsidRPr="00D91CF4" w:rsidTr="00743284">
        <w:trPr>
          <w:trHeight w:val="299"/>
        </w:trPr>
        <w:tc>
          <w:tcPr>
            <w:tcW w:w="257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8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муници-</w:t>
            </w: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пальном задании на год</w:t>
            </w:r>
          </w:p>
        </w:tc>
        <w:tc>
          <w:tcPr>
            <w:tcW w:w="268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утверждено в муници-</w:t>
            </w: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пальном задан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ии на отчетную дату</w:t>
            </w:r>
          </w:p>
        </w:tc>
        <w:tc>
          <w:tcPr>
            <w:tcW w:w="315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исполнено на отчетную дату</w:t>
            </w:r>
          </w:p>
        </w:tc>
        <w:tc>
          <w:tcPr>
            <w:tcW w:w="312" w:type="pct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743284" w:rsidRPr="00D91CF4" w:rsidTr="00743284">
        <w:tc>
          <w:tcPr>
            <w:tcW w:w="25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76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77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77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8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8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3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показа-теля</w:t>
            </w:r>
          </w:p>
        </w:tc>
        <w:tc>
          <w:tcPr>
            <w:tcW w:w="223" w:type="pct"/>
            <w:vAlign w:val="center"/>
          </w:tcPr>
          <w:p w:rsidR="002A6C16" w:rsidRPr="008C1F3F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8C1F3F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  <w:r w:rsidRPr="008C1F3F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 по ОКЕИ</w:t>
            </w:r>
          </w:p>
        </w:tc>
        <w:tc>
          <w:tcPr>
            <w:tcW w:w="665" w:type="pct"/>
            <w:vMerge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7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8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5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2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97" w:type="pct"/>
            <w:vMerge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743284" w:rsidRPr="00D91CF4" w:rsidTr="00743284">
        <w:tc>
          <w:tcPr>
            <w:tcW w:w="25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9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7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23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3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665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68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12" w:type="pct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39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88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16</w:t>
            </w:r>
          </w:p>
        </w:tc>
      </w:tr>
      <w:tr w:rsidR="00743284" w:rsidRPr="00D91CF4" w:rsidTr="00F62EC4">
        <w:tc>
          <w:tcPr>
            <w:tcW w:w="257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268" w:type="pct"/>
            <w:vAlign w:val="center"/>
          </w:tcPr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9D757A" w:rsidRPr="00743284" w:rsidRDefault="009D757A" w:rsidP="00956BC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743284">
              <w:rPr>
                <w:rFonts w:ascii="Times New Roman" w:hAnsi="Times New Roman"/>
                <w:spacing w:val="-10"/>
                <w:sz w:val="18"/>
                <w:szCs w:val="18"/>
              </w:rPr>
              <w:t>Количество экспозиций</w:t>
            </w:r>
          </w:p>
        </w:tc>
        <w:tc>
          <w:tcPr>
            <w:tcW w:w="223" w:type="pct"/>
            <w:vAlign w:val="center"/>
          </w:tcPr>
          <w:p w:rsidR="009D757A" w:rsidRPr="00FD6945" w:rsidRDefault="009D757A" w:rsidP="00956BC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/>
                <w:spacing w:val="-10"/>
                <w:sz w:val="18"/>
                <w:szCs w:val="18"/>
              </w:rPr>
              <w:t>единиц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>а</w:t>
            </w:r>
          </w:p>
        </w:tc>
        <w:tc>
          <w:tcPr>
            <w:tcW w:w="223" w:type="pct"/>
            <w:vAlign w:val="center"/>
          </w:tcPr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642</w:t>
            </w:r>
          </w:p>
        </w:tc>
        <w:tc>
          <w:tcPr>
            <w:tcW w:w="665" w:type="pct"/>
            <w:vAlign w:val="center"/>
          </w:tcPr>
          <w:p w:rsidR="009D757A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Составление и реализация плана выставочной деятельности. </w:t>
            </w:r>
          </w:p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Разработка концепции выставки, формирование предметного ряда, проведение художественно-оформительских работ, монтаж выставки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. Составление тематико-экспозиционного плана (далее - ТЭП) и аналитической справки по выставке.  Составление этикетажа и сопроводительных текстов. Разработка текстов для тематических экскурсий и лекций для разной возрастной категории. Разработка афиши и пригласительных открыток Размещение информации в СМИ и в сети Интернет (сайт учреждения, официальные группы в социальных сетях). Разработка сценария открытия и проведение торжественного мероприятия по случаю открытия выставки.   Фотофиксация выставки, экскурсий по выставке и мероприятий.  </w:t>
            </w:r>
          </w:p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После завершения экспонирования - демонтаж выставки.</w:t>
            </w:r>
          </w:p>
        </w:tc>
        <w:tc>
          <w:tcPr>
            <w:tcW w:w="267" w:type="pct"/>
            <w:vAlign w:val="center"/>
          </w:tcPr>
          <w:p w:rsidR="009D757A" w:rsidRPr="004C7F0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4C7F0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17</w:t>
            </w:r>
          </w:p>
        </w:tc>
        <w:tc>
          <w:tcPr>
            <w:tcW w:w="268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9D757A" w:rsidRPr="00B22F65" w:rsidRDefault="006631F3" w:rsidP="008B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20</w:t>
            </w:r>
          </w:p>
        </w:tc>
        <w:tc>
          <w:tcPr>
            <w:tcW w:w="312" w:type="pct"/>
            <w:vAlign w:val="center"/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D757A" w:rsidRPr="00714965" w:rsidRDefault="00F62EC4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" w:type="pct"/>
            <w:vAlign w:val="center"/>
          </w:tcPr>
          <w:p w:rsidR="009D757A" w:rsidRPr="00B22F65" w:rsidRDefault="00861419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В связи с организацией внеплановых выставок</w:t>
            </w:r>
          </w:p>
        </w:tc>
      </w:tr>
    </w:tbl>
    <w:p w:rsidR="002A6C16" w:rsidRDefault="002A6C16" w:rsidP="002A6C16">
      <w:pPr>
        <w:pStyle w:val="Default"/>
      </w:pPr>
    </w:p>
    <w:p w:rsidR="002A6C16" w:rsidRDefault="002A6C16" w:rsidP="002A6C16">
      <w:pPr>
        <w:pStyle w:val="Default"/>
      </w:pPr>
    </w:p>
    <w:p w:rsidR="00147C33" w:rsidRDefault="00147C33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D757A" w:rsidRPr="00714965" w:rsidRDefault="009D757A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2.</w:t>
      </w:r>
    </w:p>
    <w:p w:rsidR="009D757A" w:rsidRPr="00EE6F5D" w:rsidRDefault="009D757A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2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4111"/>
        <w:gridCol w:w="3763"/>
      </w:tblGrid>
      <w:tr w:rsidR="009D757A" w:rsidRPr="0058434E" w:rsidTr="00956BCB">
        <w:trPr>
          <w:trHeight w:val="60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57A" w:rsidRDefault="009D757A" w:rsidP="00956B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34E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работы: </w:t>
            </w:r>
          </w:p>
          <w:p w:rsidR="009D757A" w:rsidRPr="0058434E" w:rsidRDefault="009D757A" w:rsidP="00956B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Формирование, учёт, изучение, обеспечение физического сохранения и безопасности музейных предметов, музейных коллекций.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D20C80" w:rsidRDefault="009D757A" w:rsidP="00956BCB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4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региональному перечню</w:t>
            </w:r>
            <w:r w:rsidR="00810C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государственных (муниципальных) услуг и работ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</w:tcPr>
          <w:p w:rsidR="009D757A" w:rsidRPr="00D20C80" w:rsidRDefault="009D757A" w:rsidP="00956B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757A" w:rsidRPr="00E618A7" w:rsidRDefault="009D757A" w:rsidP="009D757A">
      <w:pPr>
        <w:pStyle w:val="ConsPlusNonformat"/>
        <w:ind w:firstLine="708"/>
        <w:rPr>
          <w:rFonts w:ascii="Times New Roman" w:hAnsi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>2. Категории потребителей работы</w:t>
      </w:r>
      <w:r>
        <w:rPr>
          <w:rFonts w:ascii="Times New Roman" w:hAnsi="Times New Roman" w:cs="Times New Roman"/>
          <w:sz w:val="26"/>
          <w:szCs w:val="26"/>
        </w:rPr>
        <w:t>: в интересах общества, физические лица</w:t>
      </w:r>
      <w:r>
        <w:rPr>
          <w:rFonts w:ascii="Times New Roman" w:hAnsi="Times New Roman"/>
          <w:sz w:val="26"/>
          <w:szCs w:val="26"/>
        </w:rPr>
        <w:t>.</w:t>
      </w:r>
    </w:p>
    <w:p w:rsidR="009D757A" w:rsidRPr="009D757A" w:rsidRDefault="009D757A" w:rsidP="009D757A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Показатели, характеризующие объё</w:t>
      </w:r>
      <w:r w:rsidRPr="00EE42B2">
        <w:rPr>
          <w:rFonts w:ascii="Times New Roman" w:hAnsi="Times New Roman" w:cs="Times New Roman"/>
          <w:sz w:val="26"/>
          <w:szCs w:val="26"/>
        </w:rPr>
        <w:t>м и (или) качество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757A" w:rsidRDefault="009D757A" w:rsidP="009D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757A" w:rsidRPr="00423F21" w:rsidRDefault="009D757A" w:rsidP="009D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Pr="00714965">
        <w:rPr>
          <w:rFonts w:ascii="Times New Roman" w:hAnsi="Times New Roman"/>
          <w:color w:val="000000"/>
          <w:sz w:val="26"/>
          <w:szCs w:val="26"/>
        </w:rPr>
        <w:t>Сведения о фактическом достижении показателей, характеризующих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5"/>
        <w:gridCol w:w="1105"/>
        <w:gridCol w:w="1105"/>
        <w:gridCol w:w="1111"/>
        <w:gridCol w:w="1105"/>
        <w:gridCol w:w="1108"/>
        <w:gridCol w:w="1054"/>
        <w:gridCol w:w="934"/>
        <w:gridCol w:w="709"/>
        <w:gridCol w:w="1133"/>
        <w:gridCol w:w="991"/>
        <w:gridCol w:w="1140"/>
        <w:gridCol w:w="1133"/>
        <w:gridCol w:w="1136"/>
        <w:gridCol w:w="1019"/>
      </w:tblGrid>
      <w:tr w:rsidR="009D757A" w:rsidRPr="00714965" w:rsidTr="00956BCB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9D757A" w:rsidRPr="00714965" w:rsidTr="00956BCB"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9D757A" w:rsidRPr="00714965" w:rsidTr="00956BCB">
        <w:trPr>
          <w:trHeight w:val="207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57A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57A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муниципальном задании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D757A" w:rsidRPr="00714965" w:rsidTr="00956BCB">
        <w:trPr>
          <w:trHeight w:val="1164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аимено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</w:t>
            </w:r>
            <w:r w:rsidRPr="008574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hyperlink r:id="rId8" w:history="1">
              <w:r w:rsidRPr="008574BD"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D757A" w:rsidRPr="00714965" w:rsidTr="00956BCB">
        <w:trPr>
          <w:trHeight w:val="1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</w:tr>
      <w:tr w:rsidR="009D757A" w:rsidRPr="00714965" w:rsidTr="00F62EC4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Default="009D757A" w:rsidP="00956BCB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Пополнение музейного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F07A41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E1C1E" w:rsidRDefault="00735787" w:rsidP="00F3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787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  <w:r w:rsidR="00F3695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7A" w:rsidRPr="00714965" w:rsidRDefault="00F62EC4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D757A" w:rsidRPr="00714965" w:rsidTr="00956BCB"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D063C" w:rsidRDefault="009D757A" w:rsidP="00956B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Учёт, хранение и изучение музейных предметов и музейных коллекций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CF591C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757A" w:rsidRDefault="009D757A" w:rsidP="002A6C16">
      <w:pPr>
        <w:pStyle w:val="Default"/>
      </w:pPr>
    </w:p>
    <w:p w:rsidR="00147C33" w:rsidRDefault="002A6C16" w:rsidP="00956BCB">
      <w:pPr>
        <w:autoSpaceDE w:val="0"/>
        <w:autoSpaceDN w:val="0"/>
        <w:adjustRightInd w:val="0"/>
        <w:spacing w:after="0" w:line="240" w:lineRule="auto"/>
        <w:ind w:firstLine="708"/>
      </w:pPr>
      <w:r>
        <w:tab/>
      </w:r>
    </w:p>
    <w:p w:rsidR="00147C33" w:rsidRDefault="00147C33" w:rsidP="00956BCB">
      <w:pPr>
        <w:autoSpaceDE w:val="0"/>
        <w:autoSpaceDN w:val="0"/>
        <w:adjustRightInd w:val="0"/>
        <w:spacing w:after="0" w:line="240" w:lineRule="auto"/>
        <w:ind w:firstLine="708"/>
      </w:pPr>
    </w:p>
    <w:p w:rsidR="00147C33" w:rsidRDefault="00147C33" w:rsidP="00956BCB">
      <w:pPr>
        <w:autoSpaceDE w:val="0"/>
        <w:autoSpaceDN w:val="0"/>
        <w:adjustRightInd w:val="0"/>
        <w:spacing w:after="0" w:line="240" w:lineRule="auto"/>
        <w:ind w:firstLine="708"/>
      </w:pPr>
    </w:p>
    <w:p w:rsidR="00147C33" w:rsidRDefault="00147C33" w:rsidP="00956BCB">
      <w:pPr>
        <w:autoSpaceDE w:val="0"/>
        <w:autoSpaceDN w:val="0"/>
        <w:adjustRightInd w:val="0"/>
        <w:spacing w:after="0" w:line="240" w:lineRule="auto"/>
        <w:ind w:firstLine="708"/>
      </w:pPr>
    </w:p>
    <w:p w:rsidR="00147C33" w:rsidRDefault="00147C33" w:rsidP="00956BCB">
      <w:pPr>
        <w:autoSpaceDE w:val="0"/>
        <w:autoSpaceDN w:val="0"/>
        <w:adjustRightInd w:val="0"/>
        <w:spacing w:after="0" w:line="240" w:lineRule="auto"/>
        <w:ind w:firstLine="708"/>
      </w:pPr>
    </w:p>
    <w:p w:rsidR="00956BCB" w:rsidRPr="00FC3BDD" w:rsidRDefault="00956BCB" w:rsidP="00956B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993"/>
        <w:gridCol w:w="850"/>
        <w:gridCol w:w="851"/>
        <w:gridCol w:w="1134"/>
        <w:gridCol w:w="1134"/>
        <w:gridCol w:w="992"/>
        <w:gridCol w:w="992"/>
        <w:gridCol w:w="567"/>
        <w:gridCol w:w="2268"/>
        <w:gridCol w:w="851"/>
        <w:gridCol w:w="850"/>
        <w:gridCol w:w="709"/>
        <w:gridCol w:w="992"/>
        <w:gridCol w:w="1276"/>
        <w:gridCol w:w="786"/>
      </w:tblGrid>
      <w:tr w:rsidR="00956BCB" w:rsidRPr="00D91CF4" w:rsidTr="00A82865">
        <w:tc>
          <w:tcPr>
            <w:tcW w:w="675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Уникаль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ный</w:t>
            </w:r>
            <w:proofErr w:type="spellEnd"/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содержание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0283" w:type="dxa"/>
            <w:gridSpan w:val="10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 xml:space="preserve">Показатель качества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A82865" w:rsidRPr="00D91CF4" w:rsidTr="00A82865">
        <w:tc>
          <w:tcPr>
            <w:tcW w:w="675" w:type="dxa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ние</w:t>
            </w:r>
          </w:p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измерения</w:t>
            </w:r>
          </w:p>
        </w:tc>
        <w:tc>
          <w:tcPr>
            <w:tcW w:w="2268" w:type="dxa"/>
            <w:vMerge w:val="restart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Описание работы</w:t>
            </w:r>
          </w:p>
        </w:tc>
        <w:tc>
          <w:tcPr>
            <w:tcW w:w="2410" w:type="dxa"/>
            <w:gridSpan w:val="3"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786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причина отклонения</w:t>
            </w:r>
          </w:p>
        </w:tc>
      </w:tr>
      <w:tr w:rsidR="00A82865" w:rsidRPr="00D91CF4" w:rsidTr="00A82865">
        <w:trPr>
          <w:trHeight w:val="299"/>
        </w:trPr>
        <w:tc>
          <w:tcPr>
            <w:tcW w:w="675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56BCB" w:rsidRPr="00B22F65" w:rsidRDefault="00956BCB" w:rsidP="001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956BCB" w:rsidRPr="00B22F65" w:rsidRDefault="00956BCB" w:rsidP="001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муниципальном задан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ии на отчетную дату</w:t>
            </w:r>
          </w:p>
        </w:tc>
        <w:tc>
          <w:tcPr>
            <w:tcW w:w="709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A82865" w:rsidRPr="00D91CF4" w:rsidTr="00A82865">
        <w:tc>
          <w:tcPr>
            <w:tcW w:w="675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850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851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992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показа-теля</w:t>
            </w:r>
          </w:p>
        </w:tc>
        <w:tc>
          <w:tcPr>
            <w:tcW w:w="567" w:type="dxa"/>
            <w:vAlign w:val="center"/>
          </w:tcPr>
          <w:p w:rsidR="00956BCB" w:rsidRPr="008C1F3F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8C1F3F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  <w:r w:rsidRPr="008C1F3F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 по ОКЕИ</w:t>
            </w:r>
          </w:p>
        </w:tc>
        <w:tc>
          <w:tcPr>
            <w:tcW w:w="2268" w:type="dxa"/>
            <w:vMerge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86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A82865" w:rsidRPr="00D91CF4" w:rsidTr="00A82865">
        <w:tc>
          <w:tcPr>
            <w:tcW w:w="675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786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16</w:t>
            </w:r>
          </w:p>
        </w:tc>
      </w:tr>
      <w:tr w:rsidR="001D39DA" w:rsidRPr="00D91CF4" w:rsidTr="00A82865">
        <w:tc>
          <w:tcPr>
            <w:tcW w:w="675" w:type="dxa"/>
            <w:vAlign w:val="center"/>
          </w:tcPr>
          <w:p w:rsidR="001D39DA" w:rsidRPr="00B22F65" w:rsidRDefault="001D39D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61</w:t>
            </w:r>
          </w:p>
        </w:tc>
        <w:tc>
          <w:tcPr>
            <w:tcW w:w="993" w:type="dxa"/>
            <w:vAlign w:val="center"/>
          </w:tcPr>
          <w:p w:rsidR="001D39DA" w:rsidRPr="00B22F65" w:rsidRDefault="001D39D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39DA" w:rsidRPr="00B22F65" w:rsidRDefault="001D39D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39DA" w:rsidRPr="00B22F65" w:rsidRDefault="001D39D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39DA" w:rsidRPr="00CF591C" w:rsidRDefault="001D39D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134" w:type="dxa"/>
            <w:vAlign w:val="center"/>
          </w:tcPr>
          <w:p w:rsidR="001D39DA" w:rsidRPr="00CF591C" w:rsidRDefault="001D39D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39DA" w:rsidRPr="00974075" w:rsidRDefault="001D39DA" w:rsidP="00956B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предметов</w:t>
            </w:r>
          </w:p>
        </w:tc>
        <w:tc>
          <w:tcPr>
            <w:tcW w:w="992" w:type="dxa"/>
            <w:vAlign w:val="center"/>
          </w:tcPr>
          <w:p w:rsidR="001D39DA" w:rsidRPr="00CF591C" w:rsidRDefault="001D39DA" w:rsidP="00956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1D39DA" w:rsidRPr="00CF591C" w:rsidRDefault="001D39D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2268" w:type="dxa"/>
            <w:vAlign w:val="center"/>
          </w:tcPr>
          <w:p w:rsidR="001D39DA" w:rsidRPr="0078462D" w:rsidRDefault="001D39DA" w:rsidP="00A82865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Обеспечение сохранности (обеспыливание</w:t>
            </w:r>
            <w:r w:rsidR="00810CA2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экспонатов, соблюдение температурно-влажностного и светового режима в помещениях музея: экспозиционных залах и фондохранилищах). Документальное сопровождение учёта (сверка</w:t>
            </w:r>
            <w:r w:rsidR="00810CA2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музейных коллекций, оформление Актов временного и постоянного хранения, Протоколов Экспертной фондово-закупочной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комиссией (далее-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ЭФЗК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), Актов сверки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и</w:t>
            </w:r>
            <w:r w:rsidR="00810CA2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передвижения музейных предметов (Составление Актов приёма во временное пользование,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lastRenderedPageBreak/>
              <w:t>возврата после экспонирования и внутримузейной передачи) в рамках проведения мероприятий и экспонирования на выставках.</w:t>
            </w:r>
          </w:p>
          <w:p w:rsidR="001D39DA" w:rsidRPr="00D62672" w:rsidRDefault="001D39DA" w:rsidP="00956BCB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Составление договоров дарения и закупки предметов музейного значения. Пополнение музейных фондов производится согласно плану комплектования фондов и плану приема </w:t>
            </w:r>
            <w:r w:rsidRPr="00994C07">
              <w:rPr>
                <w:rFonts w:ascii="Times New Roman" w:hAnsi="Times New Roman" w:cs="Times New Roman"/>
                <w:sz w:val="18"/>
                <w:szCs w:val="18"/>
              </w:rPr>
              <w:t>предметов музейного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значения в фонды на 2017 год, утвержденных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ЭФЗК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. В соответствии с планом комплектования</w:t>
            </w: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 xml:space="preserve"> разыскиваются предметы музейного значения. Все необходимые документы оформляются в соответствии с законами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оссийской </w:t>
            </w: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едерации</w:t>
            </w: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D39DA" w:rsidRPr="00552EFE" w:rsidRDefault="001D39D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>едение архива документов учёта и хранения музейных фондов.</w:t>
            </w:r>
          </w:p>
        </w:tc>
        <w:tc>
          <w:tcPr>
            <w:tcW w:w="851" w:type="dxa"/>
            <w:vAlign w:val="center"/>
          </w:tcPr>
          <w:p w:rsidR="001D39DA" w:rsidRPr="005C5E7F" w:rsidRDefault="001D39DA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7A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9 629</w:t>
            </w:r>
          </w:p>
        </w:tc>
        <w:tc>
          <w:tcPr>
            <w:tcW w:w="850" w:type="dxa"/>
            <w:vAlign w:val="center"/>
          </w:tcPr>
          <w:p w:rsidR="001D39DA" w:rsidRPr="00B22F65" w:rsidRDefault="001D39D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39DA" w:rsidRPr="00E10D5E" w:rsidRDefault="001D39DA" w:rsidP="007F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992" w:type="dxa"/>
            <w:vAlign w:val="center"/>
          </w:tcPr>
          <w:p w:rsidR="001D39DA" w:rsidRPr="00714965" w:rsidRDefault="001D39DA" w:rsidP="007F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1D39DA" w:rsidRPr="000407E0" w:rsidRDefault="001D39DA" w:rsidP="007F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786" w:type="dxa"/>
            <w:vAlign w:val="center"/>
          </w:tcPr>
          <w:p w:rsidR="001D39DA" w:rsidRPr="000407E0" w:rsidRDefault="001D39DA" w:rsidP="00E0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связи с</w:t>
            </w:r>
            <w:r w:rsidR="00E06F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принятием в </w:t>
            </w:r>
            <w:r w:rsidR="00543336">
              <w:rPr>
                <w:rFonts w:ascii="Times New Roman" w:hAnsi="Times New Roman"/>
                <w:color w:val="000000"/>
                <w:sz w:val="18"/>
                <w:szCs w:val="18"/>
              </w:rPr>
              <w:t>дар предметов от жителей города и иногородних сдатчиков.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56BCB" w:rsidRDefault="00956BCB" w:rsidP="002A6C16">
      <w:pPr>
        <w:pStyle w:val="Default"/>
      </w:pPr>
    </w:p>
    <w:p w:rsidR="00956BCB" w:rsidRDefault="00956BCB" w:rsidP="002A6C16">
      <w:pPr>
        <w:pStyle w:val="Default"/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6311E" w:rsidRDefault="0026311E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6311E" w:rsidRDefault="0026311E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7C33" w:rsidRDefault="00147C33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C4E4F" w:rsidRDefault="000C4E4F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C0F40" w:rsidRPr="00714965" w:rsidRDefault="007C0F40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3.</w:t>
      </w:r>
    </w:p>
    <w:p w:rsidR="007C0F40" w:rsidRPr="00EE6F5D" w:rsidRDefault="007C0F40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2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4111"/>
        <w:gridCol w:w="3763"/>
      </w:tblGrid>
      <w:tr w:rsidR="007C0F40" w:rsidRPr="0058434E" w:rsidTr="00A82865">
        <w:trPr>
          <w:trHeight w:val="60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F40" w:rsidRDefault="007C0F40" w:rsidP="00A828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34E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работы: </w:t>
            </w:r>
          </w:p>
          <w:p w:rsidR="007C0F40" w:rsidRPr="0058434E" w:rsidRDefault="007C0F40" w:rsidP="00A828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Оказание туристско-информационных услуг</w:t>
            </w:r>
            <w:r w:rsidRPr="009D7E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D20C80" w:rsidRDefault="007C0F40" w:rsidP="00A82865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4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региональному перечню</w:t>
            </w:r>
            <w:r w:rsidR="00810C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государственных (муниципальных) услуг и работ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</w:tcPr>
          <w:p w:rsidR="007C0F40" w:rsidRPr="00D20C80" w:rsidRDefault="007C0F40" w:rsidP="00A828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C0F40" w:rsidRPr="00E618A7" w:rsidRDefault="007C0F40" w:rsidP="007C0F40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>2. Категории потребителей  работы</w:t>
      </w:r>
      <w:r>
        <w:rPr>
          <w:rFonts w:ascii="Times New Roman" w:hAnsi="Times New Roman" w:cs="Times New Roman"/>
          <w:sz w:val="26"/>
          <w:szCs w:val="26"/>
        </w:rPr>
        <w:t>: физические лица, юридические лица</w:t>
      </w:r>
      <w:r>
        <w:rPr>
          <w:rFonts w:ascii="Times New Roman" w:hAnsi="Times New Roman"/>
          <w:sz w:val="26"/>
          <w:szCs w:val="26"/>
        </w:rPr>
        <w:t>.</w:t>
      </w:r>
    </w:p>
    <w:p w:rsidR="007C0F40" w:rsidRDefault="007C0F40" w:rsidP="007C0F4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Показатели, характеризующие объё</w:t>
      </w:r>
      <w:r w:rsidRPr="00EE42B2">
        <w:rPr>
          <w:rFonts w:ascii="Times New Roman" w:hAnsi="Times New Roman" w:cs="Times New Roman"/>
          <w:sz w:val="26"/>
          <w:szCs w:val="26"/>
        </w:rPr>
        <w:t>м и (или) качество 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0F40" w:rsidRDefault="007C0F40" w:rsidP="007C0F40">
      <w:pPr>
        <w:pStyle w:val="ConsPlusNonformat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7C0F40" w:rsidRPr="00423F21" w:rsidRDefault="007C0F40" w:rsidP="007C0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Pr="00714965">
        <w:rPr>
          <w:rFonts w:ascii="Times New Roman" w:hAnsi="Times New Roman"/>
          <w:color w:val="000000"/>
          <w:sz w:val="26"/>
          <w:szCs w:val="26"/>
        </w:rPr>
        <w:t>Сведения о фактическом достижении показателей, характеризующих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5"/>
        <w:gridCol w:w="1105"/>
        <w:gridCol w:w="1105"/>
        <w:gridCol w:w="1111"/>
        <w:gridCol w:w="1105"/>
        <w:gridCol w:w="1108"/>
        <w:gridCol w:w="1054"/>
        <w:gridCol w:w="934"/>
        <w:gridCol w:w="709"/>
        <w:gridCol w:w="1133"/>
        <w:gridCol w:w="991"/>
        <w:gridCol w:w="1140"/>
        <w:gridCol w:w="1133"/>
        <w:gridCol w:w="1136"/>
        <w:gridCol w:w="1019"/>
      </w:tblGrid>
      <w:tr w:rsidR="007C0F40" w:rsidRPr="00714965" w:rsidTr="00A82865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7C0F40" w:rsidRPr="00714965" w:rsidTr="00A82865"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7C0F40" w:rsidRPr="00714965" w:rsidTr="00A82865">
        <w:trPr>
          <w:trHeight w:val="207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F40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F40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муниципальном задании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C0F40" w:rsidRPr="00714965" w:rsidTr="00A82865">
        <w:trPr>
          <w:trHeight w:val="1164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аимено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</w:t>
            </w:r>
            <w:r w:rsidRPr="008574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hyperlink r:id="rId9" w:history="1">
              <w:r w:rsidRPr="008574BD"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C0F40" w:rsidRPr="00714965" w:rsidTr="00147C33">
        <w:trPr>
          <w:trHeight w:val="1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</w:tr>
      <w:tr w:rsidR="007C0F40" w:rsidRPr="00714965" w:rsidTr="0086141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714965" w:rsidRDefault="007C0F40" w:rsidP="007C0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Default="007C0F40" w:rsidP="00A82865">
            <w:pPr>
              <w:jc w:val="center"/>
            </w:pPr>
            <w:r w:rsidRPr="00BD063C">
              <w:rPr>
                <w:rFonts w:ascii="Times New Roman" w:hAnsi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CF591C" w:rsidRDefault="007C0F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994C07" w:rsidRDefault="007C0F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групповых заездов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994C07" w:rsidRDefault="007C0F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994C07" w:rsidRDefault="007C0F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994C07" w:rsidRDefault="007C0F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CE1C1E" w:rsidRDefault="00451CBB" w:rsidP="00952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40" w:rsidRPr="00714965" w:rsidRDefault="00861419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CA1A84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Активное информирование потенциальных потребителей о предоставляемых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услугах </w:t>
            </w:r>
          </w:p>
        </w:tc>
      </w:tr>
    </w:tbl>
    <w:p w:rsidR="007C0F40" w:rsidRDefault="007C0F40" w:rsidP="007C0F40">
      <w:pPr>
        <w:pStyle w:val="Default"/>
      </w:pPr>
    </w:p>
    <w:p w:rsidR="00A52238" w:rsidRDefault="007C0F40" w:rsidP="007C0F40">
      <w:pPr>
        <w:autoSpaceDE w:val="0"/>
        <w:autoSpaceDN w:val="0"/>
        <w:adjustRightInd w:val="0"/>
        <w:spacing w:after="0" w:line="240" w:lineRule="auto"/>
        <w:ind w:firstLine="708"/>
      </w:pPr>
      <w:r>
        <w:tab/>
      </w:r>
    </w:p>
    <w:p w:rsidR="00A52238" w:rsidRDefault="00A52238" w:rsidP="007C0F40">
      <w:pPr>
        <w:autoSpaceDE w:val="0"/>
        <w:autoSpaceDN w:val="0"/>
        <w:adjustRightInd w:val="0"/>
        <w:spacing w:after="0" w:line="240" w:lineRule="auto"/>
        <w:ind w:firstLine="708"/>
      </w:pPr>
    </w:p>
    <w:p w:rsidR="00A52238" w:rsidRDefault="00A52238" w:rsidP="007C0F40">
      <w:pPr>
        <w:autoSpaceDE w:val="0"/>
        <w:autoSpaceDN w:val="0"/>
        <w:adjustRightInd w:val="0"/>
        <w:spacing w:after="0" w:line="240" w:lineRule="auto"/>
        <w:ind w:firstLine="708"/>
      </w:pPr>
    </w:p>
    <w:p w:rsidR="007C0F40" w:rsidRPr="00FC3BDD" w:rsidRDefault="007C0F40" w:rsidP="007C0F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710"/>
        <w:gridCol w:w="707"/>
        <w:gridCol w:w="710"/>
        <w:gridCol w:w="710"/>
        <w:gridCol w:w="1700"/>
        <w:gridCol w:w="1503"/>
        <w:gridCol w:w="834"/>
        <w:gridCol w:w="650"/>
        <w:gridCol w:w="1127"/>
        <w:gridCol w:w="993"/>
        <w:gridCol w:w="850"/>
        <w:gridCol w:w="876"/>
        <w:gridCol w:w="866"/>
        <w:gridCol w:w="1363"/>
        <w:gridCol w:w="1363"/>
      </w:tblGrid>
      <w:tr w:rsidR="007C0F40" w:rsidRPr="00D91CF4" w:rsidTr="00A82865">
        <w:tc>
          <w:tcPr>
            <w:tcW w:w="301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Уникаль-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ный</w:t>
            </w:r>
            <w:proofErr w:type="spellEnd"/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668" w:type="pct"/>
            <w:gridSpan w:val="3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содержание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757" w:type="pct"/>
            <w:gridSpan w:val="2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3274" w:type="pct"/>
            <w:gridSpan w:val="10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 xml:space="preserve">Показатель качества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7C0F40" w:rsidRPr="00D91CF4" w:rsidTr="00A82865">
        <w:tc>
          <w:tcPr>
            <w:tcW w:w="301" w:type="pct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668" w:type="pct"/>
            <w:gridSpan w:val="3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ние</w:t>
            </w:r>
          </w:p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466" w:type="pct"/>
            <w:gridSpan w:val="2"/>
            <w:vMerge w:val="restar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измерения</w:t>
            </w:r>
          </w:p>
        </w:tc>
        <w:tc>
          <w:tcPr>
            <w:tcW w:w="354" w:type="pct"/>
            <w:vMerge w:val="restart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Описание работы</w:t>
            </w:r>
          </w:p>
        </w:tc>
        <w:tc>
          <w:tcPr>
            <w:tcW w:w="854" w:type="pct"/>
            <w:gridSpan w:val="3"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Значение</w:t>
            </w:r>
          </w:p>
        </w:tc>
        <w:tc>
          <w:tcPr>
            <w:tcW w:w="272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428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428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причина отклонения</w:t>
            </w:r>
          </w:p>
        </w:tc>
      </w:tr>
      <w:tr w:rsidR="007C0F40" w:rsidRPr="00D91CF4" w:rsidTr="00A82865">
        <w:trPr>
          <w:trHeight w:val="299"/>
        </w:trPr>
        <w:tc>
          <w:tcPr>
            <w:tcW w:w="301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668" w:type="pct"/>
            <w:gridSpan w:val="3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72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66" w:type="pct"/>
            <w:gridSpan w:val="2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54" w:type="pct"/>
            <w:vMerge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муници-пальном задании на год</w:t>
            </w:r>
          </w:p>
        </w:tc>
        <w:tc>
          <w:tcPr>
            <w:tcW w:w="267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муници-пальном задан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ии на отчетную дату</w:t>
            </w:r>
          </w:p>
        </w:tc>
        <w:tc>
          <w:tcPr>
            <w:tcW w:w="275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72" w:type="pct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A82865" w:rsidRPr="00D91CF4" w:rsidTr="00A82865">
        <w:tc>
          <w:tcPr>
            <w:tcW w:w="301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22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23" w:type="pct"/>
            <w:vAlign w:val="center"/>
          </w:tcPr>
          <w:p w:rsidR="007C0F40" w:rsidRPr="00B22F65" w:rsidRDefault="00A82865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23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534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472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2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показа-теля</w:t>
            </w:r>
          </w:p>
        </w:tc>
        <w:tc>
          <w:tcPr>
            <w:tcW w:w="204" w:type="pct"/>
            <w:vAlign w:val="center"/>
          </w:tcPr>
          <w:p w:rsidR="007C0F40" w:rsidRPr="008C1F3F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8C1F3F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  <w:r w:rsidRPr="008C1F3F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 по ОКЕИ</w:t>
            </w:r>
          </w:p>
        </w:tc>
        <w:tc>
          <w:tcPr>
            <w:tcW w:w="354" w:type="pct"/>
            <w:vMerge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2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7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75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72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28" w:type="pct"/>
            <w:vMerge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8F5E8C" w:rsidRPr="00D91CF4" w:rsidTr="00A82865">
        <w:tc>
          <w:tcPr>
            <w:tcW w:w="301" w:type="pct"/>
            <w:vAlign w:val="center"/>
          </w:tcPr>
          <w:p w:rsidR="008F5E8C" w:rsidRDefault="008F5E8C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8F5E8C" w:rsidRDefault="008F5E8C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8F5E8C" w:rsidRDefault="008F5E8C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8F5E8C" w:rsidRDefault="008F5E8C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8F5E8C" w:rsidRPr="00B22F65" w:rsidRDefault="008F5E8C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8F5E8C" w:rsidRDefault="008F5E8C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8F5E8C" w:rsidRDefault="008F5E8C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8F5E8C" w:rsidRDefault="008F5E8C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8F5E8C" w:rsidRPr="00B22F65" w:rsidRDefault="008F5E8C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8F5E8C" w:rsidRPr="00B22F65" w:rsidRDefault="008F5E8C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8F5E8C" w:rsidRPr="00B22F65" w:rsidRDefault="008F5E8C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2" w:type="pct"/>
            <w:vAlign w:val="center"/>
          </w:tcPr>
          <w:p w:rsidR="008F5E8C" w:rsidRDefault="008F5E8C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8F5E8C" w:rsidRPr="008C1F3F" w:rsidRDefault="008F5E8C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54" w:type="pct"/>
          </w:tcPr>
          <w:p w:rsidR="008F5E8C" w:rsidRPr="00B22F65" w:rsidRDefault="008F5E8C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2" w:type="pct"/>
            <w:vAlign w:val="center"/>
          </w:tcPr>
          <w:p w:rsidR="008F5E8C" w:rsidRPr="00B22F65" w:rsidRDefault="008F5E8C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:rsidR="008F5E8C" w:rsidRPr="00B22F65" w:rsidRDefault="008F5E8C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75" w:type="pct"/>
            <w:vAlign w:val="center"/>
          </w:tcPr>
          <w:p w:rsidR="008F5E8C" w:rsidRPr="00B22F65" w:rsidRDefault="008F5E8C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72" w:type="pct"/>
            <w:vAlign w:val="center"/>
          </w:tcPr>
          <w:p w:rsidR="008F5E8C" w:rsidRPr="00B22F65" w:rsidRDefault="008F5E8C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28" w:type="pct"/>
          </w:tcPr>
          <w:p w:rsidR="008F5E8C" w:rsidRPr="00B22F65" w:rsidRDefault="008F5E8C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:rsidR="008F5E8C" w:rsidRPr="00B22F65" w:rsidRDefault="008F5E8C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A82865" w:rsidRPr="00D91CF4" w:rsidTr="00A82865">
        <w:tc>
          <w:tcPr>
            <w:tcW w:w="301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2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3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23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53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472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62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0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12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67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275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272" w:type="pct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428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16</w:t>
            </w:r>
          </w:p>
        </w:tc>
      </w:tr>
      <w:tr w:rsidR="00A82865" w:rsidRPr="00D91CF4" w:rsidTr="00861419">
        <w:tc>
          <w:tcPr>
            <w:tcW w:w="301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85</w:t>
            </w:r>
          </w:p>
        </w:tc>
        <w:tc>
          <w:tcPr>
            <w:tcW w:w="223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D75766" w:rsidRPr="006B0316" w:rsidRDefault="00D75766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6B03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534" w:type="pct"/>
            <w:vAlign w:val="center"/>
          </w:tcPr>
          <w:p w:rsidR="00D75766" w:rsidRPr="006B0316" w:rsidRDefault="00D75766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D75766" w:rsidRPr="007E5550" w:rsidRDefault="00D75766" w:rsidP="00A828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7E5550">
              <w:rPr>
                <w:rFonts w:ascii="Times New Roman" w:hAnsi="Times New Roman"/>
                <w:spacing w:val="-10"/>
                <w:sz w:val="18"/>
                <w:szCs w:val="18"/>
              </w:rPr>
              <w:t>Количество посещений</w:t>
            </w:r>
          </w:p>
        </w:tc>
        <w:tc>
          <w:tcPr>
            <w:tcW w:w="262" w:type="pct"/>
            <w:vAlign w:val="center"/>
          </w:tcPr>
          <w:p w:rsidR="00D75766" w:rsidRPr="006B0316" w:rsidRDefault="00D75766" w:rsidP="00A828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6B0316">
              <w:rPr>
                <w:rFonts w:ascii="Times New Roman" w:hAnsi="Times New Roman"/>
                <w:spacing w:val="-10"/>
                <w:sz w:val="18"/>
                <w:szCs w:val="18"/>
              </w:rPr>
              <w:t>единица</w:t>
            </w:r>
          </w:p>
        </w:tc>
        <w:tc>
          <w:tcPr>
            <w:tcW w:w="204" w:type="pct"/>
            <w:vAlign w:val="center"/>
          </w:tcPr>
          <w:p w:rsidR="00D75766" w:rsidRPr="006B0316" w:rsidRDefault="00D75766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6B03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642</w:t>
            </w:r>
          </w:p>
        </w:tc>
        <w:tc>
          <w:tcPr>
            <w:tcW w:w="354" w:type="pct"/>
            <w:vAlign w:val="center"/>
          </w:tcPr>
          <w:p w:rsidR="00D75766" w:rsidRPr="006B0316" w:rsidRDefault="00D75766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6B03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Оказание инфор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мационно-консультационных услуг</w:t>
            </w:r>
          </w:p>
          <w:p w:rsidR="00D75766" w:rsidRPr="006B0316" w:rsidRDefault="00D75766" w:rsidP="00A82865">
            <w:pPr>
              <w:pStyle w:val="ConsPlusNonformat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:rsidR="00D75766" w:rsidRPr="006B0316" w:rsidRDefault="00D75766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20</w:t>
            </w:r>
          </w:p>
        </w:tc>
        <w:tc>
          <w:tcPr>
            <w:tcW w:w="267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D75766" w:rsidRPr="00714965" w:rsidRDefault="009520F2" w:rsidP="00A5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2" w:type="pct"/>
            <w:vAlign w:val="center"/>
          </w:tcPr>
          <w:p w:rsidR="00D75766" w:rsidRPr="00714965" w:rsidRDefault="00D75766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5766" w:rsidRPr="00714965" w:rsidRDefault="00861419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956BCB" w:rsidRDefault="00956BCB" w:rsidP="002A6C16">
      <w:pPr>
        <w:pStyle w:val="Default"/>
      </w:pPr>
    </w:p>
    <w:p w:rsidR="002A6C16" w:rsidRPr="00714965" w:rsidRDefault="00D3232A" w:rsidP="002A6C1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</w:t>
      </w:r>
      <w:r w:rsidR="002A6C16">
        <w:rPr>
          <w:sz w:val="26"/>
          <w:szCs w:val="26"/>
        </w:rPr>
        <w:t>иректор МБУ «Музейно-выставочный центр»</w:t>
      </w:r>
      <w:r w:rsidR="00152499">
        <w:rPr>
          <w:sz w:val="26"/>
          <w:szCs w:val="26"/>
        </w:rPr>
        <w:t xml:space="preserve"> </w:t>
      </w:r>
      <w:r w:rsidRPr="00D3232A">
        <w:rPr>
          <w:sz w:val="26"/>
          <w:szCs w:val="26"/>
          <w:u w:val="single"/>
        </w:rPr>
        <w:t>Куклина И.И.</w:t>
      </w:r>
      <w:r w:rsidR="002A6C16" w:rsidRPr="00714965">
        <w:rPr>
          <w:sz w:val="26"/>
          <w:szCs w:val="26"/>
        </w:rPr>
        <w:t xml:space="preserve"> ______________   ______________</w:t>
      </w:r>
      <w:r w:rsidR="002A6C16">
        <w:rPr>
          <w:sz w:val="26"/>
          <w:szCs w:val="26"/>
        </w:rPr>
        <w:t>___</w:t>
      </w:r>
    </w:p>
    <w:p w:rsidR="002A6C16" w:rsidRDefault="002A6C16" w:rsidP="002A6C16">
      <w:pPr>
        <w:pStyle w:val="Default"/>
        <w:ind w:left="4956" w:firstLine="708"/>
        <w:rPr>
          <w:sz w:val="26"/>
          <w:szCs w:val="26"/>
        </w:rPr>
      </w:pPr>
      <w:r w:rsidRPr="00714965">
        <w:rPr>
          <w:sz w:val="20"/>
          <w:szCs w:val="20"/>
        </w:rPr>
        <w:t>(</w:t>
      </w:r>
      <w:r>
        <w:rPr>
          <w:sz w:val="20"/>
          <w:szCs w:val="20"/>
        </w:rPr>
        <w:t>И.О.Фамилия</w:t>
      </w:r>
      <w:r w:rsidRPr="00714965">
        <w:rPr>
          <w:sz w:val="20"/>
          <w:szCs w:val="20"/>
        </w:rPr>
        <w:t xml:space="preserve">)  </w:t>
      </w:r>
      <w:r w:rsidRPr="00714965">
        <w:rPr>
          <w:sz w:val="20"/>
          <w:szCs w:val="20"/>
        </w:rPr>
        <w:tab/>
      </w:r>
      <w:r w:rsidRPr="00714965">
        <w:rPr>
          <w:sz w:val="20"/>
          <w:szCs w:val="20"/>
        </w:rPr>
        <w:tab/>
      </w:r>
      <w:r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ab/>
      </w:r>
      <w:r w:rsidRPr="00714965">
        <w:rPr>
          <w:sz w:val="20"/>
          <w:szCs w:val="20"/>
        </w:rPr>
        <w:t>(расшифровка подписи</w:t>
      </w:r>
      <w:r w:rsidRPr="00714965">
        <w:rPr>
          <w:sz w:val="26"/>
          <w:szCs w:val="26"/>
        </w:rPr>
        <w:t>)</w:t>
      </w:r>
    </w:p>
    <w:p w:rsidR="002A6C16" w:rsidRPr="00207A6F" w:rsidRDefault="002A6C16" w:rsidP="002A6C16">
      <w:pPr>
        <w:pStyle w:val="Default"/>
        <w:ind w:left="5580"/>
        <w:jc w:val="center"/>
        <w:rPr>
          <w:sz w:val="16"/>
          <w:szCs w:val="16"/>
        </w:rPr>
      </w:pPr>
    </w:p>
    <w:tbl>
      <w:tblPr>
        <w:tblW w:w="13235" w:type="dxa"/>
        <w:tblLook w:val="00A0"/>
      </w:tblPr>
      <w:tblGrid>
        <w:gridCol w:w="2943"/>
        <w:gridCol w:w="3400"/>
        <w:gridCol w:w="321"/>
        <w:gridCol w:w="3030"/>
        <w:gridCol w:w="424"/>
        <w:gridCol w:w="3117"/>
      </w:tblGrid>
      <w:tr w:rsidR="002A6C16" w:rsidRPr="00334880" w:rsidTr="003C37BC">
        <w:tc>
          <w:tcPr>
            <w:tcW w:w="2943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02F7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Исполнитель: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16" w:rsidRPr="00334880" w:rsidTr="003C37BC">
        <w:tc>
          <w:tcPr>
            <w:tcW w:w="2943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21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2A6C16" w:rsidRPr="00334880" w:rsidTr="003C37BC">
        <w:tc>
          <w:tcPr>
            <w:tcW w:w="2943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02F7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телефон:</w:t>
            </w:r>
          </w:p>
        </w:tc>
        <w:tc>
          <w:tcPr>
            <w:tcW w:w="3400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C16" w:rsidRPr="00334880" w:rsidRDefault="002A6C16" w:rsidP="002A6C16">
      <w:pPr>
        <w:pStyle w:val="Default"/>
      </w:pPr>
      <w:r w:rsidRPr="00334880">
        <w:tab/>
      </w:r>
      <w:r w:rsidRPr="00334880">
        <w:tab/>
      </w:r>
      <w:r w:rsidRPr="00334880">
        <w:tab/>
      </w:r>
      <w:r w:rsidRPr="00334880">
        <w:tab/>
      </w:r>
      <w:r w:rsidRPr="00334880">
        <w:tab/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334880">
        <w:rPr>
          <w:rFonts w:ascii="Times New Roman" w:hAnsi="Times New Roman"/>
          <w:sz w:val="24"/>
          <w:szCs w:val="24"/>
        </w:rPr>
        <w:t xml:space="preserve"> ______________ 20___ г.</w:t>
      </w:r>
    </w:p>
    <w:p w:rsidR="003C37BC" w:rsidRPr="000018DE" w:rsidRDefault="002A6C16" w:rsidP="00001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</w:t>
      </w:r>
    </w:p>
    <w:sectPr w:rsidR="003C37BC" w:rsidRPr="000018DE" w:rsidSect="00147C33">
      <w:pgSz w:w="16838" w:h="11905" w:orient="landscape"/>
      <w:pgMar w:top="1134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78" w:rsidRDefault="00AA6878" w:rsidP="002A6C16">
      <w:pPr>
        <w:spacing w:after="0" w:line="240" w:lineRule="auto"/>
      </w:pPr>
      <w:r>
        <w:separator/>
      </w:r>
    </w:p>
  </w:endnote>
  <w:endnote w:type="continuationSeparator" w:id="1">
    <w:p w:rsidR="00AA6878" w:rsidRDefault="00AA6878" w:rsidP="002A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78" w:rsidRDefault="00AA6878" w:rsidP="002A6C16">
      <w:pPr>
        <w:spacing w:after="0" w:line="240" w:lineRule="auto"/>
      </w:pPr>
      <w:r>
        <w:separator/>
      </w:r>
    </w:p>
  </w:footnote>
  <w:footnote w:type="continuationSeparator" w:id="1">
    <w:p w:rsidR="00AA6878" w:rsidRDefault="00AA6878" w:rsidP="002A6C16">
      <w:pPr>
        <w:spacing w:after="0" w:line="240" w:lineRule="auto"/>
      </w:pPr>
      <w:r>
        <w:continuationSeparator/>
      </w:r>
    </w:p>
  </w:footnote>
  <w:footnote w:id="2">
    <w:p w:rsidR="00861419" w:rsidRPr="00220068" w:rsidRDefault="00861419" w:rsidP="003C37BC">
      <w:pPr>
        <w:pStyle w:val="a5"/>
        <w:jc w:val="both"/>
        <w:rPr>
          <w:rFonts w:ascii="Times New Roman" w:hAnsi="Times New Roman"/>
          <w:bCs/>
        </w:rPr>
      </w:pPr>
      <w:r w:rsidRPr="00220068">
        <w:rPr>
          <w:rFonts w:ascii="Times New Roman" w:hAnsi="Times New Roman"/>
        </w:rPr>
        <w:t>Оплата муниципальной услуги, оказываемой Учреждением, осуществляется согласно прейскуранту цен.</w:t>
      </w:r>
      <w:r w:rsidRPr="00220068">
        <w:rPr>
          <w:rFonts w:ascii="Times New Roman" w:hAnsi="Times New Roman"/>
          <w:bCs/>
        </w:rPr>
        <w:t xml:space="preserve"> Предельные цены на платные услуги, оказываемые Учреждением, указаны в приложении 1 к настоящему муниципальному заданию.</w:t>
      </w:r>
    </w:p>
    <w:p w:rsidR="00861419" w:rsidRPr="00220068" w:rsidRDefault="00861419" w:rsidP="003C37BC">
      <w:pPr>
        <w:pStyle w:val="a5"/>
        <w:jc w:val="both"/>
        <w:rPr>
          <w:rFonts w:ascii="Times New Roman" w:hAnsi="Times New Roman"/>
        </w:rPr>
      </w:pPr>
      <w:r w:rsidRPr="00220068">
        <w:rPr>
          <w:rFonts w:ascii="Times New Roman" w:hAnsi="Times New Roman"/>
        </w:rPr>
        <w:t>Лица, не достигшие 16-летнего возраста, посещают Учреждение на безвозмездных условиях, без ограничения количества раз посещения.</w:t>
      </w:r>
    </w:p>
    <w:p w:rsidR="00861419" w:rsidRDefault="00861419" w:rsidP="003C37BC">
      <w:pPr>
        <w:pStyle w:val="a5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C16"/>
    <w:rsid w:val="000018DE"/>
    <w:rsid w:val="00013A2F"/>
    <w:rsid w:val="000C4E4F"/>
    <w:rsid w:val="00113F5E"/>
    <w:rsid w:val="00147C33"/>
    <w:rsid w:val="00152499"/>
    <w:rsid w:val="001758A0"/>
    <w:rsid w:val="001D39DA"/>
    <w:rsid w:val="001F69C8"/>
    <w:rsid w:val="0026311E"/>
    <w:rsid w:val="002878D7"/>
    <w:rsid w:val="002A6C16"/>
    <w:rsid w:val="00302E90"/>
    <w:rsid w:val="00331CEC"/>
    <w:rsid w:val="003A3502"/>
    <w:rsid w:val="003B0D27"/>
    <w:rsid w:val="003C37BC"/>
    <w:rsid w:val="003E0731"/>
    <w:rsid w:val="00401BDF"/>
    <w:rsid w:val="00451CBB"/>
    <w:rsid w:val="004A5059"/>
    <w:rsid w:val="00527DA3"/>
    <w:rsid w:val="00543336"/>
    <w:rsid w:val="00553C21"/>
    <w:rsid w:val="00594974"/>
    <w:rsid w:val="006631F3"/>
    <w:rsid w:val="006C2D28"/>
    <w:rsid w:val="006E0949"/>
    <w:rsid w:val="006F0E9C"/>
    <w:rsid w:val="006F7823"/>
    <w:rsid w:val="00707636"/>
    <w:rsid w:val="00725A11"/>
    <w:rsid w:val="00726D71"/>
    <w:rsid w:val="00735787"/>
    <w:rsid w:val="00743284"/>
    <w:rsid w:val="007802A1"/>
    <w:rsid w:val="007B2624"/>
    <w:rsid w:val="007C0F40"/>
    <w:rsid w:val="007E5550"/>
    <w:rsid w:val="007F01CC"/>
    <w:rsid w:val="007F53E2"/>
    <w:rsid w:val="008007C9"/>
    <w:rsid w:val="00810CA2"/>
    <w:rsid w:val="00861419"/>
    <w:rsid w:val="008B1F7E"/>
    <w:rsid w:val="008F5E8C"/>
    <w:rsid w:val="009520F2"/>
    <w:rsid w:val="00956BCB"/>
    <w:rsid w:val="00977F3F"/>
    <w:rsid w:val="009929E1"/>
    <w:rsid w:val="009D0E7A"/>
    <w:rsid w:val="009D757A"/>
    <w:rsid w:val="009F5587"/>
    <w:rsid w:val="00A52238"/>
    <w:rsid w:val="00A82865"/>
    <w:rsid w:val="00AA6878"/>
    <w:rsid w:val="00AB3545"/>
    <w:rsid w:val="00AF4BCD"/>
    <w:rsid w:val="00B11865"/>
    <w:rsid w:val="00B972F6"/>
    <w:rsid w:val="00BA2929"/>
    <w:rsid w:val="00BC3897"/>
    <w:rsid w:val="00BD293A"/>
    <w:rsid w:val="00BE0E8C"/>
    <w:rsid w:val="00BE30D7"/>
    <w:rsid w:val="00C7229F"/>
    <w:rsid w:val="00C86B76"/>
    <w:rsid w:val="00CA1A84"/>
    <w:rsid w:val="00CC0CF3"/>
    <w:rsid w:val="00CF3B20"/>
    <w:rsid w:val="00D3232A"/>
    <w:rsid w:val="00D37D7B"/>
    <w:rsid w:val="00D74207"/>
    <w:rsid w:val="00D75766"/>
    <w:rsid w:val="00E06F87"/>
    <w:rsid w:val="00E17D32"/>
    <w:rsid w:val="00E2589D"/>
    <w:rsid w:val="00E3580F"/>
    <w:rsid w:val="00EA474A"/>
    <w:rsid w:val="00F054D4"/>
    <w:rsid w:val="00F20508"/>
    <w:rsid w:val="00F23E8C"/>
    <w:rsid w:val="00F3695D"/>
    <w:rsid w:val="00F550D1"/>
    <w:rsid w:val="00F62EC4"/>
    <w:rsid w:val="00F82755"/>
    <w:rsid w:val="00FC47EF"/>
    <w:rsid w:val="00FD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6C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2A6C1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A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footnote reference"/>
    <w:basedOn w:val="a0"/>
    <w:uiPriority w:val="99"/>
    <w:semiHidden/>
    <w:rsid w:val="002A6C16"/>
    <w:rPr>
      <w:rFonts w:cs="Times New Roman"/>
      <w:vertAlign w:val="superscript"/>
    </w:rPr>
  </w:style>
  <w:style w:type="paragraph" w:customStyle="1" w:styleId="Default">
    <w:name w:val="Default"/>
    <w:uiPriority w:val="99"/>
    <w:rsid w:val="002A6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2A6C1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6C16"/>
    <w:rPr>
      <w:rFonts w:ascii="Calibri" w:eastAsia="Times New Roman" w:hAnsi="Calibri" w:cs="Times New Roman"/>
      <w:sz w:val="20"/>
      <w:szCs w:val="20"/>
    </w:rPr>
  </w:style>
  <w:style w:type="paragraph" w:customStyle="1" w:styleId="rvps3">
    <w:name w:val="rvps3"/>
    <w:basedOn w:val="a"/>
    <w:uiPriority w:val="99"/>
    <w:rsid w:val="002A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C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AFBEB0FCCF2B63D27EFCA1832161EF756AC7A24289AEFAC488DAB42x9h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6AFBEB0FCCF2B63D27EFCA1832161EF756AC7A24289AEFAC488DAB42x9hF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6AFBEB0FCCF2B63D27EFCA1832161EF756AC7A24289AEFAC488DAB42x9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13FD-6BED-4D7C-A62A-0DDA7533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81</cp:revision>
  <cp:lastPrinted>2018-12-11T09:28:00Z</cp:lastPrinted>
  <dcterms:created xsi:type="dcterms:W3CDTF">2018-04-02T10:13:00Z</dcterms:created>
  <dcterms:modified xsi:type="dcterms:W3CDTF">2018-12-29T07:07:00Z</dcterms:modified>
</cp:coreProperties>
</file>