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78" w:rsidRPr="00E80278" w:rsidRDefault="00E80278" w:rsidP="00E8027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FF0000"/>
          <w:sz w:val="40"/>
        </w:rPr>
      </w:pPr>
      <w:r w:rsidRPr="00E80278">
        <w:rPr>
          <w:rFonts w:ascii="Times New Roman" w:hAnsi="Times New Roman" w:cs="Times New Roman"/>
          <w:b/>
          <w:bCs/>
          <w:color w:val="FF0000"/>
          <w:sz w:val="40"/>
        </w:rPr>
        <w:t>ГОСУДАРСТВЕННАЯ РЕГИСТРАЦИЯ</w:t>
      </w:r>
    </w:p>
    <w:p w:rsidR="00E80278" w:rsidRPr="00E80278" w:rsidRDefault="00E80278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 w:rsidRPr="00E80278">
        <w:rPr>
          <w:rFonts w:ascii="Times New Roman" w:hAnsi="Times New Roman" w:cs="Times New Roman"/>
          <w:b/>
          <w:bCs/>
          <w:color w:val="FF0000"/>
          <w:sz w:val="40"/>
        </w:rPr>
        <w:t>УСЫНОВЛЕНИЯ (УДОЧЕРЕНИЯ)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E80278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39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E80278" w:rsidRPr="00E80278" w:rsidRDefault="00E80278" w:rsidP="00E80278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E80278">
        <w:rPr>
          <w:rFonts w:ascii="Times New Roman" w:hAnsi="Times New Roman" w:cs="Times New Roman"/>
          <w:color w:val="244061" w:themeColor="accent1" w:themeShade="80"/>
          <w:sz w:val="24"/>
        </w:rPr>
        <w:t>Основанием для государственной регистрации усыновления или удочерения (далее - усыновление) является решение суда об усыновлении ребенка, вступившее в законную силу.</w:t>
      </w:r>
    </w:p>
    <w:p w:rsidR="00455C27" w:rsidRDefault="00455C27" w:rsidP="00AA5E56">
      <w:pPr>
        <w:pStyle w:val="a4"/>
        <w:spacing w:before="0" w:beforeAutospacing="0" w:after="0" w:afterAutospacing="0"/>
        <w:rPr>
          <w:b/>
          <w:color w:val="C00000"/>
          <w:sz w:val="28"/>
          <w:szCs w:val="26"/>
        </w:rPr>
      </w:pPr>
    </w:p>
    <w:p w:rsidR="002B74B7" w:rsidRPr="004308A3" w:rsidRDefault="004308A3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 w:rsidRPr="004308A3">
        <w:rPr>
          <w:b/>
          <w:color w:val="C00000"/>
          <w:sz w:val="28"/>
          <w:szCs w:val="26"/>
        </w:rPr>
        <w:t xml:space="preserve">ЗАЯВЛЕНИЕ О </w:t>
      </w:r>
      <w:r w:rsidR="00E80278">
        <w:rPr>
          <w:b/>
          <w:color w:val="C00000"/>
          <w:sz w:val="28"/>
          <w:szCs w:val="26"/>
        </w:rPr>
        <w:t>ГОСУДАРСТВЕННОЙ РЕГИСТРАЦИИ УСЫНОВЛЕНИЯ РЕБЕНКА</w:t>
      </w:r>
    </w:p>
    <w:p w:rsidR="004308A3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1A1991" w:rsidRPr="001A1991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41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1. Государственная регистрация усыновления ребенка производится по заявлению усыновителей (усыновителя). Заявление может быть сделано устно или в письменной </w:t>
      </w:r>
      <w:hyperlink r:id="rId4" w:history="1">
        <w:r w:rsidRPr="005B0425">
          <w:rPr>
            <w:rFonts w:ascii="Times New Roman" w:hAnsi="Times New Roman" w:cs="Times New Roman"/>
            <w:color w:val="244061" w:themeColor="accent1" w:themeShade="80"/>
            <w:sz w:val="24"/>
          </w:rPr>
          <w:t>форме</w:t>
        </w:r>
      </w:hyperlink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государственной регистрации усыновления ребенка, которое направляется в форме электронного документа, подписывается простой электронной подписью каждого усыновителя.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Одновременно с заявлением должно быть представлено решение суда об усыновлении ребенка и предъявлены документы, удостоверяющие личности усыновителей (усыновителя).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Усыновители (усыновитель) вправе уполномочить в письменной форме других лиц сделать заявление о государственной регистрации усыновления ребенка.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В случае направления в форме электронного документа заявления о государственной регистрации усыновления ребенка документы, указанные в настоящей статье,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время.</w:t>
      </w:r>
      <w:proofErr w:type="gramEnd"/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2. В случае</w:t>
      </w:r>
      <w:proofErr w:type="gramStart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усыновители (усыновитель) или уполномоченные ими лица в течение месяца со дня усыновления ребенка не сделали такое заявление, усыновление ребенка регистрируется на основании решения суда об усыновлении ребенка, поступившего в орган записи актов гражданского состояния из суда, вынесшего данное решение, в порядке, установленном </w:t>
      </w:r>
      <w:hyperlink r:id="rId5" w:history="1">
        <w:r w:rsidRPr="005B0425">
          <w:rPr>
            <w:rFonts w:ascii="Times New Roman" w:hAnsi="Times New Roman" w:cs="Times New Roman"/>
            <w:color w:val="244061" w:themeColor="accent1" w:themeShade="80"/>
            <w:sz w:val="24"/>
          </w:rPr>
          <w:t>статьей 125</w:t>
        </w:r>
      </w:hyperlink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 Семейного кодекса Российской Федерации.</w:t>
      </w:r>
    </w:p>
    <w:p w:rsidR="008B1529" w:rsidRPr="001A1991" w:rsidRDefault="008B1529" w:rsidP="005B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8B1529" w:rsidRPr="001A1991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СОДЕРЖАНИЕ ЗАПИСИ АКТА </w:t>
      </w:r>
      <w:r w:rsidR="001A1991">
        <w:rPr>
          <w:b/>
          <w:color w:val="C00000"/>
          <w:sz w:val="28"/>
          <w:szCs w:val="26"/>
        </w:rPr>
        <w:t>ОБ УСЫНОВЛЕНИИ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1A1991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42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1. В запись акта об усыновлении вносятся следующие сведения: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об усыновлении (наименование органа записи актов гражданского состояния, которым произведена государственная регистрация акта об усыновлении, дата составления и номер);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 ребенка (до и после усыновления);</w:t>
      </w:r>
      <w:proofErr w:type="gramEnd"/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рождения, гражданство, национальность (при наличии в записи акта о рождении или в свидетельстве о рождении ребенка) родителей (родителя);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о рождении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рождения ребенка, дата составления и номер);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рождения, гражданство, национальность (вносится по желанию усыновителя), место жительства усыновителя (усыновителей);</w:t>
      </w:r>
      <w:proofErr w:type="gramEnd"/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о заключении брака усыновителей (наименование органа записи актов гражданского состояния, которым произведена государственная регистрация заключения брака усыновителей, дата составления и номер);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реквизиты решения суда об усыновлении ребенка;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реквизиты документа, удостоверяющего личность усыновителя (усыновителей);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2. В случае</w:t>
      </w:r>
      <w:proofErr w:type="gramStart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по решению суда об усыновлении ребенка усыновители (усыновитель) записываются его родителями (родителем), такие сведения вносятся в запись акта об усыновлении.</w:t>
      </w:r>
    </w:p>
    <w:p w:rsidR="00455C27" w:rsidRDefault="00455C27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</w:p>
    <w:p w:rsidR="008B1529" w:rsidRPr="008B1529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С</w:t>
      </w:r>
      <w:r w:rsidR="001A1991">
        <w:rPr>
          <w:b/>
          <w:color w:val="C00000"/>
          <w:sz w:val="28"/>
          <w:szCs w:val="26"/>
        </w:rPr>
        <w:t>В</w:t>
      </w:r>
      <w:r>
        <w:rPr>
          <w:b/>
          <w:color w:val="C00000"/>
          <w:sz w:val="28"/>
          <w:szCs w:val="26"/>
        </w:rPr>
        <w:t xml:space="preserve">ИДЕТЕЛЬСТВО </w:t>
      </w:r>
      <w:r w:rsidR="001A1991">
        <w:rPr>
          <w:b/>
          <w:color w:val="C00000"/>
          <w:sz w:val="28"/>
          <w:szCs w:val="26"/>
        </w:rPr>
        <w:t>ОБ УСЫНОВЛЕНИИ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1A1991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43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hyperlink r:id="rId6" w:history="1">
        <w:r w:rsidRPr="005B0425">
          <w:rPr>
            <w:rFonts w:ascii="Times New Roman" w:hAnsi="Times New Roman" w:cs="Times New Roman"/>
            <w:color w:val="244061" w:themeColor="accent1" w:themeShade="80"/>
            <w:sz w:val="24"/>
          </w:rPr>
          <w:t>Свидетельство</w:t>
        </w:r>
      </w:hyperlink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 об усыновлении содержит следующие сведения: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 ребенка (до и после усыновления);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рождения, гражданство, национальность (если это указано в записи акта об усыновлении) усыновителей (усыновителя);</w:t>
      </w:r>
      <w:proofErr w:type="gramEnd"/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дата составления и номер записи акта об усыновлении;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место государственной регистрации усыновления (наименование органа записи актов гражданского состояния);</w:t>
      </w:r>
    </w:p>
    <w:p w:rsidR="001A1991" w:rsidRPr="005B0425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дата и место выдачи свидетельства об усыновлении (наименование органа записи актов гражданского состояния).</w:t>
      </w:r>
    </w:p>
    <w:p w:rsidR="008B1529" w:rsidRDefault="008B1529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p w:rsidR="009A4A48" w:rsidRDefault="009A4A48" w:rsidP="009A4A48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ИЗМЕНЕНИЕ ЗАПИСИ АКТА О РОЖДЕНИИ </w:t>
      </w:r>
    </w:p>
    <w:p w:rsidR="009A4A48" w:rsidRPr="008B1529" w:rsidRDefault="009A4A48" w:rsidP="009A4A48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СВЯЗИ С УСЫНОВЛЕНИЕМ РЕБЕНКА</w:t>
      </w:r>
    </w:p>
    <w:p w:rsidR="005B0425" w:rsidRDefault="005B0425" w:rsidP="005B0425">
      <w:pPr>
        <w:pStyle w:val="ConsPlusNormal"/>
        <w:ind w:firstLine="540"/>
        <w:jc w:val="center"/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44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5B0425" w:rsidRPr="005B0425" w:rsidRDefault="005B0425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1. На основании записи акта об усыновлении вносятся соответствующие изменения </w:t>
      </w:r>
      <w:proofErr w:type="gramStart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в запись акта о рождении ребенка органом записи актов гражданского состояния по месту хранения записи акта о рождении ребенка на бумажном носителе</w:t>
      </w:r>
      <w:proofErr w:type="gramEnd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.</w:t>
      </w:r>
    </w:p>
    <w:p w:rsidR="005B0425" w:rsidRPr="005B0425" w:rsidRDefault="005B0425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2. В случае изменения на основании решения суда об усыновлении ребенка даты и (или) места рождения ребенка органом записи актов гражданского состояния по выбору усыновителей (усыновителя) составляется новая запись акта о рождении ребенка. Сведения о составлении новой записи акта о рождении ребенка вносятся в ранее произведенную запись акта о его рождении.</w:t>
      </w:r>
    </w:p>
    <w:p w:rsidR="005B0425" w:rsidRPr="005B0425" w:rsidRDefault="005B0425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3.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ребенка. Ранее выданное свидетельство о рождении (при наличии) изымается и уничтожается.</w:t>
      </w:r>
    </w:p>
    <w:p w:rsidR="001A1991" w:rsidRDefault="001A1991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  <w:lang w:val="en-US"/>
        </w:rPr>
      </w:pPr>
    </w:p>
    <w:p w:rsidR="005B0425" w:rsidRDefault="005B0425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СОХРАНЕНИЕ СВЕДЕНИЙ О РОДИТЕЛЯХ (ОДНОМ ИЗ РОДИТЕЛЕЙ) </w:t>
      </w:r>
    </w:p>
    <w:p w:rsidR="005B0425" w:rsidRDefault="005B0425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В ЗАПИСИ АКТА О РОЖДЕНИИ УСЫНОВЛЕННОГО РЕБЕНКА</w:t>
      </w:r>
    </w:p>
    <w:p w:rsidR="005B0425" w:rsidRPr="005B0425" w:rsidRDefault="005B0425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 w:rsidRPr="004308A3">
        <w:rPr>
          <w:rStyle w:val="a3"/>
          <w:b w:val="0"/>
          <w:color w:val="365F91" w:themeColor="accent1" w:themeShade="BF"/>
        </w:rPr>
        <w:t xml:space="preserve">(ст. </w:t>
      </w:r>
      <w:r>
        <w:rPr>
          <w:rStyle w:val="a3"/>
          <w:b w:val="0"/>
          <w:color w:val="365F91" w:themeColor="accent1" w:themeShade="BF"/>
        </w:rPr>
        <w:t>45</w:t>
      </w:r>
      <w:r w:rsidRPr="004308A3">
        <w:rPr>
          <w:rStyle w:val="a3"/>
          <w:b w:val="0"/>
          <w:color w:val="365F91" w:themeColor="accent1" w:themeShade="BF"/>
        </w:rPr>
        <w:t xml:space="preserve"> Федерального закона "Об актах гражданского состояния")</w:t>
      </w:r>
    </w:p>
    <w:p w:rsidR="005B0425" w:rsidRPr="005B0425" w:rsidRDefault="005B0425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В случае, если в решении суда об усыновлении ребенка </w:t>
      </w:r>
      <w:proofErr w:type="gramStart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указано</w:t>
      </w:r>
      <w:proofErr w:type="gramEnd"/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 xml:space="preserve"> о сохранении личных неимущественных и имущественных отношений усыновленного ребенка с родителями (одним из родителей), сведения о родителях (одном из родителей), указанные в записи акта о рождении ребенка, изменению не подлежат.</w:t>
      </w:r>
    </w:p>
    <w:p w:rsidR="005B0425" w:rsidRDefault="005B0425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</w:p>
    <w:p w:rsidR="005B0425" w:rsidRDefault="005B0425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ИЗМЕНЕНИЕ ЗАПИСИ АКТА О РОЖДЕНИИ В СВЯЗИ С ОТМЕНОЙ УСЫНОВЛЕНИЯ</w:t>
      </w:r>
    </w:p>
    <w:p w:rsidR="005B0425" w:rsidRDefault="005B0425" w:rsidP="005B0425">
      <w:pPr>
        <w:pStyle w:val="a4"/>
        <w:spacing w:before="0" w:beforeAutospacing="0" w:after="0" w:afterAutospacing="0"/>
        <w:jc w:val="center"/>
        <w:rPr>
          <w:rStyle w:val="a3"/>
          <w:b w:val="0"/>
          <w:color w:val="365F91" w:themeColor="accent1" w:themeShade="BF"/>
        </w:rPr>
      </w:pPr>
      <w:r w:rsidRPr="004308A3">
        <w:rPr>
          <w:rStyle w:val="a3"/>
          <w:b w:val="0"/>
          <w:color w:val="365F91" w:themeColor="accent1" w:themeShade="BF"/>
        </w:rPr>
        <w:t xml:space="preserve">(ст. </w:t>
      </w:r>
      <w:r>
        <w:rPr>
          <w:rStyle w:val="a3"/>
          <w:b w:val="0"/>
          <w:color w:val="365F91" w:themeColor="accent1" w:themeShade="BF"/>
        </w:rPr>
        <w:t>46</w:t>
      </w:r>
      <w:r w:rsidRPr="004308A3">
        <w:rPr>
          <w:rStyle w:val="a3"/>
          <w:b w:val="0"/>
          <w:color w:val="365F91" w:themeColor="accent1" w:themeShade="BF"/>
        </w:rPr>
        <w:t xml:space="preserve"> Федерального закона "Об актах гражданского состояния")</w:t>
      </w:r>
    </w:p>
    <w:p w:rsidR="005B0425" w:rsidRPr="005B0425" w:rsidRDefault="005B0425" w:rsidP="00AA335E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фамилии, об имени, отчестве, о месте и дате рождения ребенка, а также сведения о родителях ребенка в записи акта о рождении. Ранее выданное свидетельство о рождении аннулируется, и выдается новое свидетельство о рождении с учетом изменений, внесенных в запись акта о рождении.</w:t>
      </w:r>
    </w:p>
    <w:p w:rsidR="005B0425" w:rsidRDefault="005B0425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p w:rsidR="005B0425" w:rsidRDefault="005B0425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ОБЕСПЕЧЕНИЕ ТАЙНЫ УСЫНОВЛЕНИЯ </w:t>
      </w:r>
    </w:p>
    <w:p w:rsidR="005B0425" w:rsidRDefault="005B0425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ОРГАНАМИ ЗАПИСИ АКТОВ ГРАЖДАНСКОГО СОСТОЯНИЯ</w:t>
      </w:r>
    </w:p>
    <w:p w:rsidR="005B0425" w:rsidRPr="005B0425" w:rsidRDefault="005B0425" w:rsidP="005B0425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 w:rsidRPr="004308A3">
        <w:rPr>
          <w:rStyle w:val="a3"/>
          <w:b w:val="0"/>
          <w:color w:val="365F91" w:themeColor="accent1" w:themeShade="BF"/>
        </w:rPr>
        <w:t xml:space="preserve">(ст. </w:t>
      </w:r>
      <w:r>
        <w:rPr>
          <w:rStyle w:val="a3"/>
          <w:b w:val="0"/>
          <w:color w:val="365F91" w:themeColor="accent1" w:themeShade="BF"/>
        </w:rPr>
        <w:t>47</w:t>
      </w:r>
      <w:r w:rsidRPr="004308A3">
        <w:rPr>
          <w:rStyle w:val="a3"/>
          <w:b w:val="0"/>
          <w:color w:val="365F91" w:themeColor="accent1" w:themeShade="BF"/>
        </w:rPr>
        <w:t xml:space="preserve"> Федерального закона "Об актах гражданского состояния")</w:t>
      </w:r>
    </w:p>
    <w:p w:rsidR="005B0425" w:rsidRPr="005B0425" w:rsidRDefault="005B0425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1. Тайна усыновления охраняется законом.</w:t>
      </w:r>
    </w:p>
    <w:p w:rsidR="005B0425" w:rsidRPr="005B0425" w:rsidRDefault="005B0425" w:rsidP="005B0425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5B0425">
        <w:rPr>
          <w:rFonts w:ascii="Times New Roman" w:hAnsi="Times New Roman" w:cs="Times New Roman"/>
          <w:color w:val="244061" w:themeColor="accent1" w:themeShade="80"/>
          <w:sz w:val="24"/>
        </w:rPr>
        <w:t>2. Работники органов записи актов гражданского состояния не вправе без согласия усыновителей (усыновителя) сообщать какие-либо сведения об усыновлении и выдавать документы, из содержания которых видно, что усыновители (усыновитель) не являются родителями (родителем) усыновленного ребенка.</w:t>
      </w:r>
    </w:p>
    <w:p w:rsidR="005B0425" w:rsidRPr="005B0425" w:rsidRDefault="005B0425" w:rsidP="005B0425">
      <w:pPr>
        <w:pStyle w:val="ConsPlusNormal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sectPr w:rsidR="005B0425" w:rsidRPr="005B0425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C6BA2"/>
    <w:rsid w:val="00174A00"/>
    <w:rsid w:val="00174B64"/>
    <w:rsid w:val="001A1991"/>
    <w:rsid w:val="001B1935"/>
    <w:rsid w:val="00204B1E"/>
    <w:rsid w:val="002463AA"/>
    <w:rsid w:val="002B74B7"/>
    <w:rsid w:val="00327FBB"/>
    <w:rsid w:val="004308A3"/>
    <w:rsid w:val="00455C27"/>
    <w:rsid w:val="005768A0"/>
    <w:rsid w:val="005B0425"/>
    <w:rsid w:val="00655F05"/>
    <w:rsid w:val="006A3886"/>
    <w:rsid w:val="0073605F"/>
    <w:rsid w:val="00796D81"/>
    <w:rsid w:val="007C1C20"/>
    <w:rsid w:val="00800251"/>
    <w:rsid w:val="00850FE6"/>
    <w:rsid w:val="00874FD0"/>
    <w:rsid w:val="008A27CE"/>
    <w:rsid w:val="008A791D"/>
    <w:rsid w:val="008B1529"/>
    <w:rsid w:val="00952AD4"/>
    <w:rsid w:val="009A4A48"/>
    <w:rsid w:val="009B77FE"/>
    <w:rsid w:val="009E5C5C"/>
    <w:rsid w:val="00A50E47"/>
    <w:rsid w:val="00A576AA"/>
    <w:rsid w:val="00AA335E"/>
    <w:rsid w:val="00AA5E56"/>
    <w:rsid w:val="00B805D8"/>
    <w:rsid w:val="00B948FF"/>
    <w:rsid w:val="00BE767F"/>
    <w:rsid w:val="00BF5697"/>
    <w:rsid w:val="00CB2A0E"/>
    <w:rsid w:val="00CD1F47"/>
    <w:rsid w:val="00CF03E7"/>
    <w:rsid w:val="00E80278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4BE5DB3FC1D69F2A8E2802CB3A9D23630557D5C9DD03F39B1F4E6C5BFE091C201C89C33DCA728F9C50A27755039F39C5B02DC0CAEC088s8MBK" TargetMode="External"/><Relationship Id="rId5" Type="http://schemas.openxmlformats.org/officeDocument/2006/relationships/hyperlink" Target="consultantplus://offline/ref=9DB4BE5DB3FC1D69F2A8E2802CB3A9D2363C5F7C5F92D03F39B1F4E6C5BFE091C201C89C33DCA22BF4C50A27755039F39C5B02DC0CAEC088s8MBK" TargetMode="External"/><Relationship Id="rId4" Type="http://schemas.openxmlformats.org/officeDocument/2006/relationships/hyperlink" Target="consultantplus://offline/ref=9DB4BE5DB3FC1D69F2A8E2802CB3A9D2363D5F7A5B9DD03F39B1F4E6C5BFE091C201C89C33DCA228F7C50A27755039F39C5B02DC0CAEC088s8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3</cp:revision>
  <cp:lastPrinted>2017-06-27T06:24:00Z</cp:lastPrinted>
  <dcterms:created xsi:type="dcterms:W3CDTF">2022-01-26T10:21:00Z</dcterms:created>
  <dcterms:modified xsi:type="dcterms:W3CDTF">2022-01-26T11:55:00Z</dcterms:modified>
</cp:coreProperties>
</file>