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4617"/>
      </w:tblGrid>
      <w:tr w:rsidR="00F657AC" w:rsidRPr="00F657AC" w:rsidTr="00F657AC"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F657AC" w:rsidRPr="00F657AC" w:rsidRDefault="00F657A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657AC">
              <w:rPr>
                <w:rFonts w:ascii="Times New Roman" w:hAnsi="Times New Roman" w:cs="Times New Roman"/>
                <w:sz w:val="26"/>
                <w:szCs w:val="26"/>
              </w:rPr>
              <w:t>2 мая 2006 года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F657AC" w:rsidRPr="00F657AC" w:rsidRDefault="00F657AC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657AC">
              <w:rPr>
                <w:rFonts w:ascii="Times New Roman" w:hAnsi="Times New Roman" w:cs="Times New Roman"/>
                <w:sz w:val="26"/>
                <w:szCs w:val="26"/>
              </w:rPr>
              <w:t>N 59-ФЗ</w:t>
            </w:r>
          </w:p>
        </w:tc>
      </w:tr>
    </w:tbl>
    <w:p w:rsidR="00F657AC" w:rsidRPr="00F657AC" w:rsidRDefault="00F657A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F657AC" w:rsidRPr="00F657AC" w:rsidRDefault="00F657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ФЕДЕРАЛЬНЫЙ ЗАКОН</w:t>
      </w:r>
    </w:p>
    <w:p w:rsidR="00F657AC" w:rsidRPr="00F657AC" w:rsidRDefault="00F657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О ПОРЯДКЕ РАССМОТРЕНИЯ ОБРАЩЕНИЙ</w:t>
      </w:r>
    </w:p>
    <w:p w:rsidR="00F657AC" w:rsidRPr="00F657AC" w:rsidRDefault="00F657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ГРАЖДАН РОССИЙСКОЙ ФЕДЕРАЦИИ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Принят</w:t>
      </w:r>
    </w:p>
    <w:p w:rsidR="00F657AC" w:rsidRPr="00F657AC" w:rsidRDefault="00F657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Государственной Думой</w:t>
      </w:r>
    </w:p>
    <w:p w:rsidR="00F657AC" w:rsidRPr="00F657AC" w:rsidRDefault="00F657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21 апреля 2006 года</w:t>
      </w:r>
    </w:p>
    <w:p w:rsidR="00F657AC" w:rsidRPr="00F657AC" w:rsidRDefault="00F657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Одобрен</w:t>
      </w:r>
    </w:p>
    <w:p w:rsidR="00F657AC" w:rsidRPr="00F657AC" w:rsidRDefault="00F657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Советом Федерации</w:t>
      </w:r>
    </w:p>
    <w:p w:rsidR="00F657AC" w:rsidRPr="00F657AC" w:rsidRDefault="00F657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26 апреля 2006 года</w:t>
      </w:r>
    </w:p>
    <w:p w:rsidR="00F657AC" w:rsidRPr="00F657AC" w:rsidRDefault="00F657AC" w:rsidP="00F657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F657AC" w:rsidRPr="00F657AC" w:rsidRDefault="00F657AC" w:rsidP="00F657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29.06.2010 </w:t>
      </w:r>
      <w:hyperlink r:id="rId4">
        <w:r w:rsidRPr="00F657AC">
          <w:rPr>
            <w:rFonts w:ascii="Times New Roman" w:hAnsi="Times New Roman" w:cs="Times New Roman"/>
            <w:sz w:val="26"/>
            <w:szCs w:val="26"/>
          </w:rPr>
          <w:t>N 126-ФЗ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>,</w:t>
      </w:r>
    </w:p>
    <w:p w:rsidR="00F657AC" w:rsidRPr="00F657AC" w:rsidRDefault="00F657AC" w:rsidP="00F657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от 27.07.2010 </w:t>
      </w:r>
      <w:hyperlink r:id="rId5">
        <w:r w:rsidRPr="00F657AC">
          <w:rPr>
            <w:rFonts w:ascii="Times New Roman" w:hAnsi="Times New Roman" w:cs="Times New Roman"/>
            <w:sz w:val="26"/>
            <w:szCs w:val="26"/>
          </w:rPr>
          <w:t>N 227-ФЗ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, от 07.05.2013 </w:t>
      </w:r>
      <w:hyperlink r:id="rId6">
        <w:r w:rsidRPr="00F657AC">
          <w:rPr>
            <w:rFonts w:ascii="Times New Roman" w:hAnsi="Times New Roman" w:cs="Times New Roman"/>
            <w:sz w:val="26"/>
            <w:szCs w:val="26"/>
          </w:rPr>
          <w:t>N 80-ФЗ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, от 02.07.2013 </w:t>
      </w:r>
      <w:hyperlink r:id="rId7">
        <w:r w:rsidRPr="00F657AC">
          <w:rPr>
            <w:rFonts w:ascii="Times New Roman" w:hAnsi="Times New Roman" w:cs="Times New Roman"/>
            <w:sz w:val="26"/>
            <w:szCs w:val="26"/>
          </w:rPr>
          <w:t>N 182-ФЗ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>,</w:t>
      </w:r>
    </w:p>
    <w:p w:rsidR="00F657AC" w:rsidRPr="00F657AC" w:rsidRDefault="00F657AC" w:rsidP="00F657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от 24.11.2014 </w:t>
      </w:r>
      <w:hyperlink r:id="rId8">
        <w:r w:rsidRPr="00F657AC">
          <w:rPr>
            <w:rFonts w:ascii="Times New Roman" w:hAnsi="Times New Roman" w:cs="Times New Roman"/>
            <w:sz w:val="26"/>
            <w:szCs w:val="26"/>
          </w:rPr>
          <w:t>N 357-ФЗ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, от 03.11.2015 </w:t>
      </w:r>
      <w:hyperlink r:id="rId9">
        <w:r w:rsidRPr="00F657AC">
          <w:rPr>
            <w:rFonts w:ascii="Times New Roman" w:hAnsi="Times New Roman" w:cs="Times New Roman"/>
            <w:sz w:val="26"/>
            <w:szCs w:val="26"/>
          </w:rPr>
          <w:t>N 305-ФЗ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, от 27.11.2017 </w:t>
      </w:r>
      <w:hyperlink r:id="rId10">
        <w:r w:rsidRPr="00F657AC">
          <w:rPr>
            <w:rFonts w:ascii="Times New Roman" w:hAnsi="Times New Roman" w:cs="Times New Roman"/>
            <w:sz w:val="26"/>
            <w:szCs w:val="26"/>
          </w:rPr>
          <w:t>N 355-ФЗ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>,</w:t>
      </w:r>
    </w:p>
    <w:p w:rsidR="00F657AC" w:rsidRPr="00F657AC" w:rsidRDefault="00F657AC" w:rsidP="00F657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от 27.12.2018 </w:t>
      </w:r>
      <w:hyperlink r:id="rId11">
        <w:r w:rsidRPr="00F657AC">
          <w:rPr>
            <w:rFonts w:ascii="Times New Roman" w:hAnsi="Times New Roman" w:cs="Times New Roman"/>
            <w:sz w:val="26"/>
            <w:szCs w:val="26"/>
          </w:rPr>
          <w:t>N 528-ФЗ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, от 04.08.2023 </w:t>
      </w:r>
      <w:hyperlink r:id="rId12">
        <w:r w:rsidRPr="00F657AC">
          <w:rPr>
            <w:rFonts w:ascii="Times New Roman" w:hAnsi="Times New Roman" w:cs="Times New Roman"/>
            <w:sz w:val="26"/>
            <w:szCs w:val="26"/>
          </w:rPr>
          <w:t>N 480-ФЗ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>,</w:t>
      </w:r>
    </w:p>
    <w:p w:rsidR="00F657AC" w:rsidRPr="00F657AC" w:rsidRDefault="00F657AC" w:rsidP="00F657A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с изм., внесенными </w:t>
      </w:r>
      <w:hyperlink r:id="rId13">
        <w:r w:rsidRPr="00F657A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Конституционного Суда РФ</w:t>
      </w:r>
    </w:p>
    <w:p w:rsidR="00F657AC" w:rsidRDefault="00F657AC" w:rsidP="00F657AC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от 18.07.2012 N 19-П)</w:t>
      </w:r>
    </w:p>
    <w:p w:rsidR="00F657AC" w:rsidRDefault="00F657AC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657AC">
        <w:rPr>
          <w:rFonts w:ascii="Times New Roman" w:hAnsi="Times New Roman" w:cs="Times New Roman"/>
          <w:sz w:val="26"/>
          <w:szCs w:val="26"/>
        </w:rPr>
        <w:t>Статья 1. Сфера применения настоящего Федерального закона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 w:rsidRPr="00F657AC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 w:rsidRPr="00F657AC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и иными федеральными законами.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</w:t>
      </w:r>
      <w:r w:rsidRPr="00F657AC">
        <w:rPr>
          <w:rFonts w:ascii="Times New Roman" w:hAnsi="Times New Roman" w:cs="Times New Roman"/>
          <w:sz w:val="26"/>
          <w:szCs w:val="26"/>
        </w:rPr>
        <w:lastRenderedPageBreak/>
        <w:t>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(часть 4 введена Федеральным </w:t>
      </w:r>
      <w:hyperlink r:id="rId16">
        <w:r w:rsidRPr="00F657A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07.05.2013 N 80-ФЗ)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2. Право граждан на обращение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(часть 1 в ред. Федерального </w:t>
      </w:r>
      <w:hyperlink r:id="rId17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07.05.2013 N 80-ФЗ)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3. Рассмотрение обращений граждан осуществляется бесплатно.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3. Правовое регулирование правоотношений, связанных с рассмотрением обращений граждан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1. Правоотношения, связанные с рассмотрением обращений граждан, регулируются </w:t>
      </w:r>
      <w:hyperlink r:id="rId18">
        <w:r w:rsidRPr="00F657AC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4. Основные термины, используемые в настоящем Федеральном законе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Для целей настоящего Федерального закона используются следующие основные термины: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</w:t>
      </w:r>
      <w:r w:rsidRPr="00F657AC">
        <w:rPr>
          <w:rFonts w:ascii="Times New Roman" w:hAnsi="Times New Roman" w:cs="Times New Roman"/>
          <w:sz w:val="26"/>
          <w:szCs w:val="26"/>
        </w:rPr>
        <w:lastRenderedPageBreak/>
        <w:t>в государственный орган, орган местного самоуправления;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27.07.2010 </w:t>
      </w:r>
      <w:hyperlink r:id="rId19">
        <w:r w:rsidRPr="00F657AC">
          <w:rPr>
            <w:rFonts w:ascii="Times New Roman" w:hAnsi="Times New Roman" w:cs="Times New Roman"/>
            <w:sz w:val="26"/>
            <w:szCs w:val="26"/>
          </w:rPr>
          <w:t>N 227-ФЗ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, от 04.08.2023 </w:t>
      </w:r>
      <w:hyperlink r:id="rId20">
        <w:r w:rsidRPr="00F657AC">
          <w:rPr>
            <w:rFonts w:ascii="Times New Roman" w:hAnsi="Times New Roman" w:cs="Times New Roman"/>
            <w:sz w:val="26"/>
            <w:szCs w:val="26"/>
          </w:rPr>
          <w:t>N 480-ФЗ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>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5. Права гражданина при рассмотрении обращения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1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27.07.2010 N 227-ФЗ)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>
        <w:r w:rsidRPr="00F657AC">
          <w:rPr>
            <w:rFonts w:ascii="Times New Roman" w:hAnsi="Times New Roman" w:cs="Times New Roman"/>
            <w:sz w:val="26"/>
            <w:szCs w:val="26"/>
          </w:rPr>
          <w:t>тайну</w:t>
        </w:r>
      </w:hyperlink>
      <w:r w:rsidRPr="00F657AC">
        <w:rPr>
          <w:rFonts w:ascii="Times New Roman" w:hAnsi="Times New Roman" w:cs="Times New Roman"/>
          <w:sz w:val="26"/>
          <w:szCs w:val="26"/>
        </w:rPr>
        <w:t>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 w:rsidRPr="00F657AC">
          <w:rPr>
            <w:rFonts w:ascii="Times New Roman" w:hAnsi="Times New Roman" w:cs="Times New Roman"/>
            <w:sz w:val="26"/>
            <w:szCs w:val="26"/>
          </w:rPr>
          <w:t>статье 11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закона, а в случае, предусмотренном </w:t>
      </w:r>
      <w:hyperlink w:anchor="P125">
        <w:r w:rsidRPr="00F657AC">
          <w:rPr>
            <w:rFonts w:ascii="Times New Roman" w:hAnsi="Times New Roman" w:cs="Times New Roman"/>
            <w:sz w:val="26"/>
            <w:szCs w:val="26"/>
          </w:rPr>
          <w:t>частью 5.1 статьи 11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3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27.11.2017 N 355-ФЗ)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>
        <w:r w:rsidRPr="00F657AC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lastRenderedPageBreak/>
        <w:t>5) обращаться с заявлением о прекращении рассмотрения обращения.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6. Гарантии безопасности гражданина в связи с его обращением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1. Запрещается </w:t>
      </w:r>
      <w:hyperlink r:id="rId25">
        <w:r w:rsidRPr="00F657AC">
          <w:rPr>
            <w:rFonts w:ascii="Times New Roman" w:hAnsi="Times New Roman" w:cs="Times New Roman"/>
            <w:sz w:val="26"/>
            <w:szCs w:val="26"/>
          </w:rPr>
          <w:t>преследование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0"/>
      <w:bookmarkEnd w:id="1"/>
      <w:r w:rsidRPr="00F657AC">
        <w:rPr>
          <w:rFonts w:ascii="Times New Roman" w:hAnsi="Times New Roman" w:cs="Times New Roman"/>
          <w:sz w:val="26"/>
          <w:szCs w:val="26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>
        <w:r w:rsidRPr="00F657AC">
          <w:rPr>
            <w:rFonts w:ascii="Times New Roman" w:hAnsi="Times New Roman" w:cs="Times New Roman"/>
            <w:sz w:val="26"/>
            <w:szCs w:val="26"/>
          </w:rPr>
          <w:t>частной жизни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7. Требования к письменному обращению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7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04.08.2023 N 480-ФЗ)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8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04.08.2023 N 480-ФЗ)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 w:rsidRPr="00F657AC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F657AC">
        <w:rPr>
          <w:rFonts w:ascii="Times New Roman" w:hAnsi="Times New Roman" w:cs="Times New Roman"/>
          <w:sz w:val="26"/>
          <w:szCs w:val="26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27.11.2017 </w:t>
      </w:r>
      <w:hyperlink r:id="rId29">
        <w:r w:rsidRPr="00F657AC">
          <w:rPr>
            <w:rFonts w:ascii="Times New Roman" w:hAnsi="Times New Roman" w:cs="Times New Roman"/>
            <w:sz w:val="26"/>
            <w:szCs w:val="26"/>
          </w:rPr>
          <w:t>N 355-ФЗ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, от 04.08.2023 </w:t>
      </w:r>
      <w:hyperlink r:id="rId30">
        <w:r w:rsidRPr="00F657AC">
          <w:rPr>
            <w:rFonts w:ascii="Times New Roman" w:hAnsi="Times New Roman" w:cs="Times New Roman"/>
            <w:sz w:val="26"/>
            <w:szCs w:val="26"/>
          </w:rPr>
          <w:t>N 480-ФЗ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>)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81"/>
      <w:bookmarkEnd w:id="2"/>
      <w:r w:rsidRPr="00F657AC">
        <w:rPr>
          <w:rFonts w:ascii="Times New Roman" w:hAnsi="Times New Roman" w:cs="Times New Roman"/>
          <w:sz w:val="26"/>
          <w:szCs w:val="26"/>
        </w:rPr>
        <w:t>Статья 8. Направление и регистрация письменного обращения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lastRenderedPageBreak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 w:rsidRPr="00F657AC">
          <w:rPr>
            <w:rFonts w:ascii="Times New Roman" w:hAnsi="Times New Roman" w:cs="Times New Roman"/>
            <w:sz w:val="26"/>
            <w:szCs w:val="26"/>
          </w:rPr>
          <w:t>части 4 статьи 11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3.1. Письменное обращение, содержащее информацию о фактах возможных нарушений </w:t>
      </w:r>
      <w:hyperlink r:id="rId31">
        <w:r w:rsidRPr="00F657AC">
          <w:rPr>
            <w:rFonts w:ascii="Times New Roman" w:hAnsi="Times New Roman" w:cs="Times New Roman"/>
            <w:sz w:val="26"/>
            <w:szCs w:val="26"/>
          </w:rPr>
          <w:t>законодательства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 w:rsidRPr="00F657AC">
          <w:rPr>
            <w:rFonts w:ascii="Times New Roman" w:hAnsi="Times New Roman" w:cs="Times New Roman"/>
            <w:sz w:val="26"/>
            <w:szCs w:val="26"/>
          </w:rPr>
          <w:t>части 4 статьи 11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(часть 3.1 введена Федеральным </w:t>
      </w:r>
      <w:hyperlink r:id="rId32">
        <w:r w:rsidRPr="00F657A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24.11.2014 N 357-ФЗ; в ред. Федерального </w:t>
      </w:r>
      <w:hyperlink r:id="rId33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27.12.2018 N 528-ФЗ)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0"/>
      <w:bookmarkEnd w:id="3"/>
      <w:r w:rsidRPr="00F657AC">
        <w:rPr>
          <w:rFonts w:ascii="Times New Roman" w:hAnsi="Times New Roman" w:cs="Times New Roman"/>
          <w:sz w:val="26"/>
          <w:szCs w:val="26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7. В случае, если в соответствии с запретом, предусмотренным </w:t>
      </w:r>
      <w:hyperlink w:anchor="P90">
        <w:r w:rsidRPr="00F657AC">
          <w:rPr>
            <w:rFonts w:ascii="Times New Roman" w:hAnsi="Times New Roman" w:cs="Times New Roman"/>
            <w:sz w:val="26"/>
            <w:szCs w:val="26"/>
          </w:rPr>
          <w:t>частью 6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4">
        <w:r w:rsidRPr="00F657AC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в суд.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lastRenderedPageBreak/>
        <w:t>Статья 9. Обязательность принятия обращения к рассмотрению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2. В случае </w:t>
      </w:r>
      <w:proofErr w:type="gramStart"/>
      <w:r w:rsidRPr="00F657AC">
        <w:rPr>
          <w:rFonts w:ascii="Times New Roman" w:hAnsi="Times New Roman" w:cs="Times New Roman"/>
          <w:sz w:val="26"/>
          <w:szCs w:val="26"/>
        </w:rPr>
        <w:t>необходимости</w:t>
      </w:r>
      <w:proofErr w:type="gramEnd"/>
      <w:r w:rsidRPr="00F657AC">
        <w:rPr>
          <w:rFonts w:ascii="Times New Roman" w:hAnsi="Times New Roman" w:cs="Times New Roman"/>
          <w:sz w:val="26"/>
          <w:szCs w:val="26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4" w:name="P98"/>
      <w:bookmarkEnd w:id="4"/>
      <w:r w:rsidRPr="00F657AC">
        <w:rPr>
          <w:rFonts w:ascii="Times New Roman" w:hAnsi="Times New Roman" w:cs="Times New Roman"/>
          <w:sz w:val="26"/>
          <w:szCs w:val="26"/>
        </w:rPr>
        <w:t>Статья 10. Рассмотрение обращения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1. Государственный орган, орган местного самоуправления или должностное лицо: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35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27.07.2010 N 227-ФЗ)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 w:rsidRPr="00F657AC">
          <w:rPr>
            <w:rFonts w:ascii="Times New Roman" w:hAnsi="Times New Roman" w:cs="Times New Roman"/>
            <w:sz w:val="26"/>
            <w:szCs w:val="26"/>
          </w:rPr>
          <w:t>статье 11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7"/>
      <w:bookmarkEnd w:id="5"/>
      <w:r w:rsidRPr="00F657AC">
        <w:rPr>
          <w:rFonts w:ascii="Times New Roman" w:hAnsi="Times New Roman" w:cs="Times New Roman"/>
          <w:sz w:val="26"/>
          <w:szCs w:val="26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6">
        <w:r w:rsidRPr="00F657AC">
          <w:rPr>
            <w:rFonts w:ascii="Times New Roman" w:hAnsi="Times New Roman" w:cs="Times New Roman"/>
            <w:sz w:val="26"/>
            <w:szCs w:val="26"/>
          </w:rPr>
          <w:t>тайну</w:t>
        </w:r>
      </w:hyperlink>
      <w:r w:rsidRPr="00F657AC">
        <w:rPr>
          <w:rFonts w:ascii="Times New Roman" w:hAnsi="Times New Roman" w:cs="Times New Roman"/>
          <w:sz w:val="26"/>
          <w:szCs w:val="26"/>
        </w:rPr>
        <w:t>, и для которых установлен особый порядок предоставления.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9"/>
      <w:bookmarkEnd w:id="6"/>
      <w:r w:rsidRPr="00F657AC">
        <w:rPr>
          <w:rFonts w:ascii="Times New Roman" w:hAnsi="Times New Roman" w:cs="Times New Roman"/>
          <w:sz w:val="26"/>
          <w:szCs w:val="26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</w:t>
      </w:r>
      <w:r w:rsidRPr="00F657AC">
        <w:rPr>
          <w:rFonts w:ascii="Times New Roman" w:hAnsi="Times New Roman" w:cs="Times New Roman"/>
          <w:sz w:val="26"/>
          <w:szCs w:val="26"/>
        </w:rPr>
        <w:lastRenderedPageBreak/>
        <w:t xml:space="preserve">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 w:rsidRPr="00F657AC">
          <w:rPr>
            <w:rFonts w:ascii="Times New Roman" w:hAnsi="Times New Roman" w:cs="Times New Roman"/>
            <w:sz w:val="26"/>
            <w:szCs w:val="26"/>
          </w:rPr>
          <w:t>части 2 статьи 6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27.11.2017 </w:t>
      </w:r>
      <w:hyperlink r:id="rId37">
        <w:r w:rsidRPr="00F657AC">
          <w:rPr>
            <w:rFonts w:ascii="Times New Roman" w:hAnsi="Times New Roman" w:cs="Times New Roman"/>
            <w:sz w:val="26"/>
            <w:szCs w:val="26"/>
          </w:rPr>
          <w:t>N 355-ФЗ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, от 04.08.2023 </w:t>
      </w:r>
      <w:hyperlink r:id="rId38">
        <w:r w:rsidRPr="00F657AC">
          <w:rPr>
            <w:rFonts w:ascii="Times New Roman" w:hAnsi="Times New Roman" w:cs="Times New Roman"/>
            <w:sz w:val="26"/>
            <w:szCs w:val="26"/>
          </w:rPr>
          <w:t>N 480-ФЗ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>)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7" w:name="P112"/>
      <w:bookmarkEnd w:id="7"/>
      <w:r w:rsidRPr="00F657AC">
        <w:rPr>
          <w:rFonts w:ascii="Times New Roman" w:hAnsi="Times New Roman" w:cs="Times New Roman"/>
          <w:sz w:val="26"/>
          <w:szCs w:val="26"/>
        </w:rPr>
        <w:t>Статья 11. Порядок рассмотрения отдельных обращений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39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02.07.2013 N 182-ФЗ)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0">
        <w:r w:rsidRPr="00F657AC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обжалования данного судебного решения.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41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29.06.2010 N 126-ФЗ)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9"/>
      <w:bookmarkEnd w:id="8"/>
      <w:r w:rsidRPr="00F657AC">
        <w:rPr>
          <w:rFonts w:ascii="Times New Roman" w:hAnsi="Times New Roman" w:cs="Times New Roman"/>
          <w:sz w:val="26"/>
          <w:szCs w:val="26"/>
        </w:rPr>
        <w:t xml:space="preserve">4. В случае, если текст письменного обращения не поддается прочтению, ответ на обращение </w:t>
      </w:r>
      <w:proofErr w:type="gramStart"/>
      <w:r w:rsidRPr="00F657AC">
        <w:rPr>
          <w:rFonts w:ascii="Times New Roman" w:hAnsi="Times New Roman" w:cs="Times New Roman"/>
          <w:sz w:val="26"/>
          <w:szCs w:val="26"/>
        </w:rPr>
        <w:t>не дается</w:t>
      </w:r>
      <w:proofErr w:type="gramEnd"/>
      <w:r w:rsidRPr="00F657AC">
        <w:rPr>
          <w:rFonts w:ascii="Times New Roman" w:hAnsi="Times New Roman" w:cs="Times New Roman"/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42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29.06.2010 N 126-ФЗ)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F657AC">
        <w:rPr>
          <w:rFonts w:ascii="Times New Roman" w:hAnsi="Times New Roman" w:cs="Times New Roman"/>
          <w:sz w:val="26"/>
          <w:szCs w:val="26"/>
        </w:rPr>
        <w:t>не дается</w:t>
      </w:r>
      <w:proofErr w:type="gramEnd"/>
      <w:r w:rsidRPr="00F657AC">
        <w:rPr>
          <w:rFonts w:ascii="Times New Roman" w:hAnsi="Times New Roman" w:cs="Times New Roman"/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</w:t>
      </w:r>
      <w:r w:rsidRPr="00F657AC">
        <w:rPr>
          <w:rFonts w:ascii="Times New Roman" w:hAnsi="Times New Roman" w:cs="Times New Roman"/>
          <w:sz w:val="26"/>
          <w:szCs w:val="26"/>
        </w:rPr>
        <w:lastRenderedPageBreak/>
        <w:t>течение семи дней со дня регистрации обращения сообщается гражданину, направившему обращение.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(часть 4.1 введена Федеральным </w:t>
      </w:r>
      <w:hyperlink r:id="rId43">
        <w:r w:rsidRPr="00F657A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27.11.2017 N 355-ФЗ)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44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02.07.2013 N 182-ФЗ)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25"/>
      <w:bookmarkEnd w:id="9"/>
      <w:r w:rsidRPr="00F657AC">
        <w:rPr>
          <w:rFonts w:ascii="Times New Roman" w:hAnsi="Times New Roman" w:cs="Times New Roman"/>
          <w:sz w:val="26"/>
          <w:szCs w:val="26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 w:rsidRPr="00F657AC">
          <w:rPr>
            <w:rFonts w:ascii="Times New Roman" w:hAnsi="Times New Roman" w:cs="Times New Roman"/>
            <w:sz w:val="26"/>
            <w:szCs w:val="26"/>
          </w:rPr>
          <w:t>частью 4 статьи 10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(часть 5.1 введена Федеральным </w:t>
      </w:r>
      <w:hyperlink r:id="rId45">
        <w:r w:rsidRPr="00F657A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27.11.2017 N 355-ФЗ)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6">
        <w:r w:rsidRPr="00F657AC">
          <w:rPr>
            <w:rFonts w:ascii="Times New Roman" w:hAnsi="Times New Roman" w:cs="Times New Roman"/>
            <w:sz w:val="26"/>
            <w:szCs w:val="26"/>
          </w:rPr>
          <w:t>тайну</w:t>
        </w:r>
      </w:hyperlink>
      <w:r w:rsidRPr="00F657AC">
        <w:rPr>
          <w:rFonts w:ascii="Times New Roman" w:hAnsi="Times New Roman" w:cs="Times New Roman"/>
          <w:sz w:val="26"/>
          <w:szCs w:val="26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12. Сроки рассмотрения письменного обращения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 w:rsidRPr="00F657AC">
          <w:rPr>
            <w:rFonts w:ascii="Times New Roman" w:hAnsi="Times New Roman" w:cs="Times New Roman"/>
            <w:sz w:val="26"/>
            <w:szCs w:val="26"/>
          </w:rPr>
          <w:t>части 1.1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47">
        <w:r w:rsidRPr="00F657AC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24.11.2014 N 357-ФЗ)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34"/>
      <w:bookmarkEnd w:id="10"/>
      <w:r w:rsidRPr="00F657AC">
        <w:rPr>
          <w:rFonts w:ascii="Times New Roman" w:hAnsi="Times New Roman" w:cs="Times New Roman"/>
          <w:sz w:val="26"/>
          <w:szCs w:val="26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</w:t>
      </w:r>
      <w:r w:rsidRPr="00F657AC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(часть 1.1 введена Федеральным </w:t>
      </w:r>
      <w:hyperlink r:id="rId48">
        <w:r w:rsidRPr="00F657A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24.11.2014 N 357-ФЗ)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2. В исключительных случаях, а также в случае направления запроса, предусмотренного частью 2 </w:t>
      </w:r>
      <w:hyperlink w:anchor="P107">
        <w:r w:rsidRPr="00F657AC">
          <w:rPr>
            <w:rFonts w:ascii="Times New Roman" w:hAnsi="Times New Roman" w:cs="Times New Roman"/>
            <w:sz w:val="26"/>
            <w:szCs w:val="26"/>
          </w:rPr>
          <w:t>статьи 10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13. Личный прием граждан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2. При личном приеме гражданин предъявляет </w:t>
      </w:r>
      <w:hyperlink r:id="rId49">
        <w:r w:rsidRPr="00F657AC">
          <w:rPr>
            <w:rFonts w:ascii="Times New Roman" w:hAnsi="Times New Roman" w:cs="Times New Roman"/>
            <w:sz w:val="26"/>
            <w:szCs w:val="26"/>
          </w:rPr>
          <w:t>документ</w:t>
        </w:r>
      </w:hyperlink>
      <w:r w:rsidRPr="00F657AC">
        <w:rPr>
          <w:rFonts w:ascii="Times New Roman" w:hAnsi="Times New Roman" w:cs="Times New Roman"/>
          <w:sz w:val="26"/>
          <w:szCs w:val="26"/>
        </w:rPr>
        <w:t>, удостоверяющий его личность.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657AC" w:rsidRPr="00F657AC" w:rsidRDefault="00F657A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(часть 7 введена Федеральным </w:t>
      </w:r>
      <w:hyperlink r:id="rId50">
        <w:r w:rsidRPr="00F657A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от 03.11.2015 N 305-ФЗ)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14. Контроль за соблюдением порядка рассмотрения обращений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Государственные органы, органы местного самоуправления и должностные </w:t>
      </w:r>
      <w:r w:rsidRPr="00F657AC">
        <w:rPr>
          <w:rFonts w:ascii="Times New Roman" w:hAnsi="Times New Roman" w:cs="Times New Roman"/>
          <w:sz w:val="26"/>
          <w:szCs w:val="26"/>
        </w:rPr>
        <w:lastRenderedPageBreak/>
        <w:t xml:space="preserve">лица осуществляют в пределах своей компетенции контроль за соблюдением порядка рассмотрения обращений, </w:t>
      </w:r>
      <w:hyperlink r:id="rId51">
        <w:r w:rsidRPr="00F657AC">
          <w:rPr>
            <w:rFonts w:ascii="Times New Roman" w:hAnsi="Times New Roman" w:cs="Times New Roman"/>
            <w:sz w:val="26"/>
            <w:szCs w:val="26"/>
          </w:rPr>
          <w:t>анализируют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15. Ответственность за нарушение настоящего Федерального закона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2">
        <w:r w:rsidRPr="00F657AC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16. Возмещение причиненных убытков и взыскание понесенных расходов при рассмотрении обращений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Признать не действующими на территории Российской Федерации: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1) </w:t>
      </w:r>
      <w:hyperlink r:id="rId53">
        <w:r w:rsidRPr="00F657AC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2) </w:t>
      </w:r>
      <w:hyperlink r:id="rId54">
        <w:r w:rsidRPr="00F657A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3) </w:t>
      </w:r>
      <w:hyperlink r:id="rId55">
        <w:r w:rsidRPr="00F657AC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4) </w:t>
      </w:r>
      <w:hyperlink r:id="rId56">
        <w:r w:rsidRPr="00F657A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lastRenderedPageBreak/>
        <w:t xml:space="preserve">5) </w:t>
      </w:r>
      <w:hyperlink r:id="rId57">
        <w:r w:rsidRPr="00F657AC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657AC" w:rsidRPr="00F657AC" w:rsidRDefault="00F657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 xml:space="preserve">6) </w:t>
      </w:r>
      <w:hyperlink r:id="rId58">
        <w:r w:rsidRPr="00F657A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657AC">
        <w:rPr>
          <w:rFonts w:ascii="Times New Roman" w:hAnsi="Times New Roman" w:cs="Times New Roman"/>
          <w:sz w:val="26"/>
          <w:szCs w:val="26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Статья 18. Вступление в силу настоящего Федерального закона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F657AC" w:rsidRPr="00F657AC" w:rsidRDefault="00F657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Президент</w:t>
      </w:r>
    </w:p>
    <w:p w:rsidR="00F657AC" w:rsidRPr="00F657AC" w:rsidRDefault="00F657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F657AC" w:rsidRPr="00F657AC" w:rsidRDefault="00F657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В.ПУТИН</w:t>
      </w:r>
    </w:p>
    <w:p w:rsidR="00F657AC" w:rsidRPr="00F657AC" w:rsidRDefault="00F657A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Москва, Кремль</w:t>
      </w:r>
    </w:p>
    <w:p w:rsidR="00F657AC" w:rsidRPr="00F657AC" w:rsidRDefault="00F657AC">
      <w:pPr>
        <w:pStyle w:val="ConsPlusNormal"/>
        <w:spacing w:before="20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2 мая 2006 года</w:t>
      </w:r>
    </w:p>
    <w:p w:rsidR="00F657AC" w:rsidRPr="00F657AC" w:rsidRDefault="00F657AC">
      <w:pPr>
        <w:pStyle w:val="ConsPlusNormal"/>
        <w:spacing w:before="200"/>
        <w:rPr>
          <w:rFonts w:ascii="Times New Roman" w:hAnsi="Times New Roman" w:cs="Times New Roman"/>
          <w:sz w:val="26"/>
          <w:szCs w:val="26"/>
        </w:rPr>
      </w:pPr>
      <w:r w:rsidRPr="00F657AC">
        <w:rPr>
          <w:rFonts w:ascii="Times New Roman" w:hAnsi="Times New Roman" w:cs="Times New Roman"/>
          <w:sz w:val="26"/>
          <w:szCs w:val="26"/>
        </w:rPr>
        <w:t>N 59-ФЗ</w:t>
      </w:r>
    </w:p>
    <w:p w:rsidR="00F657AC" w:rsidRPr="00F657AC" w:rsidRDefault="00F657A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657AC" w:rsidRPr="00F657AC" w:rsidRDefault="00F657A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25CFB" w:rsidRPr="00F657AC" w:rsidRDefault="00E25CFB">
      <w:pPr>
        <w:rPr>
          <w:rFonts w:ascii="Times New Roman" w:hAnsi="Times New Roman" w:cs="Times New Roman"/>
          <w:sz w:val="26"/>
          <w:szCs w:val="26"/>
        </w:rPr>
      </w:pPr>
    </w:p>
    <w:sectPr w:rsidR="00E25CFB" w:rsidRPr="00F657AC" w:rsidSect="00E4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AC"/>
    <w:rsid w:val="00E25CFB"/>
    <w:rsid w:val="00F6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AD2B"/>
  <w15:chartTrackingRefBased/>
  <w15:docId w15:val="{39DEE1E3-8D0F-4AB9-B52E-95FA7C89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7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657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657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33199&amp;dst=100066" TargetMode="External"/><Relationship Id="rId18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LAW&amp;n=133029&amp;dst=100011" TargetMode="External"/><Relationship Id="rId39" Type="http://schemas.openxmlformats.org/officeDocument/2006/relationships/hyperlink" Target="https://login.consultant.ru/link/?req=doc&amp;base=LAW&amp;n=148493&amp;dst=100009" TargetMode="External"/><Relationship Id="rId21" Type="http://schemas.openxmlformats.org/officeDocument/2006/relationships/hyperlink" Target="https://login.consultant.ru/link/?req=doc&amp;base=LAW&amp;n=201688&amp;dst=100327" TargetMode="External"/><Relationship Id="rId34" Type="http://schemas.openxmlformats.org/officeDocument/2006/relationships/hyperlink" Target="https://login.consultant.ru/link/?req=doc&amp;base=LAW&amp;n=465574&amp;dst=101414" TargetMode="External"/><Relationship Id="rId42" Type="http://schemas.openxmlformats.org/officeDocument/2006/relationships/hyperlink" Target="https://login.consultant.ru/link/?req=doc&amp;base=LAW&amp;n=101960&amp;dst=100010" TargetMode="External"/><Relationship Id="rId47" Type="http://schemas.openxmlformats.org/officeDocument/2006/relationships/hyperlink" Target="https://login.consultant.ru/link/?req=doc&amp;base=LAW&amp;n=201153&amp;dst=100185" TargetMode="External"/><Relationship Id="rId50" Type="http://schemas.openxmlformats.org/officeDocument/2006/relationships/hyperlink" Target="https://login.consultant.ru/link/?req=doc&amp;base=LAW&amp;n=188321&amp;dst=100008" TargetMode="External"/><Relationship Id="rId55" Type="http://schemas.openxmlformats.org/officeDocument/2006/relationships/hyperlink" Target="https://login.consultant.ru/link/?req=doc&amp;base=ESU&amp;n=6801" TargetMode="External"/><Relationship Id="rId7" Type="http://schemas.openxmlformats.org/officeDocument/2006/relationships/hyperlink" Target="https://login.consultant.ru/link/?req=doc&amp;base=LAW&amp;n=148493&amp;dst=100008" TargetMode="External"/><Relationship Id="rId12" Type="http://schemas.openxmlformats.org/officeDocument/2006/relationships/hyperlink" Target="https://login.consultant.ru/link/?req=doc&amp;base=LAW&amp;n=454052&amp;dst=100009" TargetMode="External"/><Relationship Id="rId17" Type="http://schemas.openxmlformats.org/officeDocument/2006/relationships/hyperlink" Target="https://login.consultant.ru/link/?req=doc&amp;base=LAW&amp;n=145999&amp;dst=100017" TargetMode="External"/><Relationship Id="rId25" Type="http://schemas.openxmlformats.org/officeDocument/2006/relationships/hyperlink" Target="https://login.consultant.ru/link/?req=doc&amp;base=LAW&amp;n=195322&amp;dst=100174" TargetMode="External"/><Relationship Id="rId33" Type="http://schemas.openxmlformats.org/officeDocument/2006/relationships/hyperlink" Target="https://login.consultant.ru/link/?req=doc&amp;base=LAW&amp;n=446157&amp;dst=100514" TargetMode="External"/><Relationship Id="rId38" Type="http://schemas.openxmlformats.org/officeDocument/2006/relationships/hyperlink" Target="https://login.consultant.ru/link/?req=doc&amp;base=LAW&amp;n=454052&amp;dst=100015" TargetMode="External"/><Relationship Id="rId46" Type="http://schemas.openxmlformats.org/officeDocument/2006/relationships/hyperlink" Target="https://login.consultant.ru/link/?req=doc&amp;base=LAW&amp;n=93980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5999&amp;dst=100015" TargetMode="External"/><Relationship Id="rId20" Type="http://schemas.openxmlformats.org/officeDocument/2006/relationships/hyperlink" Target="https://login.consultant.ru/link/?req=doc&amp;base=LAW&amp;n=454052&amp;dst=100010" TargetMode="External"/><Relationship Id="rId29" Type="http://schemas.openxmlformats.org/officeDocument/2006/relationships/hyperlink" Target="https://login.consultant.ru/link/?req=doc&amp;base=LAW&amp;n=283516&amp;dst=100010" TargetMode="External"/><Relationship Id="rId41" Type="http://schemas.openxmlformats.org/officeDocument/2006/relationships/hyperlink" Target="https://login.consultant.ru/link/?req=doc&amp;base=LAW&amp;n=101960&amp;dst=100009" TargetMode="External"/><Relationship Id="rId54" Type="http://schemas.openxmlformats.org/officeDocument/2006/relationships/hyperlink" Target="https://login.consultant.ru/link/?req=doc&amp;base=ESU&amp;n=2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5999&amp;dst=100014" TargetMode="External"/><Relationship Id="rId11" Type="http://schemas.openxmlformats.org/officeDocument/2006/relationships/hyperlink" Target="https://login.consultant.ru/link/?req=doc&amp;base=LAW&amp;n=446157&amp;dst=100514" TargetMode="External"/><Relationship Id="rId24" Type="http://schemas.openxmlformats.org/officeDocument/2006/relationships/hyperlink" Target="https://login.consultant.ru/link/?req=doc&amp;base=LAW&amp;n=465574&amp;dst=101414" TargetMode="External"/><Relationship Id="rId32" Type="http://schemas.openxmlformats.org/officeDocument/2006/relationships/hyperlink" Target="https://login.consultant.ru/link/?req=doc&amp;base=LAW&amp;n=201153&amp;dst=100182" TargetMode="External"/><Relationship Id="rId37" Type="http://schemas.openxmlformats.org/officeDocument/2006/relationships/hyperlink" Target="https://login.consultant.ru/link/?req=doc&amp;base=LAW&amp;n=283516&amp;dst=100012" TargetMode="External"/><Relationship Id="rId40" Type="http://schemas.openxmlformats.org/officeDocument/2006/relationships/hyperlink" Target="https://login.consultant.ru/link/?req=doc&amp;base=LAW&amp;n=465561&amp;dst=101445" TargetMode="External"/><Relationship Id="rId45" Type="http://schemas.openxmlformats.org/officeDocument/2006/relationships/hyperlink" Target="https://login.consultant.ru/link/?req=doc&amp;base=LAW&amp;n=283516&amp;dst=100017" TargetMode="External"/><Relationship Id="rId53" Type="http://schemas.openxmlformats.org/officeDocument/2006/relationships/hyperlink" Target="https://login.consultant.ru/link/?req=doc&amp;base=LAW&amp;n=1929" TargetMode="External"/><Relationship Id="rId58" Type="http://schemas.openxmlformats.org/officeDocument/2006/relationships/hyperlink" Target="https://login.consultant.ru/link/?req=doc&amp;base=ESU&amp;n=43655&amp;dst=100017" TargetMode="External"/><Relationship Id="rId5" Type="http://schemas.openxmlformats.org/officeDocument/2006/relationships/hyperlink" Target="https://login.consultant.ru/link/?req=doc&amp;base=LAW&amp;n=201688&amp;dst=100325" TargetMode="External"/><Relationship Id="rId15" Type="http://schemas.openxmlformats.org/officeDocument/2006/relationships/hyperlink" Target="https://login.consultant.ru/link/?req=doc&amp;base=LAW&amp;n=453320&amp;dst=100211" TargetMode="External"/><Relationship Id="rId23" Type="http://schemas.openxmlformats.org/officeDocument/2006/relationships/hyperlink" Target="https://login.consultant.ru/link/?req=doc&amp;base=LAW&amp;n=283516&amp;dst=100009" TargetMode="External"/><Relationship Id="rId28" Type="http://schemas.openxmlformats.org/officeDocument/2006/relationships/hyperlink" Target="https://login.consultant.ru/link/?req=doc&amp;base=LAW&amp;n=454052&amp;dst=100013" TargetMode="External"/><Relationship Id="rId36" Type="http://schemas.openxmlformats.org/officeDocument/2006/relationships/hyperlink" Target="https://login.consultant.ru/link/?req=doc&amp;base=LAW&amp;n=93980" TargetMode="External"/><Relationship Id="rId49" Type="http://schemas.openxmlformats.org/officeDocument/2006/relationships/hyperlink" Target="https://login.consultant.ru/link/?req=doc&amp;base=LAW&amp;n=149244" TargetMode="External"/><Relationship Id="rId57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283516&amp;dst=100008" TargetMode="External"/><Relationship Id="rId19" Type="http://schemas.openxmlformats.org/officeDocument/2006/relationships/hyperlink" Target="https://login.consultant.ru/link/?req=doc&amp;base=LAW&amp;n=201688&amp;dst=100326" TargetMode="External"/><Relationship Id="rId31" Type="http://schemas.openxmlformats.org/officeDocument/2006/relationships/hyperlink" Target="https://login.consultant.ru/link/?req=doc&amp;base=LAW&amp;n=446207&amp;dst=100238" TargetMode="External"/><Relationship Id="rId44" Type="http://schemas.openxmlformats.org/officeDocument/2006/relationships/hyperlink" Target="https://login.consultant.ru/link/?req=doc&amp;base=LAW&amp;n=148493&amp;dst=100010" TargetMode="External"/><Relationship Id="rId52" Type="http://schemas.openxmlformats.org/officeDocument/2006/relationships/hyperlink" Target="https://login.consultant.ru/link/?req=doc&amp;base=LAW&amp;n=465969&amp;dst=2726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101960&amp;dst=100008" TargetMode="External"/><Relationship Id="rId9" Type="http://schemas.openxmlformats.org/officeDocument/2006/relationships/hyperlink" Target="https://login.consultant.ru/link/?req=doc&amp;base=LAW&amp;n=188321&amp;dst=100008" TargetMode="External"/><Relationship Id="rId14" Type="http://schemas.openxmlformats.org/officeDocument/2006/relationships/hyperlink" Target="https://login.consultant.ru/link/?req=doc&amp;base=LAW&amp;n=2875&amp;dst=100127" TargetMode="External"/><Relationship Id="rId22" Type="http://schemas.openxmlformats.org/officeDocument/2006/relationships/hyperlink" Target="https://login.consultant.ru/link/?req=doc&amp;base=LAW&amp;n=93980" TargetMode="External"/><Relationship Id="rId27" Type="http://schemas.openxmlformats.org/officeDocument/2006/relationships/hyperlink" Target="https://login.consultant.ru/link/?req=doc&amp;base=LAW&amp;n=454052&amp;dst=100012" TargetMode="External"/><Relationship Id="rId30" Type="http://schemas.openxmlformats.org/officeDocument/2006/relationships/hyperlink" Target="https://login.consultant.ru/link/?req=doc&amp;base=LAW&amp;n=454052&amp;dst=100014" TargetMode="External"/><Relationship Id="rId35" Type="http://schemas.openxmlformats.org/officeDocument/2006/relationships/hyperlink" Target="https://login.consultant.ru/link/?req=doc&amp;base=LAW&amp;n=201688&amp;dst=100331" TargetMode="External"/><Relationship Id="rId43" Type="http://schemas.openxmlformats.org/officeDocument/2006/relationships/hyperlink" Target="https://login.consultant.ru/link/?req=doc&amp;base=LAW&amp;n=283516&amp;dst=100015" TargetMode="External"/><Relationship Id="rId48" Type="http://schemas.openxmlformats.org/officeDocument/2006/relationships/hyperlink" Target="https://login.consultant.ru/link/?req=doc&amp;base=LAW&amp;n=201153&amp;dst=100186" TargetMode="External"/><Relationship Id="rId56" Type="http://schemas.openxmlformats.org/officeDocument/2006/relationships/hyperlink" Target="https://login.consultant.ru/link/?req=doc&amp;base=ESU&amp;n=15445&amp;dst=100009" TargetMode="External"/><Relationship Id="rId8" Type="http://schemas.openxmlformats.org/officeDocument/2006/relationships/hyperlink" Target="https://login.consultant.ru/link/?req=doc&amp;base=LAW&amp;n=201153&amp;dst=100181" TargetMode="External"/><Relationship Id="rId51" Type="http://schemas.openxmlformats.org/officeDocument/2006/relationships/hyperlink" Target="https://login.consultant.ru/link/?req=doc&amp;base=LAW&amp;n=21550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1</cp:revision>
  <dcterms:created xsi:type="dcterms:W3CDTF">2024-02-05T09:16:00Z</dcterms:created>
  <dcterms:modified xsi:type="dcterms:W3CDTF">2024-02-05T09:18:00Z</dcterms:modified>
</cp:coreProperties>
</file>