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3DA" w:rsidRDefault="000203DA" w:rsidP="000203DA">
      <w:pPr>
        <w:pStyle w:val="a3"/>
        <w:jc w:val="right"/>
      </w:pPr>
      <w:r>
        <w:rPr>
          <w:color w:val="333333"/>
        </w:rPr>
        <w:t>(статьи 5.1 – 5.3 Закона ХМАО – Югры от 20.07.2007 №113-оз</w:t>
      </w:r>
      <w:r>
        <w:rPr>
          <w:color w:val="333333"/>
        </w:rPr>
        <w:br/>
        <w:t>«Об отдельных вопросах муниципальной службы</w:t>
      </w:r>
      <w:r>
        <w:rPr>
          <w:color w:val="333333"/>
        </w:rPr>
        <w:br/>
        <w:t>в Ханты-Мансийском автономном округе - Югре»)</w:t>
      </w:r>
      <w:r>
        <w:t xml:space="preserve"> </w:t>
      </w:r>
    </w:p>
    <w:p w:rsidR="000203DA" w:rsidRDefault="000203DA" w:rsidP="000203DA">
      <w:pPr>
        <w:pStyle w:val="a3"/>
      </w:pPr>
      <w:r>
        <w:rPr>
          <w:b/>
          <w:bCs/>
        </w:rPr>
        <w:t>Статья 5.1. Классные чины муниципальных служащих</w:t>
      </w:r>
      <w:r>
        <w:t xml:space="preserve"> </w:t>
      </w:r>
    </w:p>
    <w:p w:rsidR="000203DA" w:rsidRDefault="000203DA" w:rsidP="000203DA">
      <w:pPr>
        <w:pStyle w:val="a3"/>
      </w:pPr>
      <w:r>
        <w:t xml:space="preserve">(введена </w:t>
      </w:r>
      <w:hyperlink r:id="rId4" w:history="1">
        <w:r>
          <w:rPr>
            <w:rStyle w:val="a4"/>
          </w:rPr>
          <w:t>Законом</w:t>
        </w:r>
      </w:hyperlink>
      <w:r>
        <w:t xml:space="preserve"> ХМАО - Югры от 31.03.2009 N 40-оз) </w:t>
      </w:r>
    </w:p>
    <w:p w:rsidR="000203DA" w:rsidRDefault="000203DA" w:rsidP="000203DA">
      <w:pPr>
        <w:pStyle w:val="a3"/>
      </w:pPr>
      <w:r>
        <w:t xml:space="preserve">1. Классные чины муниципальных служащих (далее -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 </w:t>
      </w:r>
    </w:p>
    <w:p w:rsidR="000203DA" w:rsidRDefault="000203DA" w:rsidP="000203DA">
      <w:pPr>
        <w:pStyle w:val="a3"/>
      </w:pPr>
      <w:r>
        <w:t xml:space="preserve">2. Муниципальным служащим присваиваются следующие классные чины: </w:t>
      </w:r>
    </w:p>
    <w:p w:rsidR="000203DA" w:rsidRDefault="000203DA" w:rsidP="000203DA">
      <w:pPr>
        <w:pStyle w:val="a3"/>
      </w:pPr>
      <w:r>
        <w:t xml:space="preserve">1) секретарь муниципальной службы 3, 2, 1 класса - муниципальным служащим, замещающим должности муниципальной службы младшей группы; </w:t>
      </w:r>
    </w:p>
    <w:p w:rsidR="000203DA" w:rsidRDefault="000203DA" w:rsidP="000203DA">
      <w:pPr>
        <w:pStyle w:val="a3"/>
      </w:pPr>
      <w:r>
        <w:t xml:space="preserve">2) референт муниципальной службы 3, 2, 1 класса - муниципальным служащим, замещающим должности муниципальной службы старшей группы; </w:t>
      </w:r>
    </w:p>
    <w:p w:rsidR="000203DA" w:rsidRDefault="000203DA" w:rsidP="000203DA">
      <w:pPr>
        <w:pStyle w:val="a3"/>
      </w:pPr>
      <w:r>
        <w:t xml:space="preserve">3) советник муниципальной службы 3, 2, 1 класса - муниципальным служащим, замещающим должности муниципальной службы ведущей группы; </w:t>
      </w:r>
    </w:p>
    <w:p w:rsidR="000203DA" w:rsidRDefault="000203DA" w:rsidP="000203DA">
      <w:pPr>
        <w:pStyle w:val="a3"/>
      </w:pPr>
      <w:r>
        <w:t xml:space="preserve">4) муниципальный советник 3, 2, 1 класса - муниципальным служащим, замещающим должности муниципальной службы главной группы; </w:t>
      </w:r>
    </w:p>
    <w:p w:rsidR="000203DA" w:rsidRDefault="000203DA" w:rsidP="000203DA">
      <w:pPr>
        <w:pStyle w:val="a3"/>
      </w:pPr>
      <w:r>
        <w:t xml:space="preserve">5) действительный муниципальный советник 3, 2, 1 класса - муниципальным служащим, замещающим должности муниципальной службы высшей группы. </w:t>
      </w:r>
    </w:p>
    <w:p w:rsidR="000203DA" w:rsidRDefault="000203DA" w:rsidP="000203DA">
      <w:pPr>
        <w:pStyle w:val="a3"/>
      </w:pPr>
      <w:r>
        <w:t xml:space="preserve">3. Старшинство классных чинов определяется последовательностью их перечисления в </w:t>
      </w:r>
      <w:hyperlink r:id="rId5" w:anchor="Par4" w:history="1">
        <w:r>
          <w:rPr>
            <w:rStyle w:val="a4"/>
          </w:rPr>
          <w:t>пункте 2</w:t>
        </w:r>
      </w:hyperlink>
      <w:r>
        <w:t xml:space="preserve"> настоящей статьи. </w:t>
      </w:r>
    </w:p>
    <w:p w:rsidR="000203DA" w:rsidRDefault="000203DA" w:rsidP="000203DA">
      <w:pPr>
        <w:pStyle w:val="a3"/>
      </w:pPr>
      <w:r>
        <w:rPr>
          <w:b/>
          <w:bCs/>
        </w:rPr>
        <w:t>Статья 5.2. Порядок присвоения муниципальным служащим классных чинов</w:t>
      </w:r>
      <w:r>
        <w:t xml:space="preserve"> </w:t>
      </w:r>
    </w:p>
    <w:p w:rsidR="000203DA" w:rsidRDefault="000203DA" w:rsidP="000203DA">
      <w:pPr>
        <w:pStyle w:val="a3"/>
      </w:pPr>
      <w:r>
        <w:t xml:space="preserve">(введена </w:t>
      </w:r>
      <w:hyperlink r:id="rId6" w:history="1">
        <w:r>
          <w:rPr>
            <w:rStyle w:val="a4"/>
          </w:rPr>
          <w:t>Законом</w:t>
        </w:r>
      </w:hyperlink>
      <w:r>
        <w:t xml:space="preserve"> ХМАО - Югры от 31.03.2009 N 40-оз) </w:t>
      </w:r>
    </w:p>
    <w:p w:rsidR="000203DA" w:rsidRDefault="000203DA" w:rsidP="000203DA">
      <w:pPr>
        <w:pStyle w:val="a3"/>
      </w:pPr>
      <w:r>
        <w:t xml:space="preserve">1. Муниципальным служащим, замещающим должности муниципальной службы на определенный срок, за исключением муниципальных служащих, замещающих должности муниципальной службы высшей группы, а также муниципальных служащих, замещающих должности муниципальной службы, учреждаемые для выполнения функции "помощник (советник)", классные чины присваиваются по результатам квалификационного экзамена. </w:t>
      </w:r>
    </w:p>
    <w:p w:rsidR="000203DA" w:rsidRDefault="000203DA" w:rsidP="000203DA">
      <w:pPr>
        <w:pStyle w:val="a3"/>
      </w:pPr>
      <w:r>
        <w:t xml:space="preserve">(в ред. Законов ХМАО - Югры от 18.02.2012 </w:t>
      </w:r>
      <w:hyperlink r:id="rId7" w:history="1">
        <w:r>
          <w:rPr>
            <w:rStyle w:val="a4"/>
          </w:rPr>
          <w:t>N 13-оз</w:t>
        </w:r>
      </w:hyperlink>
      <w:r>
        <w:t xml:space="preserve">, от 05.04.2013 </w:t>
      </w:r>
      <w:hyperlink r:id="rId8" w:history="1">
        <w:r>
          <w:rPr>
            <w:rStyle w:val="a4"/>
          </w:rPr>
          <w:t>N 23-оз</w:t>
        </w:r>
      </w:hyperlink>
      <w:r>
        <w:t xml:space="preserve">) </w:t>
      </w:r>
    </w:p>
    <w:p w:rsidR="000203DA" w:rsidRDefault="000203DA" w:rsidP="000203DA">
      <w:pPr>
        <w:pStyle w:val="a3"/>
      </w:pPr>
      <w:r>
        <w:t xml:space="preserve">2. Порядок проведения квалификационного экзамена устанавливается муниципальным правовым актом. </w:t>
      </w:r>
    </w:p>
    <w:p w:rsidR="000203DA" w:rsidRDefault="000203DA" w:rsidP="000203DA">
      <w:pPr>
        <w:pStyle w:val="a3"/>
      </w:pPr>
      <w:r>
        <w:t xml:space="preserve">(п. 2 в ред. </w:t>
      </w:r>
      <w:hyperlink r:id="rId9" w:history="1">
        <w:r>
          <w:rPr>
            <w:rStyle w:val="a4"/>
          </w:rPr>
          <w:t>Закона</w:t>
        </w:r>
      </w:hyperlink>
      <w:r>
        <w:t xml:space="preserve"> ХМАО - Югры от 30.06.2017 N 36-оз) </w:t>
      </w:r>
    </w:p>
    <w:p w:rsidR="000203DA" w:rsidRDefault="000203DA" w:rsidP="000203DA">
      <w:pPr>
        <w:pStyle w:val="a3"/>
      </w:pPr>
      <w:r>
        <w:t xml:space="preserve">3.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w:t>
      </w:r>
      <w:r>
        <w:lastRenderedPageBreak/>
        <w:t xml:space="preserve">пределах группы должностей муниципальной службы. При этом учитываются уровень профессиональной подготовки муниципальных служащих, продолжительность муниципальной службы в предыдущем классном чине и в замещаемой должности муниципальной службы. </w:t>
      </w:r>
    </w:p>
    <w:p w:rsidR="000203DA" w:rsidRDefault="000203DA" w:rsidP="000203DA">
      <w:pPr>
        <w:pStyle w:val="a3"/>
      </w:pPr>
      <w:r>
        <w:t xml:space="preserve">4. Классный чин может быть первым или очередным. </w:t>
      </w:r>
    </w:p>
    <w:p w:rsidR="000203DA" w:rsidRDefault="000203DA" w:rsidP="000203DA">
      <w:pPr>
        <w:pStyle w:val="a3"/>
      </w:pPr>
      <w:r>
        <w:t xml:space="preserve">5. Муниципальному служащему, не имеющему классного чина муниципального служащего, присваивается первый классный чин в порядке, установленном </w:t>
      </w:r>
      <w:hyperlink r:id="rId10" w:anchor="Par38" w:history="1">
        <w:r>
          <w:rPr>
            <w:rStyle w:val="a4"/>
          </w:rPr>
          <w:t>пунктом 11</w:t>
        </w:r>
      </w:hyperlink>
      <w:r>
        <w:t xml:space="preserve"> настоящей статьи. </w:t>
      </w:r>
    </w:p>
    <w:p w:rsidR="000203DA" w:rsidRDefault="000203DA" w:rsidP="000203DA">
      <w:pPr>
        <w:pStyle w:val="a3"/>
      </w:pPr>
      <w:r>
        <w:t xml:space="preserve">(в ред. </w:t>
      </w:r>
      <w:hyperlink r:id="rId11" w:history="1">
        <w:r>
          <w:rPr>
            <w:rStyle w:val="a4"/>
          </w:rPr>
          <w:t>Закона</w:t>
        </w:r>
      </w:hyperlink>
      <w:r>
        <w:t xml:space="preserve"> ХМАО - Югры от 16.06.2021 N 44-оз) </w:t>
      </w:r>
    </w:p>
    <w:p w:rsidR="000203DA" w:rsidRDefault="000203DA" w:rsidP="000203DA">
      <w:pPr>
        <w:pStyle w:val="a3"/>
      </w:pPr>
      <w:r>
        <w:t xml:space="preserve">Абзац утратил силу. - </w:t>
      </w:r>
      <w:hyperlink r:id="rId12" w:history="1">
        <w:r>
          <w:rPr>
            <w:rStyle w:val="a4"/>
          </w:rPr>
          <w:t>Закон</w:t>
        </w:r>
      </w:hyperlink>
      <w:r>
        <w:t xml:space="preserve"> ХМАО - Югры от 16.06.2021 N 44-оз. </w:t>
      </w:r>
    </w:p>
    <w:p w:rsidR="000203DA" w:rsidRDefault="000203DA" w:rsidP="000203DA">
      <w:pPr>
        <w:pStyle w:val="a3"/>
      </w:pPr>
      <w:r>
        <w:t xml:space="preserve">6.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 </w:t>
      </w:r>
    </w:p>
    <w:p w:rsidR="000203DA" w:rsidRDefault="000203DA" w:rsidP="000203DA">
      <w:pPr>
        <w:pStyle w:val="a3"/>
      </w:pPr>
      <w:r>
        <w:t xml:space="preserve">1) для младшей группы должностей муниципальной службы - секретарь муниципальной службы 3 класса; </w:t>
      </w:r>
    </w:p>
    <w:p w:rsidR="000203DA" w:rsidRDefault="000203DA" w:rsidP="000203DA">
      <w:pPr>
        <w:pStyle w:val="a3"/>
      </w:pPr>
      <w:r>
        <w:t xml:space="preserve">2) для старшей группы должностей муниципальной службы - референт муниципальной службы 3 класса; </w:t>
      </w:r>
    </w:p>
    <w:p w:rsidR="000203DA" w:rsidRDefault="000203DA" w:rsidP="000203DA">
      <w:pPr>
        <w:pStyle w:val="a3"/>
      </w:pPr>
      <w:r>
        <w:t xml:space="preserve">3) для ведущей группы должностей муниципальной службы - советник муниципальной службы 3 класса; </w:t>
      </w:r>
    </w:p>
    <w:p w:rsidR="000203DA" w:rsidRDefault="000203DA" w:rsidP="000203DA">
      <w:pPr>
        <w:pStyle w:val="a3"/>
      </w:pPr>
      <w:r>
        <w:t xml:space="preserve">4) для главной группы должностей муниципальной службы - муниципальный советник 3 класса; </w:t>
      </w:r>
    </w:p>
    <w:p w:rsidR="000203DA" w:rsidRDefault="000203DA" w:rsidP="000203DA">
      <w:pPr>
        <w:pStyle w:val="a3"/>
      </w:pPr>
      <w:r>
        <w:t xml:space="preserve">5) для высшей группы должностей муниципальной службы - действительный муниципальный советник 3 класса. </w:t>
      </w:r>
    </w:p>
    <w:p w:rsidR="000203DA" w:rsidRDefault="000203DA" w:rsidP="000203DA">
      <w:pPr>
        <w:pStyle w:val="a3"/>
      </w:pPr>
      <w:r>
        <w:t xml:space="preserve">7.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 </w:t>
      </w:r>
    </w:p>
    <w:p w:rsidR="000203DA" w:rsidRDefault="000203DA" w:rsidP="000203DA">
      <w:pPr>
        <w:pStyle w:val="a3"/>
      </w:pPr>
      <w:r>
        <w:t xml:space="preserve">8. Для прохождения муниципальной службы устанавливаются следующие сроки: </w:t>
      </w:r>
    </w:p>
    <w:p w:rsidR="000203DA" w:rsidRDefault="000203DA" w:rsidP="000203DA">
      <w:pPr>
        <w:pStyle w:val="a3"/>
      </w:pPr>
      <w:r>
        <w:t xml:space="preserve">1) в классных чинах секретаря муниципальной службы 3 и 2 класса, референта муниципальной службы 3 и 2 класса - не менее одного года; </w:t>
      </w:r>
    </w:p>
    <w:p w:rsidR="000203DA" w:rsidRDefault="000203DA" w:rsidP="000203DA">
      <w:pPr>
        <w:pStyle w:val="a3"/>
      </w:pPr>
      <w:r>
        <w:t xml:space="preserve">2) в классных чинах советника муниципальной службы 3 и 2 класса, муниципального советника 3 и 2 класса - не менее двух лет; </w:t>
      </w:r>
    </w:p>
    <w:p w:rsidR="000203DA" w:rsidRDefault="000203DA" w:rsidP="000203DA">
      <w:pPr>
        <w:pStyle w:val="a3"/>
      </w:pPr>
      <w:r>
        <w:t xml:space="preserve">3) в классных чинах действительного муниципального советника 3 и 2 класса - не менее одного года; </w:t>
      </w:r>
    </w:p>
    <w:p w:rsidR="000203DA" w:rsidRDefault="000203DA" w:rsidP="000203DA">
      <w:pPr>
        <w:pStyle w:val="a3"/>
      </w:pPr>
      <w:r>
        <w:lastRenderedPageBreak/>
        <w:t xml:space="preserve">4) в классных чинах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действительного муниципального советника 1 класса сроки не устанавливаются. </w:t>
      </w:r>
    </w:p>
    <w:p w:rsidR="000203DA" w:rsidRDefault="000203DA" w:rsidP="000203DA">
      <w:pPr>
        <w:pStyle w:val="a3"/>
      </w:pPr>
      <w:r>
        <w:t xml:space="preserve">9. Срок муниципальной службы в присвоенном классном чине исчисляется со дня присвоения классного чина. </w:t>
      </w:r>
    </w:p>
    <w:p w:rsidR="000203DA" w:rsidRDefault="000203DA" w:rsidP="000203DA">
      <w:pPr>
        <w:pStyle w:val="a3"/>
      </w:pPr>
      <w:r>
        <w:t xml:space="preserve">10. При назначении муниципального служащего на более высокую должность муниципальной службы в пределах одной группы должностей ему может быть присвоен очередной классный чин, если истек срок, установленный </w:t>
      </w:r>
      <w:hyperlink r:id="rId13" w:anchor="Par31" w:history="1">
        <w:r>
          <w:rPr>
            <w:rStyle w:val="a4"/>
          </w:rPr>
          <w:t>пунктом 8</w:t>
        </w:r>
      </w:hyperlink>
      <w:r>
        <w:t xml:space="preserve"> настоящей статьи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 </w:t>
      </w:r>
    </w:p>
    <w:p w:rsidR="000203DA" w:rsidRDefault="000203DA" w:rsidP="000203DA">
      <w:pPr>
        <w:pStyle w:val="a3"/>
      </w:pPr>
      <w:r>
        <w:t xml:space="preserve">11. Первый классный чин и при назначении муниципального служащего на более высокую должность муниципальной службы в пределах одной группы должностей очередной классный чин присваиваются муниципальному служащему после успешного завершения испытания, а если испытание не устанавливалось - не ранее чем через три месяца после его назначения на замещаемую должность муниципальной службы. </w:t>
      </w:r>
    </w:p>
    <w:p w:rsidR="000203DA" w:rsidRDefault="000203DA" w:rsidP="000203DA">
      <w:pPr>
        <w:pStyle w:val="a3"/>
      </w:pPr>
      <w:r>
        <w:t xml:space="preserve">11.1.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в соответствии с </w:t>
      </w:r>
      <w:hyperlink r:id="rId14" w:anchor="Par24" w:history="1">
        <w:r>
          <w:rPr>
            <w:rStyle w:val="a4"/>
          </w:rPr>
          <w:t>пунктом 6</w:t>
        </w:r>
      </w:hyperlink>
      <w:r>
        <w:t xml:space="preserve"> настоящей статьи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присвоения предыдущего классного чина и без учета продолжительности муниципальной службы в предыдущем классном чине. </w:t>
      </w:r>
    </w:p>
    <w:p w:rsidR="000203DA" w:rsidRDefault="000203DA" w:rsidP="000203DA">
      <w:pPr>
        <w:pStyle w:val="a3"/>
      </w:pPr>
      <w:r>
        <w:t xml:space="preserve">(п. 11.1 введен </w:t>
      </w:r>
      <w:hyperlink r:id="rId15" w:history="1">
        <w:r>
          <w:rPr>
            <w:rStyle w:val="a4"/>
          </w:rPr>
          <w:t>Законом</w:t>
        </w:r>
      </w:hyperlink>
      <w:r>
        <w:t xml:space="preserve"> ХМАО - Югры от 16.06.2021 N 44-оз) </w:t>
      </w:r>
    </w:p>
    <w:p w:rsidR="000203DA" w:rsidRDefault="000203DA" w:rsidP="000203DA">
      <w:pPr>
        <w:pStyle w:val="a3"/>
      </w:pPr>
      <w:r>
        <w:t xml:space="preserve">12. При поступлении на муниципальную службу гражданина, имеющего классный чин федеральной государственной гражданской службы, классный чин государственной гражданской службы субъекта Российской Федерации, классный чин иного вида государственной службы, дипломатический ранг, воинское или специальное звание, первый классный чин присваивается ему в соответствии с замещаемой должностью муниципальной службы в пределах группы должностей муниципальной службы с соблюдением сроков, установленных </w:t>
      </w:r>
      <w:hyperlink r:id="rId16" w:anchor="Par38" w:history="1">
        <w:r>
          <w:rPr>
            <w:rStyle w:val="a4"/>
          </w:rPr>
          <w:t>пунктом 11</w:t>
        </w:r>
      </w:hyperlink>
      <w:r>
        <w:t xml:space="preserve"> настоящей статьи. </w:t>
      </w:r>
    </w:p>
    <w:p w:rsidR="000203DA" w:rsidRDefault="000203DA" w:rsidP="000203DA">
      <w:pPr>
        <w:pStyle w:val="a3"/>
      </w:pPr>
      <w:r>
        <w:t xml:space="preserve">(в ред. Законов ХМАО - Югры от 03.05.2011 </w:t>
      </w:r>
      <w:hyperlink r:id="rId17" w:history="1">
        <w:r>
          <w:rPr>
            <w:rStyle w:val="a4"/>
          </w:rPr>
          <w:t>N 37-оз</w:t>
        </w:r>
      </w:hyperlink>
      <w:r>
        <w:t xml:space="preserve">, от 25.06.2015 </w:t>
      </w:r>
      <w:hyperlink r:id="rId18" w:history="1">
        <w:r>
          <w:rPr>
            <w:rStyle w:val="a4"/>
          </w:rPr>
          <w:t>N 61-оз</w:t>
        </w:r>
      </w:hyperlink>
      <w:r>
        <w:t xml:space="preserve">) </w:t>
      </w:r>
    </w:p>
    <w:p w:rsidR="000203DA" w:rsidRDefault="000203DA" w:rsidP="000203DA">
      <w:pPr>
        <w:pStyle w:val="a3"/>
      </w:pPr>
      <w:r>
        <w:t xml:space="preserve">Если указанный классный чин ниже имеющегося у гражданина классного чина государственной гражданской службы Ханты-Мансийского автономного округа - Югры, ему может быть присвоен первый классный чин на одну ступень выше, но в пределах группы должностей муниципальной службы, к которой относится замещаемая им должность, при условии продолжительности пребывания в классном чине государственной гражданской службы Ханты-Мансийского автономного округа - Югры не менее одного года. </w:t>
      </w:r>
    </w:p>
    <w:p w:rsidR="000203DA" w:rsidRDefault="000203DA" w:rsidP="000203DA">
      <w:pPr>
        <w:pStyle w:val="a3"/>
      </w:pPr>
      <w:r>
        <w:t xml:space="preserve">(в ред. </w:t>
      </w:r>
      <w:hyperlink r:id="rId19" w:history="1">
        <w:r>
          <w:rPr>
            <w:rStyle w:val="a4"/>
          </w:rPr>
          <w:t>Закона</w:t>
        </w:r>
      </w:hyperlink>
      <w:r>
        <w:t xml:space="preserve"> ХМАО - Югры от 03.05.2011 N 37-оз) </w:t>
      </w:r>
    </w:p>
    <w:p w:rsidR="000203DA" w:rsidRDefault="000203DA" w:rsidP="000203DA">
      <w:pPr>
        <w:pStyle w:val="a3"/>
      </w:pPr>
      <w:r>
        <w:lastRenderedPageBreak/>
        <w:t xml:space="preserve">Абзац утратил силу. - </w:t>
      </w:r>
      <w:hyperlink r:id="rId20" w:history="1">
        <w:r>
          <w:rPr>
            <w:rStyle w:val="a4"/>
          </w:rPr>
          <w:t>Закон</w:t>
        </w:r>
      </w:hyperlink>
      <w:r>
        <w:t xml:space="preserve"> ХМАО - Югры от 03.05.2011 N 37-оз. </w:t>
      </w:r>
    </w:p>
    <w:p w:rsidR="000203DA" w:rsidRDefault="000203DA" w:rsidP="000203DA">
      <w:pPr>
        <w:pStyle w:val="a3"/>
      </w:pPr>
      <w:r>
        <w:t xml:space="preserve">13. 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 </w:t>
      </w:r>
    </w:p>
    <w:p w:rsidR="000203DA" w:rsidRDefault="000203DA" w:rsidP="000203DA">
      <w:pPr>
        <w:pStyle w:val="a3"/>
      </w:pPr>
      <w:r>
        <w:t xml:space="preserve">14. Классные чины присваиваются представителем нанимателя (работодателем). Решение о присвоении классного чина оформляется правовым актом представителя нанимателя (работодателя). </w:t>
      </w:r>
    </w:p>
    <w:p w:rsidR="000203DA" w:rsidRDefault="000203DA" w:rsidP="000203DA">
      <w:pPr>
        <w:pStyle w:val="a3"/>
      </w:pPr>
      <w:r>
        <w:t xml:space="preserve">15. Запись о присвоении классного чина вносится в личное дело и в трудовую книжку (при наличии) муниципального служащего. Указанная информация также вносится в сведения о трудовой деятельности муниципального служащего. </w:t>
      </w:r>
    </w:p>
    <w:p w:rsidR="000203DA" w:rsidRDefault="000203DA" w:rsidP="000203DA">
      <w:pPr>
        <w:pStyle w:val="a3"/>
      </w:pPr>
      <w:r>
        <w:t xml:space="preserve">(в ред. </w:t>
      </w:r>
      <w:hyperlink r:id="rId21" w:history="1">
        <w:r>
          <w:rPr>
            <w:rStyle w:val="a4"/>
          </w:rPr>
          <w:t>Закона</w:t>
        </w:r>
      </w:hyperlink>
      <w:r>
        <w:t xml:space="preserve"> ХМАО - Югры от 24.09.2020 N 88-оз) </w:t>
      </w:r>
    </w:p>
    <w:p w:rsidR="000203DA" w:rsidRDefault="000203DA" w:rsidP="000203DA">
      <w:pPr>
        <w:pStyle w:val="a3"/>
      </w:pPr>
      <w:r>
        <w:t xml:space="preserve">16. Муниципальному служащему в соответствии с присвоенным классным чином устанавливается ежемесячная надбавка к должностному окладу за классный чин. </w:t>
      </w:r>
    </w:p>
    <w:p w:rsidR="000203DA" w:rsidRDefault="000203DA" w:rsidP="000203DA">
      <w:pPr>
        <w:pStyle w:val="a3"/>
      </w:pPr>
      <w:r>
        <w:t xml:space="preserve">17. Соотношение классных чинов государственной гражданской службы Ханты-Мансийского автономного округа - Югры и классных чинов муниципальных служащих устанавливается Губернатором Ханты-Мансийского автономного округа - Югры. </w:t>
      </w:r>
    </w:p>
    <w:p w:rsidR="000203DA" w:rsidRDefault="000203DA" w:rsidP="000203DA">
      <w:pPr>
        <w:pStyle w:val="a3"/>
      </w:pPr>
      <w:r>
        <w:rPr>
          <w:b/>
          <w:bCs/>
        </w:rPr>
        <w:t>Статья 5.3. Порядок сохранения классных чинов муниципальных служащих</w:t>
      </w:r>
      <w:r>
        <w:t xml:space="preserve"> </w:t>
      </w:r>
    </w:p>
    <w:p w:rsidR="000203DA" w:rsidRDefault="000203DA" w:rsidP="000203DA">
      <w:pPr>
        <w:pStyle w:val="a3"/>
      </w:pPr>
      <w:r>
        <w:t xml:space="preserve">(введена </w:t>
      </w:r>
      <w:hyperlink r:id="rId22" w:history="1">
        <w:r>
          <w:rPr>
            <w:rStyle w:val="a4"/>
          </w:rPr>
          <w:t>Законом</w:t>
        </w:r>
      </w:hyperlink>
      <w:r>
        <w:t xml:space="preserve"> ХМАО - Югры от 31.03.2009 N 40-оз) </w:t>
      </w:r>
    </w:p>
    <w:p w:rsidR="000203DA" w:rsidRDefault="000203DA" w:rsidP="000203DA">
      <w:pPr>
        <w:pStyle w:val="a3"/>
      </w:pPr>
      <w:r>
        <w:t xml:space="preserve">1. Ранее присвоенные квалификационные разряды муниципальных служащих считать соответствующими классными чинами муниципальных служащих, предусмотренными </w:t>
      </w:r>
      <w:hyperlink r:id="rId23" w:anchor="Par4" w:history="1">
        <w:r>
          <w:rPr>
            <w:rStyle w:val="a4"/>
          </w:rPr>
          <w:t>пунктом 2 статьи 5.1</w:t>
        </w:r>
      </w:hyperlink>
      <w:r>
        <w:t xml:space="preserve"> настоящего Закона: </w:t>
      </w:r>
    </w:p>
    <w:p w:rsidR="000203DA" w:rsidRDefault="000203DA" w:rsidP="000203DA">
      <w:pPr>
        <w:pStyle w:val="a3"/>
      </w:pPr>
      <w:r>
        <w:t xml:space="preserve">1) квалификационный разряд секретаря муниципальной службы 3, 2, 1 класса - классным чином секретаря муниципальной службы 3, 2, 1 класса; </w:t>
      </w:r>
    </w:p>
    <w:p w:rsidR="000203DA" w:rsidRDefault="000203DA" w:rsidP="000203DA">
      <w:pPr>
        <w:pStyle w:val="a3"/>
      </w:pPr>
      <w:r>
        <w:t xml:space="preserve">2) квалификационный разряд референта муниципальной службы 3, 2, 1 класса - классным чином референта муниципальной службы 3, 2, 1 класса; </w:t>
      </w:r>
    </w:p>
    <w:p w:rsidR="000203DA" w:rsidRDefault="000203DA" w:rsidP="000203DA">
      <w:pPr>
        <w:pStyle w:val="a3"/>
      </w:pPr>
      <w:r>
        <w:t xml:space="preserve">3) квалификационный разряд советника муниципальной службы 3, 2, 1 класса - классным чином советника муниципальной службы 3, 2, 1 класса; </w:t>
      </w:r>
    </w:p>
    <w:p w:rsidR="000203DA" w:rsidRDefault="000203DA" w:rsidP="000203DA">
      <w:pPr>
        <w:pStyle w:val="a3"/>
      </w:pPr>
      <w:r>
        <w:t xml:space="preserve">4) квалификационный разряд муниципального советника 3, 2, 1 класса - классным чином муниципального советника 3, 2, 1 класса; </w:t>
      </w:r>
    </w:p>
    <w:p w:rsidR="000203DA" w:rsidRDefault="000203DA" w:rsidP="000203DA">
      <w:pPr>
        <w:pStyle w:val="a3"/>
      </w:pPr>
      <w:r>
        <w:t xml:space="preserve">5) квалификационный разряд действительного муниципального советника 3, 2, 1 класса - классным чином действительного муниципального советника 3, 2, 1 класса. </w:t>
      </w:r>
    </w:p>
    <w:p w:rsidR="000203DA" w:rsidRDefault="000203DA" w:rsidP="000203DA">
      <w:pPr>
        <w:pStyle w:val="a3"/>
      </w:pPr>
      <w:r>
        <w:t xml:space="preserve">2.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 </w:t>
      </w:r>
    </w:p>
    <w:p w:rsidR="000203DA" w:rsidRDefault="000203DA" w:rsidP="000203DA">
      <w:pPr>
        <w:pStyle w:val="a3"/>
      </w:pPr>
      <w:r>
        <w:lastRenderedPageBreak/>
        <w:t xml:space="preserve">Муниципальному служащему, вновь поступившему на муниципальную службу, правовым актом представителя нанимателя (работодателя) устанавливается ежемесячная надбавка к должностному окладу в соответствии с имеющимся классным чином муниципального служащего. </w:t>
      </w:r>
    </w:p>
    <w:p w:rsidR="000203DA" w:rsidRDefault="000203DA" w:rsidP="000203DA">
      <w:pPr>
        <w:pStyle w:val="a3"/>
      </w:pPr>
      <w:r>
        <w:t xml:space="preserve">(абзац введен </w:t>
      </w:r>
      <w:hyperlink r:id="rId24" w:history="1">
        <w:r>
          <w:rPr>
            <w:rStyle w:val="a4"/>
          </w:rPr>
          <w:t>Законом</w:t>
        </w:r>
      </w:hyperlink>
      <w:r>
        <w:t xml:space="preserve"> ХМАО - Югры от 03.05.2011 N 37-оз) </w:t>
      </w:r>
    </w:p>
    <w:p w:rsidR="001F61CD" w:rsidRDefault="000203DA" w:rsidP="000203DA">
      <w:pPr>
        <w:pStyle w:val="a3"/>
      </w:pPr>
      <w:r>
        <w:t xml:space="preserve">(п. 2 в ред. </w:t>
      </w:r>
      <w:hyperlink r:id="rId25" w:history="1">
        <w:r>
          <w:rPr>
            <w:rStyle w:val="a4"/>
          </w:rPr>
          <w:t>Закона</w:t>
        </w:r>
      </w:hyperlink>
      <w:r>
        <w:t xml:space="preserve"> ХМАО - Югры от 08.04.2010 N 71-оз) </w:t>
      </w:r>
      <w:bookmarkStart w:id="0" w:name="_GoBack"/>
      <w:bookmarkEnd w:id="0"/>
    </w:p>
    <w:sectPr w:rsidR="001F61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3DA"/>
    <w:rsid w:val="000203DA"/>
    <w:rsid w:val="001F6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F5DE7"/>
  <w15:chartTrackingRefBased/>
  <w15:docId w15:val="{65212A5D-4628-417D-9B8E-9FE9BDA6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03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203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23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418A4E18706201DC073518AFDB52FB8FA3A2EFA74CB8AAED75674E466B418D3E97879015E83A08799654B452AD063273AD3A3BF3502F8690F4BBmCM3J" TargetMode="External"/><Relationship Id="rId13" Type="http://schemas.openxmlformats.org/officeDocument/2006/relationships/hyperlink" Target="https://www.admkogalym.ru/duma/munitsipalnaya-sluzhba/kvalifikatsionnye-trebovaniya/klassnye-chiny-munitsipalnykh-sluzhashchikh-poryadok-ikh-prisvoeniya-i-sokhraneniya.php" TargetMode="External"/><Relationship Id="rId18" Type="http://schemas.openxmlformats.org/officeDocument/2006/relationships/hyperlink" Target="consultantplus://offline/ref=D4418A4E18706201DC073518AFDB52FB8FA3A2EFAE4AB4ACE87C3A444E324D8F3998D88712A13609799655B25BF2032762F53633E44E27908CF6B9C0mDM6J"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D4418A4E18706201DC073518AFDB52FB8FA3A2EFAD4AB9ADE97C3A444E324D8F3998D88712A13609799655B25BF2032762F53633E44E27908CF6B9C0mDM6J" TargetMode="External"/><Relationship Id="rId7" Type="http://schemas.openxmlformats.org/officeDocument/2006/relationships/hyperlink" Target="consultantplus://offline/ref=D4418A4E18706201DC073518AFDB52FB8FA3A2EFA84CB1A0EA75674E466B418D3E97879015E83A08799654B352AD063273AD3A3BF3502F8690F4BBmCM3J" TargetMode="External"/><Relationship Id="rId12" Type="http://schemas.openxmlformats.org/officeDocument/2006/relationships/hyperlink" Target="consultantplus://offline/ref=D4418A4E18706201DC073518AFDB52FB8FA3A2EFAD48B5A9EB783A444E324D8F3998D88712A13609799655B258F2032762F53633E44E27908CF6B9C0mDM6J" TargetMode="External"/><Relationship Id="rId17" Type="http://schemas.openxmlformats.org/officeDocument/2006/relationships/hyperlink" Target="consultantplus://offline/ref=D4418A4E18706201DC073518AFDB52FB8FA3A2EFA943B5A0E975674E466B418D3E97879015E83A08799655BB52AD063273AD3A3BF3502F8690F4BBmCM3J" TargetMode="External"/><Relationship Id="rId25" Type="http://schemas.openxmlformats.org/officeDocument/2006/relationships/hyperlink" Target="consultantplus://offline/ref=D4418A4E18706201DC073518AFDB52FB8FA3A2EFAA43B1A9ED75674E466B418D3E97879015E83A08799657B752AD063273AD3A3BF3502F8690F4BBmCM3J" TargetMode="External"/><Relationship Id="rId2" Type="http://schemas.openxmlformats.org/officeDocument/2006/relationships/settings" Target="settings.xml"/><Relationship Id="rId16" Type="http://schemas.openxmlformats.org/officeDocument/2006/relationships/hyperlink" Target="https://www.admkogalym.ru/duma/munitsipalnaya-sluzhba/kvalifikatsionnye-trebovaniya/klassnye-chiny-munitsipalnykh-sluzhashchikh-poryadok-ikh-prisvoeniya-i-sokhraneniya.php" TargetMode="External"/><Relationship Id="rId20" Type="http://schemas.openxmlformats.org/officeDocument/2006/relationships/hyperlink" Target="consultantplus://offline/ref=D4418A4E18706201DC073518AFDB52FB8FA3A2EFA943B5A0E975674E466B418D3E97879015E83A08799654B352AD063273AD3A3BF3502F8690F4BBmCM3J" TargetMode="External"/><Relationship Id="rId1" Type="http://schemas.openxmlformats.org/officeDocument/2006/relationships/styles" Target="styles.xml"/><Relationship Id="rId6" Type="http://schemas.openxmlformats.org/officeDocument/2006/relationships/hyperlink" Target="consultantplus://offline/ref=D4418A4E18706201DC073518AFDB52FB8FA3A2EFAA4BB0ACE875674E466B418D3E97879015E83A08799654B452AD063273AD3A3BF3502F8690F4BBmCM3J" TargetMode="External"/><Relationship Id="rId11" Type="http://schemas.openxmlformats.org/officeDocument/2006/relationships/hyperlink" Target="consultantplus://offline/ref=D4418A4E18706201DC073518AFDB52FB8FA3A2EFAD48B5A9EB783A444E324D8F3998D88712A13609799655B259F2032762F53633E44E27908CF6B9C0mDM6J" TargetMode="External"/><Relationship Id="rId24" Type="http://schemas.openxmlformats.org/officeDocument/2006/relationships/hyperlink" Target="consultantplus://offline/ref=D4418A4E18706201DC073518AFDB52FB8FA3A2EFA943B5A0E975674E466B418D3E97879015E83A08799654B252AD063273AD3A3BF3502F8690F4BBmCM3J" TargetMode="External"/><Relationship Id="rId5" Type="http://schemas.openxmlformats.org/officeDocument/2006/relationships/hyperlink" Target="https://www.admkogalym.ru/duma/munitsipalnaya-sluzhba/kvalifikatsionnye-trebovaniya/klassnye-chiny-munitsipalnykh-sluzhashchikh-poryadok-ikh-prisvoeniya-i-sokhraneniya.php" TargetMode="External"/><Relationship Id="rId15" Type="http://schemas.openxmlformats.org/officeDocument/2006/relationships/hyperlink" Target="consultantplus://offline/ref=D4418A4E18706201DC073518AFDB52FB8FA3A2EFAD48B5A9EB783A444E324D8F3998D88712A13609799655B25BF2032762F53633E44E27908CF6B9C0mDM6J" TargetMode="External"/><Relationship Id="rId23" Type="http://schemas.openxmlformats.org/officeDocument/2006/relationships/hyperlink" Target="https://www.admkogalym.ru/duma/munitsipalnaya-sluzhba/kvalifikatsionnye-trebovaniya/klassnye-chiny-munitsipalnykh-sluzhashchikh-poryadok-ikh-prisvoeniya-i-sokhraneniya.php" TargetMode="External"/><Relationship Id="rId10" Type="http://schemas.openxmlformats.org/officeDocument/2006/relationships/hyperlink" Target="https://www.admkogalym.ru/duma/munitsipalnaya-sluzhba/kvalifikatsionnye-trebovaniya/klassnye-chiny-munitsipalnykh-sluzhashchikh-poryadok-ikh-prisvoeniya-i-sokhraneniya.php" TargetMode="External"/><Relationship Id="rId19" Type="http://schemas.openxmlformats.org/officeDocument/2006/relationships/hyperlink" Target="consultantplus://offline/ref=D4418A4E18706201DC073518AFDB52FB8FA3A2EFA943B5A0E975674E466B418D3E97879015E83A08799655BA52AD063273AD3A3BF3502F8690F4BBmCM3J" TargetMode="External"/><Relationship Id="rId4" Type="http://schemas.openxmlformats.org/officeDocument/2006/relationships/hyperlink" Target="consultantplus://offline/ref=D4418A4E18706201DC073518AFDB52FB8FA3A2EFAA4BB0ACE875674E466B418D3E97879015E83A08799655BB52AD063273AD3A3BF3502F8690F4BBmCM3J" TargetMode="External"/><Relationship Id="rId9" Type="http://schemas.openxmlformats.org/officeDocument/2006/relationships/hyperlink" Target="consultantplus://offline/ref=D4418A4E18706201DC073518AFDB52FB8FA3A2EFAE4EB2AFEB7C3A444E324D8F3998D88712A13609799655B05CF2032762F53633E44E27908CF6B9C0mDM6J" TargetMode="External"/><Relationship Id="rId14" Type="http://schemas.openxmlformats.org/officeDocument/2006/relationships/hyperlink" Target="https://www.admkogalym.ru/duma/munitsipalnaya-sluzhba/kvalifikatsionnye-trebovaniya/klassnye-chiny-munitsipalnykh-sluzhashchikh-poryadok-ikh-prisvoeniya-i-sokhraneniya.php" TargetMode="External"/><Relationship Id="rId22" Type="http://schemas.openxmlformats.org/officeDocument/2006/relationships/hyperlink" Target="consultantplus://offline/ref=D4418A4E18706201DC073518AFDB52FB8FA3A2EFAA4BB0ACE875674E466B418D3E97879015E83A08799651B452AD063273AD3A3BF3502F8690F4BBmCM3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2082</Words>
  <Characters>11870</Characters>
  <Application>Microsoft Office Word</Application>
  <DocSecurity>0</DocSecurity>
  <Lines>98</Lines>
  <Paragraphs>27</Paragraphs>
  <ScaleCrop>false</ScaleCrop>
  <Company/>
  <LinksUpToDate>false</LinksUpToDate>
  <CharactersWithSpaces>13925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Калугин Андрей Александрович</dc:creator>
  <cp:keywords/>
  <dc:description/>
  <cp:lastModifiedBy>Калугин Андрей Александрович</cp:lastModifiedBy>
  <cp:revision>2</cp:revision>
  <dcterms:created xsi:type="dcterms:W3CDTF">2022-10-06T10:47:00Z</dcterms:created>
  <dcterms:modified xsi:type="dcterms:W3CDTF">2022-10-06T10:48:00Z</dcterms:modified>
</cp:coreProperties>
</file>