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4A6" w:rsidRPr="0074534A" w:rsidRDefault="00E434A6">
      <w:pPr>
        <w:pStyle w:val="ConsPlusTitle"/>
        <w:jc w:val="center"/>
        <w:outlineLvl w:val="0"/>
        <w:rPr>
          <w:rFonts w:ascii="Times New Roman" w:hAnsi="Times New Roman" w:cs="Times New Roman"/>
          <w:sz w:val="26"/>
          <w:szCs w:val="26"/>
        </w:rPr>
      </w:pPr>
      <w:r w:rsidRPr="0074534A">
        <w:rPr>
          <w:rFonts w:ascii="Times New Roman" w:hAnsi="Times New Roman" w:cs="Times New Roman"/>
          <w:sz w:val="26"/>
          <w:szCs w:val="26"/>
        </w:rPr>
        <w:t>ГУБЕРНАТОР ХАНТЫ-МАНСИЙСКОГО АВТОНОМНОГО ОКРУГА - ЮГРЫ</w:t>
      </w:r>
    </w:p>
    <w:p w:rsidR="00E434A6" w:rsidRPr="0074534A" w:rsidRDefault="00E434A6">
      <w:pPr>
        <w:pStyle w:val="ConsPlusTitle"/>
        <w:jc w:val="center"/>
        <w:rPr>
          <w:rFonts w:ascii="Times New Roman" w:hAnsi="Times New Roman" w:cs="Times New Roman"/>
          <w:sz w:val="26"/>
          <w:szCs w:val="26"/>
        </w:rPr>
      </w:pPr>
    </w:p>
    <w:p w:rsidR="00E434A6" w:rsidRPr="0074534A" w:rsidRDefault="00E434A6">
      <w:pPr>
        <w:pStyle w:val="ConsPlusTitle"/>
        <w:jc w:val="center"/>
        <w:rPr>
          <w:rFonts w:ascii="Times New Roman" w:hAnsi="Times New Roman" w:cs="Times New Roman"/>
          <w:sz w:val="26"/>
          <w:szCs w:val="26"/>
        </w:rPr>
      </w:pPr>
      <w:r w:rsidRPr="0074534A">
        <w:rPr>
          <w:rFonts w:ascii="Times New Roman" w:hAnsi="Times New Roman" w:cs="Times New Roman"/>
          <w:sz w:val="26"/>
          <w:szCs w:val="26"/>
        </w:rPr>
        <w:t>ПОСТАНОВЛЕНИЕ</w:t>
      </w:r>
    </w:p>
    <w:p w:rsidR="00E434A6" w:rsidRPr="0074534A" w:rsidRDefault="00E434A6">
      <w:pPr>
        <w:pStyle w:val="ConsPlusTitle"/>
        <w:jc w:val="center"/>
        <w:rPr>
          <w:rFonts w:ascii="Times New Roman" w:hAnsi="Times New Roman" w:cs="Times New Roman"/>
          <w:sz w:val="26"/>
          <w:szCs w:val="26"/>
        </w:rPr>
      </w:pPr>
      <w:r w:rsidRPr="0074534A">
        <w:rPr>
          <w:rFonts w:ascii="Times New Roman" w:hAnsi="Times New Roman" w:cs="Times New Roman"/>
          <w:sz w:val="26"/>
          <w:szCs w:val="26"/>
        </w:rPr>
        <w:t>от 20 декабря 2013 г. N 145</w:t>
      </w:r>
    </w:p>
    <w:p w:rsidR="00E434A6" w:rsidRPr="0074534A" w:rsidRDefault="00E434A6">
      <w:pPr>
        <w:pStyle w:val="ConsPlusTitle"/>
        <w:jc w:val="center"/>
        <w:rPr>
          <w:rFonts w:ascii="Times New Roman" w:hAnsi="Times New Roman" w:cs="Times New Roman"/>
          <w:sz w:val="26"/>
          <w:szCs w:val="26"/>
        </w:rPr>
      </w:pPr>
    </w:p>
    <w:p w:rsidR="00E434A6" w:rsidRPr="0074534A" w:rsidRDefault="00E434A6">
      <w:pPr>
        <w:pStyle w:val="ConsPlusTitle"/>
        <w:jc w:val="center"/>
        <w:rPr>
          <w:rFonts w:ascii="Times New Roman" w:hAnsi="Times New Roman" w:cs="Times New Roman"/>
          <w:sz w:val="26"/>
          <w:szCs w:val="26"/>
        </w:rPr>
      </w:pPr>
      <w:r w:rsidRPr="0074534A">
        <w:rPr>
          <w:rFonts w:ascii="Times New Roman" w:hAnsi="Times New Roman" w:cs="Times New Roman"/>
          <w:sz w:val="26"/>
          <w:szCs w:val="26"/>
        </w:rPr>
        <w:t>О ПОРЯДКЕ ПРОВЕДЕНИЯ ПРОВЕРКИ СОБЛЮДЕНИЯ ЗАПРЕТА,</w:t>
      </w:r>
    </w:p>
    <w:p w:rsidR="00E434A6" w:rsidRPr="0074534A" w:rsidRDefault="00E434A6">
      <w:pPr>
        <w:pStyle w:val="ConsPlusTitle"/>
        <w:jc w:val="center"/>
        <w:rPr>
          <w:rFonts w:ascii="Times New Roman" w:hAnsi="Times New Roman" w:cs="Times New Roman"/>
          <w:sz w:val="26"/>
          <w:szCs w:val="26"/>
        </w:rPr>
      </w:pPr>
      <w:r w:rsidRPr="0074534A">
        <w:rPr>
          <w:rFonts w:ascii="Times New Roman" w:hAnsi="Times New Roman" w:cs="Times New Roman"/>
          <w:sz w:val="26"/>
          <w:szCs w:val="26"/>
        </w:rPr>
        <w:t>НАЛАГАЕМОГО НА ГРАЖДАНИНА, ЗАМЕЩАВШЕГО ДОЛЖНОСТЬ</w:t>
      </w:r>
    </w:p>
    <w:p w:rsidR="00E434A6" w:rsidRPr="0074534A" w:rsidRDefault="00E434A6">
      <w:pPr>
        <w:pStyle w:val="ConsPlusTitle"/>
        <w:jc w:val="center"/>
        <w:rPr>
          <w:rFonts w:ascii="Times New Roman" w:hAnsi="Times New Roman" w:cs="Times New Roman"/>
          <w:sz w:val="26"/>
          <w:szCs w:val="26"/>
        </w:rPr>
      </w:pPr>
      <w:r w:rsidRPr="0074534A">
        <w:rPr>
          <w:rFonts w:ascii="Times New Roman" w:hAnsi="Times New Roman" w:cs="Times New Roman"/>
          <w:sz w:val="26"/>
          <w:szCs w:val="26"/>
        </w:rPr>
        <w:t>ГОСУДАРСТВЕННОЙ ГРАЖДАНСКОЙ СЛУЖБЫ ХАНТЫ-МАНСИЙСКОГО</w:t>
      </w:r>
    </w:p>
    <w:p w:rsidR="00E434A6" w:rsidRPr="0074534A" w:rsidRDefault="00E434A6">
      <w:pPr>
        <w:pStyle w:val="ConsPlusTitle"/>
        <w:jc w:val="center"/>
        <w:rPr>
          <w:rFonts w:ascii="Times New Roman" w:hAnsi="Times New Roman" w:cs="Times New Roman"/>
          <w:sz w:val="26"/>
          <w:szCs w:val="26"/>
        </w:rPr>
      </w:pPr>
      <w:r w:rsidRPr="0074534A">
        <w:rPr>
          <w:rFonts w:ascii="Times New Roman" w:hAnsi="Times New Roman" w:cs="Times New Roman"/>
          <w:sz w:val="26"/>
          <w:szCs w:val="26"/>
        </w:rPr>
        <w:t>АВТОНОМНОГО ОКРУГА - ЮГРЫ, ПРИ ЗАКЛЮЧЕНИИ ИМ ТРУДОВОГО</w:t>
      </w:r>
    </w:p>
    <w:p w:rsidR="00E434A6" w:rsidRPr="0074534A" w:rsidRDefault="00E434A6">
      <w:pPr>
        <w:pStyle w:val="ConsPlusTitle"/>
        <w:jc w:val="center"/>
        <w:rPr>
          <w:rFonts w:ascii="Times New Roman" w:hAnsi="Times New Roman" w:cs="Times New Roman"/>
          <w:sz w:val="26"/>
          <w:szCs w:val="26"/>
        </w:rPr>
      </w:pPr>
      <w:r w:rsidRPr="0074534A">
        <w:rPr>
          <w:rFonts w:ascii="Times New Roman" w:hAnsi="Times New Roman" w:cs="Times New Roman"/>
          <w:sz w:val="26"/>
          <w:szCs w:val="26"/>
        </w:rPr>
        <w:t>ИЛИ ГРАЖДАНСКО-ПРАВОВОГО ДОГОВОРА</w:t>
      </w:r>
    </w:p>
    <w:p w:rsidR="00E434A6" w:rsidRDefault="00E434A6">
      <w:pPr>
        <w:pStyle w:val="ConsPlusNormal"/>
        <w:spacing w:after="1"/>
        <w:rPr>
          <w:rFonts w:ascii="Times New Roman" w:hAnsi="Times New Roman" w:cs="Times New Roman"/>
          <w:sz w:val="26"/>
          <w:szCs w:val="26"/>
        </w:rPr>
      </w:pPr>
    </w:p>
    <w:p w:rsidR="0074534A" w:rsidRPr="0074534A" w:rsidRDefault="0074534A" w:rsidP="0074534A">
      <w:pPr>
        <w:pStyle w:val="ConsPlusNormal"/>
        <w:jc w:val="center"/>
        <w:rPr>
          <w:rFonts w:ascii="Times New Roman" w:hAnsi="Times New Roman" w:cs="Times New Roman"/>
          <w:sz w:val="26"/>
          <w:szCs w:val="26"/>
        </w:rPr>
      </w:pPr>
      <w:r w:rsidRPr="0074534A">
        <w:rPr>
          <w:rFonts w:ascii="Times New Roman" w:hAnsi="Times New Roman" w:cs="Times New Roman"/>
          <w:sz w:val="26"/>
          <w:szCs w:val="26"/>
        </w:rPr>
        <w:t>Список изменяющих документов</w:t>
      </w:r>
    </w:p>
    <w:p w:rsidR="0074534A" w:rsidRDefault="0074534A" w:rsidP="0074534A">
      <w:pPr>
        <w:pStyle w:val="ConsPlusNormal"/>
        <w:spacing w:after="1"/>
        <w:jc w:val="center"/>
        <w:rPr>
          <w:rFonts w:ascii="Times New Roman" w:hAnsi="Times New Roman" w:cs="Times New Roman"/>
          <w:sz w:val="26"/>
          <w:szCs w:val="26"/>
        </w:rPr>
      </w:pPr>
      <w:r w:rsidRPr="0074534A">
        <w:rPr>
          <w:rFonts w:ascii="Times New Roman" w:hAnsi="Times New Roman" w:cs="Times New Roman"/>
          <w:sz w:val="26"/>
          <w:szCs w:val="26"/>
        </w:rPr>
        <w:t xml:space="preserve">(в ред. </w:t>
      </w:r>
      <w:hyperlink r:id="rId4">
        <w:r w:rsidRPr="0074534A">
          <w:rPr>
            <w:rFonts w:ascii="Times New Roman" w:hAnsi="Times New Roman" w:cs="Times New Roman"/>
            <w:sz w:val="26"/>
            <w:szCs w:val="26"/>
          </w:rPr>
          <w:t>постановления</w:t>
        </w:r>
      </w:hyperlink>
      <w:r w:rsidRPr="0074534A">
        <w:rPr>
          <w:rFonts w:ascii="Times New Roman" w:hAnsi="Times New Roman" w:cs="Times New Roman"/>
          <w:sz w:val="26"/>
          <w:szCs w:val="26"/>
        </w:rPr>
        <w:t xml:space="preserve"> Губернатора ХМАО - Югры от 03.10.2023 N 159)</w:t>
      </w:r>
    </w:p>
    <w:p w:rsidR="0074534A" w:rsidRPr="0074534A" w:rsidRDefault="0074534A">
      <w:pPr>
        <w:pStyle w:val="ConsPlusNormal"/>
        <w:spacing w:after="1"/>
        <w:rPr>
          <w:rFonts w:ascii="Times New Roman" w:hAnsi="Times New Roman" w:cs="Times New Roman"/>
          <w:sz w:val="26"/>
          <w:szCs w:val="26"/>
        </w:rPr>
      </w:pPr>
    </w:p>
    <w:p w:rsidR="00E434A6" w:rsidRPr="0074534A" w:rsidRDefault="00E434A6">
      <w:pPr>
        <w:pStyle w:val="ConsPlusNormal"/>
        <w:ind w:firstLine="540"/>
        <w:jc w:val="both"/>
        <w:rPr>
          <w:rFonts w:ascii="Times New Roman" w:hAnsi="Times New Roman" w:cs="Times New Roman"/>
          <w:sz w:val="26"/>
          <w:szCs w:val="26"/>
        </w:rPr>
      </w:pPr>
      <w:r w:rsidRPr="0074534A">
        <w:rPr>
          <w:rFonts w:ascii="Times New Roman" w:hAnsi="Times New Roman" w:cs="Times New Roman"/>
          <w:sz w:val="26"/>
          <w:szCs w:val="26"/>
        </w:rPr>
        <w:t xml:space="preserve">В соответствии со </w:t>
      </w:r>
      <w:hyperlink r:id="rId5">
        <w:r w:rsidRPr="0074534A">
          <w:rPr>
            <w:rFonts w:ascii="Times New Roman" w:hAnsi="Times New Roman" w:cs="Times New Roman"/>
            <w:sz w:val="26"/>
            <w:szCs w:val="26"/>
          </w:rPr>
          <w:t>статьей 12</w:t>
        </w:r>
      </w:hyperlink>
      <w:r w:rsidRPr="0074534A">
        <w:rPr>
          <w:rFonts w:ascii="Times New Roman" w:hAnsi="Times New Roman" w:cs="Times New Roman"/>
          <w:sz w:val="26"/>
          <w:szCs w:val="26"/>
        </w:rPr>
        <w:t xml:space="preserve"> Федерального закона от 25 декабря 2008 года N 273-ФЗ "О противодействии коррупции" постановляю:</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 xml:space="preserve">Утвердить прилагаемый </w:t>
      </w:r>
      <w:hyperlink w:anchor="P32">
        <w:r w:rsidRPr="0074534A">
          <w:rPr>
            <w:rFonts w:ascii="Times New Roman" w:hAnsi="Times New Roman" w:cs="Times New Roman"/>
            <w:sz w:val="26"/>
            <w:szCs w:val="26"/>
          </w:rPr>
          <w:t>Порядок</w:t>
        </w:r>
      </w:hyperlink>
      <w:r w:rsidRPr="0074534A">
        <w:rPr>
          <w:rFonts w:ascii="Times New Roman" w:hAnsi="Times New Roman" w:cs="Times New Roman"/>
          <w:sz w:val="26"/>
          <w:szCs w:val="26"/>
        </w:rPr>
        <w:t xml:space="preserve"> проведения проверки соблюдения запрета, налагаемого на гражданина, замещавшего должность государственной гражданской службы Ханты-Мансийского автономного округа - Югры, при заключении им трудового или гражданско-правового договора.</w:t>
      </w:r>
    </w:p>
    <w:p w:rsidR="00E434A6" w:rsidRPr="0074534A" w:rsidRDefault="00E434A6">
      <w:pPr>
        <w:pStyle w:val="ConsPlusNormal"/>
        <w:rPr>
          <w:rFonts w:ascii="Times New Roman" w:hAnsi="Times New Roman" w:cs="Times New Roman"/>
          <w:sz w:val="26"/>
          <w:szCs w:val="26"/>
        </w:rPr>
      </w:pPr>
    </w:p>
    <w:p w:rsidR="00E434A6" w:rsidRPr="0074534A" w:rsidRDefault="00E434A6">
      <w:pPr>
        <w:pStyle w:val="ConsPlusNormal"/>
        <w:jc w:val="right"/>
        <w:rPr>
          <w:rFonts w:ascii="Times New Roman" w:hAnsi="Times New Roman" w:cs="Times New Roman"/>
          <w:sz w:val="26"/>
          <w:szCs w:val="26"/>
        </w:rPr>
      </w:pPr>
      <w:r w:rsidRPr="0074534A">
        <w:rPr>
          <w:rFonts w:ascii="Times New Roman" w:hAnsi="Times New Roman" w:cs="Times New Roman"/>
          <w:sz w:val="26"/>
          <w:szCs w:val="26"/>
        </w:rPr>
        <w:t>Губернатор</w:t>
      </w:r>
    </w:p>
    <w:p w:rsidR="00E434A6" w:rsidRPr="0074534A" w:rsidRDefault="00E434A6">
      <w:pPr>
        <w:pStyle w:val="ConsPlusNormal"/>
        <w:jc w:val="right"/>
        <w:rPr>
          <w:rFonts w:ascii="Times New Roman" w:hAnsi="Times New Roman" w:cs="Times New Roman"/>
          <w:sz w:val="26"/>
          <w:szCs w:val="26"/>
        </w:rPr>
      </w:pPr>
      <w:r w:rsidRPr="0074534A">
        <w:rPr>
          <w:rFonts w:ascii="Times New Roman" w:hAnsi="Times New Roman" w:cs="Times New Roman"/>
          <w:sz w:val="26"/>
          <w:szCs w:val="26"/>
        </w:rPr>
        <w:t>Ханты-Мансийского</w:t>
      </w:r>
    </w:p>
    <w:p w:rsidR="00E434A6" w:rsidRPr="0074534A" w:rsidRDefault="00E434A6">
      <w:pPr>
        <w:pStyle w:val="ConsPlusNormal"/>
        <w:jc w:val="right"/>
        <w:rPr>
          <w:rFonts w:ascii="Times New Roman" w:hAnsi="Times New Roman" w:cs="Times New Roman"/>
          <w:sz w:val="26"/>
          <w:szCs w:val="26"/>
        </w:rPr>
      </w:pPr>
      <w:r w:rsidRPr="0074534A">
        <w:rPr>
          <w:rFonts w:ascii="Times New Roman" w:hAnsi="Times New Roman" w:cs="Times New Roman"/>
          <w:sz w:val="26"/>
          <w:szCs w:val="26"/>
        </w:rPr>
        <w:t>автономного округа - Югры</w:t>
      </w:r>
    </w:p>
    <w:p w:rsidR="00E434A6" w:rsidRPr="0074534A" w:rsidRDefault="00E434A6">
      <w:pPr>
        <w:pStyle w:val="ConsPlusNormal"/>
        <w:jc w:val="right"/>
        <w:rPr>
          <w:rFonts w:ascii="Times New Roman" w:hAnsi="Times New Roman" w:cs="Times New Roman"/>
          <w:sz w:val="26"/>
          <w:szCs w:val="26"/>
        </w:rPr>
      </w:pPr>
      <w:r w:rsidRPr="0074534A">
        <w:rPr>
          <w:rFonts w:ascii="Times New Roman" w:hAnsi="Times New Roman" w:cs="Times New Roman"/>
          <w:sz w:val="26"/>
          <w:szCs w:val="26"/>
        </w:rPr>
        <w:t>Н.В.КОМАРОВА</w:t>
      </w:r>
    </w:p>
    <w:p w:rsidR="00E434A6" w:rsidRPr="0074534A" w:rsidRDefault="00E434A6">
      <w:pPr>
        <w:pStyle w:val="ConsPlusNormal"/>
        <w:rPr>
          <w:rFonts w:ascii="Times New Roman" w:hAnsi="Times New Roman" w:cs="Times New Roman"/>
          <w:sz w:val="26"/>
          <w:szCs w:val="26"/>
        </w:rPr>
      </w:pPr>
    </w:p>
    <w:p w:rsidR="00E434A6" w:rsidRPr="0074534A" w:rsidRDefault="00E434A6">
      <w:pPr>
        <w:pStyle w:val="ConsPlusNormal"/>
        <w:rPr>
          <w:rFonts w:ascii="Times New Roman" w:hAnsi="Times New Roman" w:cs="Times New Roman"/>
          <w:sz w:val="26"/>
          <w:szCs w:val="26"/>
        </w:rPr>
      </w:pPr>
    </w:p>
    <w:p w:rsidR="00E434A6" w:rsidRPr="0074534A" w:rsidRDefault="00E434A6">
      <w:pPr>
        <w:pStyle w:val="ConsPlusNormal"/>
        <w:rPr>
          <w:rFonts w:ascii="Times New Roman" w:hAnsi="Times New Roman" w:cs="Times New Roman"/>
          <w:sz w:val="26"/>
          <w:szCs w:val="26"/>
        </w:rPr>
      </w:pPr>
    </w:p>
    <w:p w:rsidR="00E434A6" w:rsidRPr="0074534A" w:rsidRDefault="00E434A6">
      <w:pPr>
        <w:pStyle w:val="ConsPlusNormal"/>
        <w:rPr>
          <w:rFonts w:ascii="Times New Roman" w:hAnsi="Times New Roman" w:cs="Times New Roman"/>
          <w:sz w:val="26"/>
          <w:szCs w:val="26"/>
        </w:rPr>
      </w:pPr>
    </w:p>
    <w:p w:rsidR="00E434A6" w:rsidRPr="0074534A" w:rsidRDefault="00E434A6">
      <w:pPr>
        <w:pStyle w:val="ConsPlusNormal"/>
        <w:rPr>
          <w:rFonts w:ascii="Times New Roman" w:hAnsi="Times New Roman" w:cs="Times New Roman"/>
          <w:sz w:val="26"/>
          <w:szCs w:val="26"/>
        </w:rPr>
      </w:pPr>
    </w:p>
    <w:p w:rsidR="0074534A" w:rsidRDefault="0074534A">
      <w:pPr>
        <w:rPr>
          <w:rFonts w:ascii="Times New Roman" w:eastAsiaTheme="minorEastAsia" w:hAnsi="Times New Roman" w:cs="Times New Roman"/>
          <w:sz w:val="26"/>
          <w:szCs w:val="26"/>
          <w:lang w:eastAsia="ru-RU"/>
        </w:rPr>
      </w:pPr>
      <w:r>
        <w:rPr>
          <w:rFonts w:ascii="Times New Roman" w:hAnsi="Times New Roman" w:cs="Times New Roman"/>
          <w:sz w:val="26"/>
          <w:szCs w:val="26"/>
        </w:rPr>
        <w:br w:type="page"/>
      </w:r>
    </w:p>
    <w:p w:rsidR="00E434A6" w:rsidRPr="0074534A" w:rsidRDefault="00E434A6">
      <w:pPr>
        <w:pStyle w:val="ConsPlusNormal"/>
        <w:jc w:val="right"/>
        <w:outlineLvl w:val="0"/>
        <w:rPr>
          <w:rFonts w:ascii="Times New Roman" w:hAnsi="Times New Roman" w:cs="Times New Roman"/>
          <w:sz w:val="26"/>
          <w:szCs w:val="26"/>
        </w:rPr>
      </w:pPr>
      <w:r w:rsidRPr="0074534A">
        <w:rPr>
          <w:rFonts w:ascii="Times New Roman" w:hAnsi="Times New Roman" w:cs="Times New Roman"/>
          <w:sz w:val="26"/>
          <w:szCs w:val="26"/>
        </w:rPr>
        <w:lastRenderedPageBreak/>
        <w:t>Приложение</w:t>
      </w:r>
    </w:p>
    <w:p w:rsidR="00E434A6" w:rsidRPr="0074534A" w:rsidRDefault="00E434A6">
      <w:pPr>
        <w:pStyle w:val="ConsPlusNormal"/>
        <w:jc w:val="right"/>
        <w:rPr>
          <w:rFonts w:ascii="Times New Roman" w:hAnsi="Times New Roman" w:cs="Times New Roman"/>
          <w:sz w:val="26"/>
          <w:szCs w:val="26"/>
        </w:rPr>
      </w:pPr>
      <w:r w:rsidRPr="0074534A">
        <w:rPr>
          <w:rFonts w:ascii="Times New Roman" w:hAnsi="Times New Roman" w:cs="Times New Roman"/>
          <w:sz w:val="26"/>
          <w:szCs w:val="26"/>
        </w:rPr>
        <w:t>к постановлению Губернатора</w:t>
      </w:r>
    </w:p>
    <w:p w:rsidR="00E434A6" w:rsidRPr="0074534A" w:rsidRDefault="00E434A6">
      <w:pPr>
        <w:pStyle w:val="ConsPlusNormal"/>
        <w:jc w:val="right"/>
        <w:rPr>
          <w:rFonts w:ascii="Times New Roman" w:hAnsi="Times New Roman" w:cs="Times New Roman"/>
          <w:sz w:val="26"/>
          <w:szCs w:val="26"/>
        </w:rPr>
      </w:pPr>
      <w:r w:rsidRPr="0074534A">
        <w:rPr>
          <w:rFonts w:ascii="Times New Roman" w:hAnsi="Times New Roman" w:cs="Times New Roman"/>
          <w:sz w:val="26"/>
          <w:szCs w:val="26"/>
        </w:rPr>
        <w:t>Ханты-Мансийского</w:t>
      </w:r>
    </w:p>
    <w:p w:rsidR="00E434A6" w:rsidRPr="0074534A" w:rsidRDefault="00E434A6">
      <w:pPr>
        <w:pStyle w:val="ConsPlusNormal"/>
        <w:jc w:val="right"/>
        <w:rPr>
          <w:rFonts w:ascii="Times New Roman" w:hAnsi="Times New Roman" w:cs="Times New Roman"/>
          <w:sz w:val="26"/>
          <w:szCs w:val="26"/>
        </w:rPr>
      </w:pPr>
      <w:r w:rsidRPr="0074534A">
        <w:rPr>
          <w:rFonts w:ascii="Times New Roman" w:hAnsi="Times New Roman" w:cs="Times New Roman"/>
          <w:sz w:val="26"/>
          <w:szCs w:val="26"/>
        </w:rPr>
        <w:t>автономного округа - Югры</w:t>
      </w:r>
    </w:p>
    <w:p w:rsidR="00E434A6" w:rsidRPr="0074534A" w:rsidRDefault="00E434A6">
      <w:pPr>
        <w:pStyle w:val="ConsPlusNormal"/>
        <w:jc w:val="right"/>
        <w:rPr>
          <w:rFonts w:ascii="Times New Roman" w:hAnsi="Times New Roman" w:cs="Times New Roman"/>
          <w:sz w:val="26"/>
          <w:szCs w:val="26"/>
        </w:rPr>
      </w:pPr>
      <w:r w:rsidRPr="0074534A">
        <w:rPr>
          <w:rFonts w:ascii="Times New Roman" w:hAnsi="Times New Roman" w:cs="Times New Roman"/>
          <w:sz w:val="26"/>
          <w:szCs w:val="26"/>
        </w:rPr>
        <w:t>от 20 декабря 2013 года N 145</w:t>
      </w:r>
    </w:p>
    <w:p w:rsidR="00E434A6" w:rsidRPr="0074534A" w:rsidRDefault="00E434A6">
      <w:pPr>
        <w:pStyle w:val="ConsPlusNormal"/>
        <w:rPr>
          <w:rFonts w:ascii="Times New Roman" w:hAnsi="Times New Roman" w:cs="Times New Roman"/>
          <w:sz w:val="26"/>
          <w:szCs w:val="26"/>
        </w:rPr>
      </w:pPr>
    </w:p>
    <w:p w:rsidR="00E434A6" w:rsidRPr="0074534A" w:rsidRDefault="00E434A6">
      <w:pPr>
        <w:pStyle w:val="ConsPlusTitle"/>
        <w:jc w:val="center"/>
        <w:rPr>
          <w:rFonts w:ascii="Times New Roman" w:hAnsi="Times New Roman" w:cs="Times New Roman"/>
          <w:sz w:val="26"/>
          <w:szCs w:val="26"/>
        </w:rPr>
      </w:pPr>
      <w:bookmarkStart w:id="0" w:name="P32"/>
      <w:bookmarkEnd w:id="0"/>
      <w:r w:rsidRPr="0074534A">
        <w:rPr>
          <w:rFonts w:ascii="Times New Roman" w:hAnsi="Times New Roman" w:cs="Times New Roman"/>
          <w:sz w:val="26"/>
          <w:szCs w:val="26"/>
        </w:rPr>
        <w:t>ПОРЯДОК</w:t>
      </w:r>
    </w:p>
    <w:p w:rsidR="00E434A6" w:rsidRPr="0074534A" w:rsidRDefault="00E434A6">
      <w:pPr>
        <w:pStyle w:val="ConsPlusTitle"/>
        <w:jc w:val="center"/>
        <w:rPr>
          <w:rFonts w:ascii="Times New Roman" w:hAnsi="Times New Roman" w:cs="Times New Roman"/>
          <w:sz w:val="26"/>
          <w:szCs w:val="26"/>
        </w:rPr>
      </w:pPr>
      <w:r w:rsidRPr="0074534A">
        <w:rPr>
          <w:rFonts w:ascii="Times New Roman" w:hAnsi="Times New Roman" w:cs="Times New Roman"/>
          <w:sz w:val="26"/>
          <w:szCs w:val="26"/>
        </w:rPr>
        <w:t>ПРОВЕДЕНИЯ ПРОВЕРКИ СОБЛЮДЕНИЯ ЗАПРЕТА,</w:t>
      </w:r>
    </w:p>
    <w:p w:rsidR="00E434A6" w:rsidRPr="0074534A" w:rsidRDefault="00E434A6">
      <w:pPr>
        <w:pStyle w:val="ConsPlusTitle"/>
        <w:jc w:val="center"/>
        <w:rPr>
          <w:rFonts w:ascii="Times New Roman" w:hAnsi="Times New Roman" w:cs="Times New Roman"/>
          <w:sz w:val="26"/>
          <w:szCs w:val="26"/>
        </w:rPr>
      </w:pPr>
      <w:r w:rsidRPr="0074534A">
        <w:rPr>
          <w:rFonts w:ascii="Times New Roman" w:hAnsi="Times New Roman" w:cs="Times New Roman"/>
          <w:sz w:val="26"/>
          <w:szCs w:val="26"/>
        </w:rPr>
        <w:t>НАЛАГАЕМОГО НА ГРАЖДАНИНА, ЗАМЕЩАВШЕГО ДОЛЖНОСТЬ</w:t>
      </w:r>
    </w:p>
    <w:p w:rsidR="00E434A6" w:rsidRPr="0074534A" w:rsidRDefault="00E434A6">
      <w:pPr>
        <w:pStyle w:val="ConsPlusTitle"/>
        <w:jc w:val="center"/>
        <w:rPr>
          <w:rFonts w:ascii="Times New Roman" w:hAnsi="Times New Roman" w:cs="Times New Roman"/>
          <w:sz w:val="26"/>
          <w:szCs w:val="26"/>
        </w:rPr>
      </w:pPr>
      <w:r w:rsidRPr="0074534A">
        <w:rPr>
          <w:rFonts w:ascii="Times New Roman" w:hAnsi="Times New Roman" w:cs="Times New Roman"/>
          <w:sz w:val="26"/>
          <w:szCs w:val="26"/>
        </w:rPr>
        <w:t>ГОСУДАРСТВЕННОЙ ГРАЖДАНСКОЙ СЛУЖБЫ ХАНТЫ-МАНСИЙСКОГО</w:t>
      </w:r>
    </w:p>
    <w:p w:rsidR="00E434A6" w:rsidRPr="0074534A" w:rsidRDefault="00E434A6">
      <w:pPr>
        <w:pStyle w:val="ConsPlusTitle"/>
        <w:jc w:val="center"/>
        <w:rPr>
          <w:rFonts w:ascii="Times New Roman" w:hAnsi="Times New Roman" w:cs="Times New Roman"/>
          <w:sz w:val="26"/>
          <w:szCs w:val="26"/>
        </w:rPr>
      </w:pPr>
      <w:r w:rsidRPr="0074534A">
        <w:rPr>
          <w:rFonts w:ascii="Times New Roman" w:hAnsi="Times New Roman" w:cs="Times New Roman"/>
          <w:sz w:val="26"/>
          <w:szCs w:val="26"/>
        </w:rPr>
        <w:t>АВТОНОМНОГО ОКРУГА - ЮГРЫ, ПРИ ЗАКЛЮЧЕНИИ ИМ ТРУДОВОГО</w:t>
      </w:r>
    </w:p>
    <w:p w:rsidR="00E434A6" w:rsidRPr="0074534A" w:rsidRDefault="00E434A6">
      <w:pPr>
        <w:pStyle w:val="ConsPlusTitle"/>
        <w:jc w:val="center"/>
        <w:rPr>
          <w:rFonts w:ascii="Times New Roman" w:hAnsi="Times New Roman" w:cs="Times New Roman"/>
          <w:sz w:val="26"/>
          <w:szCs w:val="26"/>
        </w:rPr>
      </w:pPr>
      <w:r w:rsidRPr="0074534A">
        <w:rPr>
          <w:rFonts w:ascii="Times New Roman" w:hAnsi="Times New Roman" w:cs="Times New Roman"/>
          <w:sz w:val="26"/>
          <w:szCs w:val="26"/>
        </w:rPr>
        <w:t>ИЛИ ГРАЖДАНСКО-ПРАВОВОГО ДОГОВОРА (ДАЛЕЕ - ПОРЯДОК)</w:t>
      </w:r>
    </w:p>
    <w:p w:rsidR="00E434A6" w:rsidRDefault="00E434A6">
      <w:pPr>
        <w:pStyle w:val="ConsPlusNormal"/>
        <w:spacing w:after="1"/>
        <w:rPr>
          <w:rFonts w:ascii="Times New Roman" w:hAnsi="Times New Roman" w:cs="Times New Roman"/>
          <w:sz w:val="26"/>
          <w:szCs w:val="26"/>
        </w:rPr>
      </w:pPr>
    </w:p>
    <w:p w:rsidR="0074534A" w:rsidRPr="0074534A" w:rsidRDefault="0074534A" w:rsidP="0074534A">
      <w:pPr>
        <w:pStyle w:val="ConsPlusNormal"/>
        <w:jc w:val="center"/>
        <w:rPr>
          <w:rFonts w:ascii="Times New Roman" w:hAnsi="Times New Roman" w:cs="Times New Roman"/>
          <w:sz w:val="26"/>
          <w:szCs w:val="26"/>
        </w:rPr>
      </w:pPr>
      <w:r w:rsidRPr="0074534A">
        <w:rPr>
          <w:rFonts w:ascii="Times New Roman" w:hAnsi="Times New Roman" w:cs="Times New Roman"/>
          <w:sz w:val="26"/>
          <w:szCs w:val="26"/>
        </w:rPr>
        <w:t>Список изменяющих документов</w:t>
      </w:r>
    </w:p>
    <w:p w:rsidR="0074534A" w:rsidRDefault="0074534A" w:rsidP="0074534A">
      <w:pPr>
        <w:pStyle w:val="ConsPlusNormal"/>
        <w:spacing w:after="1"/>
        <w:jc w:val="center"/>
        <w:rPr>
          <w:rFonts w:ascii="Times New Roman" w:hAnsi="Times New Roman" w:cs="Times New Roman"/>
          <w:sz w:val="26"/>
          <w:szCs w:val="26"/>
        </w:rPr>
      </w:pPr>
      <w:r w:rsidRPr="0074534A">
        <w:rPr>
          <w:rFonts w:ascii="Times New Roman" w:hAnsi="Times New Roman" w:cs="Times New Roman"/>
          <w:sz w:val="26"/>
          <w:szCs w:val="26"/>
        </w:rPr>
        <w:t xml:space="preserve">(в ред. </w:t>
      </w:r>
      <w:hyperlink r:id="rId6">
        <w:r w:rsidRPr="0074534A">
          <w:rPr>
            <w:rFonts w:ascii="Times New Roman" w:hAnsi="Times New Roman" w:cs="Times New Roman"/>
            <w:sz w:val="26"/>
            <w:szCs w:val="26"/>
          </w:rPr>
          <w:t>постановления</w:t>
        </w:r>
      </w:hyperlink>
      <w:r w:rsidRPr="0074534A">
        <w:rPr>
          <w:rFonts w:ascii="Times New Roman" w:hAnsi="Times New Roman" w:cs="Times New Roman"/>
          <w:sz w:val="26"/>
          <w:szCs w:val="26"/>
        </w:rPr>
        <w:t xml:space="preserve"> Губернатора ХМАО - Югры от 03.10.2023 N 159)</w:t>
      </w:r>
    </w:p>
    <w:p w:rsidR="0074534A" w:rsidRPr="0074534A" w:rsidRDefault="0074534A">
      <w:pPr>
        <w:pStyle w:val="ConsPlusNormal"/>
        <w:spacing w:after="1"/>
        <w:rPr>
          <w:rFonts w:ascii="Times New Roman" w:hAnsi="Times New Roman" w:cs="Times New Roman"/>
          <w:sz w:val="26"/>
          <w:szCs w:val="26"/>
        </w:rPr>
      </w:pPr>
    </w:p>
    <w:p w:rsidR="00E434A6" w:rsidRPr="0074534A" w:rsidRDefault="00E434A6">
      <w:pPr>
        <w:pStyle w:val="ConsPlusNormal"/>
        <w:ind w:firstLine="540"/>
        <w:jc w:val="both"/>
        <w:rPr>
          <w:rFonts w:ascii="Times New Roman" w:hAnsi="Times New Roman" w:cs="Times New Roman"/>
          <w:sz w:val="26"/>
          <w:szCs w:val="26"/>
        </w:rPr>
      </w:pPr>
      <w:bookmarkStart w:id="1" w:name="P41"/>
      <w:bookmarkStart w:id="2" w:name="_GoBack"/>
      <w:bookmarkEnd w:id="1"/>
      <w:bookmarkEnd w:id="2"/>
      <w:r w:rsidRPr="0074534A">
        <w:rPr>
          <w:rFonts w:ascii="Times New Roman" w:hAnsi="Times New Roman" w:cs="Times New Roman"/>
          <w:sz w:val="26"/>
          <w:szCs w:val="26"/>
        </w:rPr>
        <w:t xml:space="preserve">1. Настоящий Порядок в соответствии со </w:t>
      </w:r>
      <w:hyperlink r:id="rId7">
        <w:r w:rsidRPr="0074534A">
          <w:rPr>
            <w:rFonts w:ascii="Times New Roman" w:hAnsi="Times New Roman" w:cs="Times New Roman"/>
            <w:sz w:val="26"/>
            <w:szCs w:val="26"/>
          </w:rPr>
          <w:t>статьей 12</w:t>
        </w:r>
      </w:hyperlink>
      <w:r w:rsidRPr="0074534A">
        <w:rPr>
          <w:rFonts w:ascii="Times New Roman" w:hAnsi="Times New Roman" w:cs="Times New Roman"/>
          <w:sz w:val="26"/>
          <w:szCs w:val="26"/>
        </w:rPr>
        <w:t xml:space="preserve"> Федерального закона от 25 декабря 2008 года N 273-ФЗ "О противодействии коррупции" определяет процедуру проведения проверки соблюдения гражданином, замещавшим должность государственной гражданской службы Ханты-Мансийского автономного округа - Югры (далее также - гражданин, гражданский служащий, автономный округ), включенную в </w:t>
      </w:r>
      <w:hyperlink r:id="rId8">
        <w:r w:rsidRPr="0074534A">
          <w:rPr>
            <w:rFonts w:ascii="Times New Roman" w:hAnsi="Times New Roman" w:cs="Times New Roman"/>
            <w:sz w:val="26"/>
            <w:szCs w:val="26"/>
          </w:rPr>
          <w:t>перечень</w:t>
        </w:r>
      </w:hyperlink>
      <w:r w:rsidRPr="0074534A">
        <w:rPr>
          <w:rFonts w:ascii="Times New Roman" w:hAnsi="Times New Roman" w:cs="Times New Roman"/>
          <w:sz w:val="26"/>
          <w:szCs w:val="26"/>
        </w:rPr>
        <w:t xml:space="preserve"> должностей, утвержденный постановлением Губернатора Ханты-Мансийского автономного округа - Югры от 14 августа 2009 года N 130 "О Перечне должностей государственной гражданской службы Ханты-Мансийского автономного округа - Югры, при назначении на которые граждане и при замещении которых государственные гражданские служащие автономного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запрета в течение 2 лет после увольнения с гражданской службы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должностные (служебные) обязанности гражданского служащего, без согласия соответствующей комиссии по соблюдению требований к служебному поведению гражданских служащих и урегулированию конфликта интересов (далее - Комиссия).</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 xml:space="preserve">2. Проверку, предусмотренную </w:t>
      </w:r>
      <w:hyperlink w:anchor="P41">
        <w:r w:rsidRPr="0074534A">
          <w:rPr>
            <w:rFonts w:ascii="Times New Roman" w:hAnsi="Times New Roman" w:cs="Times New Roman"/>
            <w:sz w:val="26"/>
            <w:szCs w:val="26"/>
          </w:rPr>
          <w:t>пунктом 1</w:t>
        </w:r>
      </w:hyperlink>
      <w:r w:rsidRPr="0074534A">
        <w:rPr>
          <w:rFonts w:ascii="Times New Roman" w:hAnsi="Times New Roman" w:cs="Times New Roman"/>
          <w:sz w:val="26"/>
          <w:szCs w:val="26"/>
        </w:rPr>
        <w:t xml:space="preserve"> Порядка (далее - проверка), осуществляет:</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 xml:space="preserve">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 соответствующего органа государственной власти автономного округа, иного государственного органа автономного округа (далее - </w:t>
      </w:r>
      <w:r w:rsidRPr="0074534A">
        <w:rPr>
          <w:rFonts w:ascii="Times New Roman" w:hAnsi="Times New Roman" w:cs="Times New Roman"/>
          <w:sz w:val="26"/>
          <w:szCs w:val="26"/>
        </w:rPr>
        <w:lastRenderedPageBreak/>
        <w:t>уполномоченное подразделение) по решению Губернатора автономного округа, руководителя органа государственной власти автономного округа, иного государственного органа автономного округа либо должностного лица, которому такие полномочия предоставлены Губернатором автономного округа, руководителем соответствующего органа государственной власти автономного округа, иного государственного органа автономного округа, являющегося представителем нанимателя по отношению к гражданину в период замещения им должности государственной гражданской службы автономного округа;</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орган автономного округа по профилактике коррупционных и иных правонарушений, уполномоченный Губернатором автономного округа (далее - уполномоченный орган), по решению руководителя исполнительного органа автономного округа, структурным подразделением которого является уполномоченный орган.</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Решение принимается отдельно в отношении каждого гражданина и оформляется в письменной форме.</w:t>
      </w:r>
    </w:p>
    <w:p w:rsidR="00E434A6" w:rsidRPr="0074534A" w:rsidRDefault="00E434A6">
      <w:pPr>
        <w:pStyle w:val="ConsPlusNormal"/>
        <w:jc w:val="both"/>
        <w:rPr>
          <w:rFonts w:ascii="Times New Roman" w:hAnsi="Times New Roman" w:cs="Times New Roman"/>
          <w:sz w:val="26"/>
          <w:szCs w:val="26"/>
        </w:rPr>
      </w:pPr>
      <w:r w:rsidRPr="0074534A">
        <w:rPr>
          <w:rFonts w:ascii="Times New Roman" w:hAnsi="Times New Roman" w:cs="Times New Roman"/>
          <w:sz w:val="26"/>
          <w:szCs w:val="26"/>
        </w:rPr>
        <w:t xml:space="preserve">(п. 2 в ред. </w:t>
      </w:r>
      <w:hyperlink r:id="rId9">
        <w:r w:rsidRPr="0074534A">
          <w:rPr>
            <w:rFonts w:ascii="Times New Roman" w:hAnsi="Times New Roman" w:cs="Times New Roman"/>
            <w:sz w:val="26"/>
            <w:szCs w:val="26"/>
          </w:rPr>
          <w:t>постановления</w:t>
        </w:r>
      </w:hyperlink>
      <w:r w:rsidRPr="0074534A">
        <w:rPr>
          <w:rFonts w:ascii="Times New Roman" w:hAnsi="Times New Roman" w:cs="Times New Roman"/>
          <w:sz w:val="26"/>
          <w:szCs w:val="26"/>
        </w:rPr>
        <w:t xml:space="preserve"> Губернатора ХМАО - Югры от 03.10.2023 N 159)</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 xml:space="preserve">3. Утратил силу. - </w:t>
      </w:r>
      <w:hyperlink r:id="rId10">
        <w:r w:rsidRPr="0074534A">
          <w:rPr>
            <w:rFonts w:ascii="Times New Roman" w:hAnsi="Times New Roman" w:cs="Times New Roman"/>
            <w:sz w:val="26"/>
            <w:szCs w:val="26"/>
          </w:rPr>
          <w:t>Постановление</w:t>
        </w:r>
      </w:hyperlink>
      <w:r w:rsidRPr="0074534A">
        <w:rPr>
          <w:rFonts w:ascii="Times New Roman" w:hAnsi="Times New Roman" w:cs="Times New Roman"/>
          <w:sz w:val="26"/>
          <w:szCs w:val="26"/>
        </w:rPr>
        <w:t xml:space="preserve"> Губернатора ХМАО - Югры от 03.10.2023 N 159.</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4. Основанием для осуществления проверки является достаточная информация, представленная в письменном виде:</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а) правоохранительными органами, иными государственными органами, органами местного самоуправления и их должностными лицами;</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б) работниками уполномоченного органа, уполномоченного подразделения;</w:t>
      </w:r>
    </w:p>
    <w:p w:rsidR="00E434A6" w:rsidRPr="0074534A" w:rsidRDefault="00E434A6">
      <w:pPr>
        <w:pStyle w:val="ConsPlusNormal"/>
        <w:jc w:val="both"/>
        <w:rPr>
          <w:rFonts w:ascii="Times New Roman" w:hAnsi="Times New Roman" w:cs="Times New Roman"/>
          <w:sz w:val="26"/>
          <w:szCs w:val="26"/>
        </w:rPr>
      </w:pPr>
      <w:r w:rsidRPr="0074534A">
        <w:rPr>
          <w:rFonts w:ascii="Times New Roman" w:hAnsi="Times New Roman" w:cs="Times New Roman"/>
          <w:sz w:val="26"/>
          <w:szCs w:val="26"/>
        </w:rPr>
        <w:t>(</w:t>
      </w:r>
      <w:proofErr w:type="spellStart"/>
      <w:r w:rsidRPr="0074534A">
        <w:rPr>
          <w:rFonts w:ascii="Times New Roman" w:hAnsi="Times New Roman" w:cs="Times New Roman"/>
          <w:sz w:val="26"/>
          <w:szCs w:val="26"/>
        </w:rPr>
        <w:t>пп</w:t>
      </w:r>
      <w:proofErr w:type="spellEnd"/>
      <w:r w:rsidRPr="0074534A">
        <w:rPr>
          <w:rFonts w:ascii="Times New Roman" w:hAnsi="Times New Roman" w:cs="Times New Roman"/>
          <w:sz w:val="26"/>
          <w:szCs w:val="26"/>
        </w:rPr>
        <w:t xml:space="preserve">. "б" в ред. </w:t>
      </w:r>
      <w:hyperlink r:id="rId11">
        <w:r w:rsidRPr="0074534A">
          <w:rPr>
            <w:rFonts w:ascii="Times New Roman" w:hAnsi="Times New Roman" w:cs="Times New Roman"/>
            <w:sz w:val="26"/>
            <w:szCs w:val="26"/>
          </w:rPr>
          <w:t>постановления</w:t>
        </w:r>
      </w:hyperlink>
      <w:r w:rsidRPr="0074534A">
        <w:rPr>
          <w:rFonts w:ascii="Times New Roman" w:hAnsi="Times New Roman" w:cs="Times New Roman"/>
          <w:sz w:val="26"/>
          <w:szCs w:val="26"/>
        </w:rPr>
        <w:t xml:space="preserve"> Губернатора ХМАО - Югры от 03.10.2023 N 159)</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г) Общественной палатой Ханты-Мансийского автономного округа - Югры;</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д) общероссийскими средствами массовой информации.</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5. Информация анонимного характера не является основанием для осуществления проверки.</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6. Проверка осуществляется в срок, не превышающий 60 дней со дня принятия решения о ее проведении.</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Срок проверки может быть продлен до 90 дней лицом, принявшим решение о ее проведении.</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7. Уполномоченный орган, уполномоченное подразделение осуществляют проверку самостоятельно, при проведении которой должностные лица уполномоченного органа, подразделения вправе:</w:t>
      </w:r>
    </w:p>
    <w:p w:rsidR="00E434A6" w:rsidRPr="0074534A" w:rsidRDefault="00E434A6">
      <w:pPr>
        <w:pStyle w:val="ConsPlusNormal"/>
        <w:jc w:val="both"/>
        <w:rPr>
          <w:rFonts w:ascii="Times New Roman" w:hAnsi="Times New Roman" w:cs="Times New Roman"/>
          <w:sz w:val="26"/>
          <w:szCs w:val="26"/>
        </w:rPr>
      </w:pPr>
      <w:r w:rsidRPr="0074534A">
        <w:rPr>
          <w:rFonts w:ascii="Times New Roman" w:hAnsi="Times New Roman" w:cs="Times New Roman"/>
          <w:sz w:val="26"/>
          <w:szCs w:val="26"/>
        </w:rPr>
        <w:t xml:space="preserve">(в ред. </w:t>
      </w:r>
      <w:hyperlink r:id="rId12">
        <w:r w:rsidRPr="0074534A">
          <w:rPr>
            <w:rFonts w:ascii="Times New Roman" w:hAnsi="Times New Roman" w:cs="Times New Roman"/>
            <w:sz w:val="26"/>
            <w:szCs w:val="26"/>
          </w:rPr>
          <w:t>постановления</w:t>
        </w:r>
      </w:hyperlink>
      <w:r w:rsidRPr="0074534A">
        <w:rPr>
          <w:rFonts w:ascii="Times New Roman" w:hAnsi="Times New Roman" w:cs="Times New Roman"/>
          <w:sz w:val="26"/>
          <w:szCs w:val="26"/>
        </w:rPr>
        <w:t xml:space="preserve"> Губернатора ХМАО - Югры от 03.10.2023 N 159)</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lastRenderedPageBreak/>
        <w:t>а) изучать представленные гражданином сведения и дополнительные материалы;</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б) получать от гражданина пояснения по представленным им сведениям и материалам;</w:t>
      </w:r>
    </w:p>
    <w:p w:rsidR="00E434A6" w:rsidRPr="0074534A" w:rsidRDefault="00E434A6">
      <w:pPr>
        <w:pStyle w:val="ConsPlusNormal"/>
        <w:spacing w:before="220"/>
        <w:ind w:firstLine="540"/>
        <w:jc w:val="both"/>
        <w:rPr>
          <w:rFonts w:ascii="Times New Roman" w:hAnsi="Times New Roman" w:cs="Times New Roman"/>
          <w:sz w:val="26"/>
          <w:szCs w:val="26"/>
        </w:rPr>
      </w:pPr>
      <w:bookmarkStart w:id="3" w:name="P62"/>
      <w:bookmarkEnd w:id="3"/>
      <w:r w:rsidRPr="0074534A">
        <w:rPr>
          <w:rFonts w:ascii="Times New Roman" w:hAnsi="Times New Roman" w:cs="Times New Roman"/>
          <w:sz w:val="26"/>
          <w:szCs w:val="26"/>
        </w:rPr>
        <w:t xml:space="preserve">в) направлять в установленном порядке запросы в федеральные органы исполнительной власти, органы государственной власти автономного округа, органы местного самоуправления, в учреждения, организации и общественные объединения (далее - государственные органы и организации) об имеющихся у них сведениях о соблюдении гражданином ограничений, налагаемых в соответствии со </w:t>
      </w:r>
      <w:hyperlink r:id="rId13">
        <w:r w:rsidRPr="0074534A">
          <w:rPr>
            <w:rFonts w:ascii="Times New Roman" w:hAnsi="Times New Roman" w:cs="Times New Roman"/>
            <w:sz w:val="26"/>
            <w:szCs w:val="26"/>
          </w:rPr>
          <w:t>статьей 12</w:t>
        </w:r>
      </w:hyperlink>
      <w:r w:rsidRPr="0074534A">
        <w:rPr>
          <w:rFonts w:ascii="Times New Roman" w:hAnsi="Times New Roman" w:cs="Times New Roman"/>
          <w:sz w:val="26"/>
          <w:szCs w:val="26"/>
        </w:rPr>
        <w:t xml:space="preserve"> Федерального закона от 25 декабря 2008 года N 273-ФЗ "О противодействии коррупции";</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г) наводить справки у физических лиц и получать от них информацию с их согласия;</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д) осуществлять анализ сведений, представленных гражданином в соответствии с законодательством Российской Федерации о противодействии коррупции.</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 xml:space="preserve">8. В запросе, указанном в </w:t>
      </w:r>
      <w:hyperlink w:anchor="P62">
        <w:r w:rsidRPr="0074534A">
          <w:rPr>
            <w:rFonts w:ascii="Times New Roman" w:hAnsi="Times New Roman" w:cs="Times New Roman"/>
            <w:sz w:val="26"/>
            <w:szCs w:val="26"/>
          </w:rPr>
          <w:t>подпункте "в" пункта 7</w:t>
        </w:r>
      </w:hyperlink>
      <w:r w:rsidRPr="0074534A">
        <w:rPr>
          <w:rFonts w:ascii="Times New Roman" w:hAnsi="Times New Roman" w:cs="Times New Roman"/>
          <w:sz w:val="26"/>
          <w:szCs w:val="26"/>
        </w:rPr>
        <w:t xml:space="preserve"> Порядка, указываются:</w:t>
      </w:r>
    </w:p>
    <w:p w:rsidR="00E434A6" w:rsidRPr="0074534A" w:rsidRDefault="00E434A6">
      <w:pPr>
        <w:pStyle w:val="ConsPlusNormal"/>
        <w:jc w:val="both"/>
        <w:rPr>
          <w:rFonts w:ascii="Times New Roman" w:hAnsi="Times New Roman" w:cs="Times New Roman"/>
          <w:sz w:val="26"/>
          <w:szCs w:val="26"/>
        </w:rPr>
      </w:pPr>
      <w:r w:rsidRPr="0074534A">
        <w:rPr>
          <w:rFonts w:ascii="Times New Roman" w:hAnsi="Times New Roman" w:cs="Times New Roman"/>
          <w:sz w:val="26"/>
          <w:szCs w:val="26"/>
        </w:rPr>
        <w:t xml:space="preserve">(в ред. </w:t>
      </w:r>
      <w:hyperlink r:id="rId14">
        <w:r w:rsidRPr="0074534A">
          <w:rPr>
            <w:rFonts w:ascii="Times New Roman" w:hAnsi="Times New Roman" w:cs="Times New Roman"/>
            <w:sz w:val="26"/>
            <w:szCs w:val="26"/>
          </w:rPr>
          <w:t>постановления</w:t>
        </w:r>
      </w:hyperlink>
      <w:r w:rsidRPr="0074534A">
        <w:rPr>
          <w:rFonts w:ascii="Times New Roman" w:hAnsi="Times New Roman" w:cs="Times New Roman"/>
          <w:sz w:val="26"/>
          <w:szCs w:val="26"/>
        </w:rPr>
        <w:t xml:space="preserve"> Губернатора ХМАО - Югры от 03.10.2023 N 159)</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а) фамилия, имя, отчество руководителя государственного органа или организации, в которые направляется запрос;</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б) нормативный правовой акт, на основании которого направляется запрос;</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в) фамилия, имя, отчество, дата и место рождения, место регистрации, жительства и (или) пребывания (при наличии информации), вид и реквизиты документа, удостоверяющего личность гражданина, в отношении которого осуществляется проверка;</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г) содержание и объем сведений, подлежащих проверке;</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д) срок представления запрашиваемых сведений;</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е) фамилия, инициалы и номер телефона гражданского служащего, подготовившего запрос;</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ж) идентификационный номер налогоплательщика (в случае направления запроса в налоговые органы Российской Федерации);</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з) другие необходимые сведения.</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9. Руководитель уполномоченного органа, уполномоченного подразделения обеспечивают:</w:t>
      </w:r>
    </w:p>
    <w:p w:rsidR="00E434A6" w:rsidRPr="0074534A" w:rsidRDefault="00E434A6">
      <w:pPr>
        <w:pStyle w:val="ConsPlusNormal"/>
        <w:jc w:val="both"/>
        <w:rPr>
          <w:rFonts w:ascii="Times New Roman" w:hAnsi="Times New Roman" w:cs="Times New Roman"/>
          <w:sz w:val="26"/>
          <w:szCs w:val="26"/>
        </w:rPr>
      </w:pPr>
      <w:r w:rsidRPr="0074534A">
        <w:rPr>
          <w:rFonts w:ascii="Times New Roman" w:hAnsi="Times New Roman" w:cs="Times New Roman"/>
          <w:sz w:val="26"/>
          <w:szCs w:val="26"/>
        </w:rPr>
        <w:t xml:space="preserve">(в ред. </w:t>
      </w:r>
      <w:hyperlink r:id="rId15">
        <w:r w:rsidRPr="0074534A">
          <w:rPr>
            <w:rFonts w:ascii="Times New Roman" w:hAnsi="Times New Roman" w:cs="Times New Roman"/>
            <w:sz w:val="26"/>
            <w:szCs w:val="26"/>
          </w:rPr>
          <w:t>постановления</w:t>
        </w:r>
      </w:hyperlink>
      <w:r w:rsidRPr="0074534A">
        <w:rPr>
          <w:rFonts w:ascii="Times New Roman" w:hAnsi="Times New Roman" w:cs="Times New Roman"/>
          <w:sz w:val="26"/>
          <w:szCs w:val="26"/>
        </w:rPr>
        <w:t xml:space="preserve"> Губернатора ХМАО - Югры от 03.10.2023 N 159)</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 xml:space="preserve">а) уведомление в письменной форме гражданина о начале в отношении его проверки и разъяснение ему содержания </w:t>
      </w:r>
      <w:hyperlink w:anchor="P78">
        <w:r w:rsidRPr="0074534A">
          <w:rPr>
            <w:rFonts w:ascii="Times New Roman" w:hAnsi="Times New Roman" w:cs="Times New Roman"/>
            <w:sz w:val="26"/>
            <w:szCs w:val="26"/>
          </w:rPr>
          <w:t>подпункта "б"</w:t>
        </w:r>
      </w:hyperlink>
      <w:r w:rsidRPr="0074534A">
        <w:rPr>
          <w:rFonts w:ascii="Times New Roman" w:hAnsi="Times New Roman" w:cs="Times New Roman"/>
          <w:sz w:val="26"/>
          <w:szCs w:val="26"/>
        </w:rPr>
        <w:t xml:space="preserve"> настоящего пункта - в течение двух рабочих дней со дня получения соответствующего решения;</w:t>
      </w:r>
    </w:p>
    <w:p w:rsidR="00E434A6" w:rsidRPr="0074534A" w:rsidRDefault="00E434A6">
      <w:pPr>
        <w:pStyle w:val="ConsPlusNormal"/>
        <w:spacing w:before="220"/>
        <w:ind w:firstLine="540"/>
        <w:jc w:val="both"/>
        <w:rPr>
          <w:rFonts w:ascii="Times New Roman" w:hAnsi="Times New Roman" w:cs="Times New Roman"/>
          <w:sz w:val="26"/>
          <w:szCs w:val="26"/>
        </w:rPr>
      </w:pPr>
      <w:bookmarkStart w:id="4" w:name="P78"/>
      <w:bookmarkEnd w:id="4"/>
      <w:r w:rsidRPr="0074534A">
        <w:rPr>
          <w:rFonts w:ascii="Times New Roman" w:hAnsi="Times New Roman" w:cs="Times New Roman"/>
          <w:sz w:val="26"/>
          <w:szCs w:val="26"/>
        </w:rPr>
        <w:lastRenderedPageBreak/>
        <w:t>б) проведение, в случае ходатайства гражданина, беседы с ним, в ходе которой он должен быть проинформирован о том, что является предметом проводимой в отношении его проверки, - в течение семи рабочих дней со дня обращения гражданина, а при наличии уважительной причины - в срок, согласованный с гражданином.</w:t>
      </w:r>
    </w:p>
    <w:p w:rsidR="00E434A6" w:rsidRPr="0074534A" w:rsidRDefault="00E434A6">
      <w:pPr>
        <w:pStyle w:val="ConsPlusNormal"/>
        <w:spacing w:before="220"/>
        <w:ind w:firstLine="540"/>
        <w:jc w:val="both"/>
        <w:rPr>
          <w:rFonts w:ascii="Times New Roman" w:hAnsi="Times New Roman" w:cs="Times New Roman"/>
          <w:sz w:val="26"/>
          <w:szCs w:val="26"/>
        </w:rPr>
      </w:pPr>
      <w:bookmarkStart w:id="5" w:name="P79"/>
      <w:bookmarkEnd w:id="5"/>
      <w:r w:rsidRPr="0074534A">
        <w:rPr>
          <w:rFonts w:ascii="Times New Roman" w:hAnsi="Times New Roman" w:cs="Times New Roman"/>
          <w:sz w:val="26"/>
          <w:szCs w:val="26"/>
        </w:rPr>
        <w:t>10. Гражданин вправе:</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 xml:space="preserve">а) давать пояснения в письменной форме: в ходе проверки; в процессе беседы в соответствии с </w:t>
      </w:r>
      <w:hyperlink w:anchor="P78">
        <w:r w:rsidRPr="0074534A">
          <w:rPr>
            <w:rFonts w:ascii="Times New Roman" w:hAnsi="Times New Roman" w:cs="Times New Roman"/>
            <w:sz w:val="26"/>
            <w:szCs w:val="26"/>
          </w:rPr>
          <w:t>подпунктом "б" пункта 9</w:t>
        </w:r>
      </w:hyperlink>
      <w:r w:rsidRPr="0074534A">
        <w:rPr>
          <w:rFonts w:ascii="Times New Roman" w:hAnsi="Times New Roman" w:cs="Times New Roman"/>
          <w:sz w:val="26"/>
          <w:szCs w:val="26"/>
        </w:rPr>
        <w:t xml:space="preserve"> настоящего Порядка; по результатам проверки;</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б) представлять дополнительные материалы и давать по ним пояснения в письменной форме;</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 xml:space="preserve">в) обращаться в уполномоченный орган, уполномоченное подразделение с подлежащим удовлетворению письменным ходатайством о проведении с ним беседы в соответствии с </w:t>
      </w:r>
      <w:hyperlink w:anchor="P78">
        <w:r w:rsidRPr="0074534A">
          <w:rPr>
            <w:rFonts w:ascii="Times New Roman" w:hAnsi="Times New Roman" w:cs="Times New Roman"/>
            <w:sz w:val="26"/>
            <w:szCs w:val="26"/>
          </w:rPr>
          <w:t>подпунктом "б" пункта 9</w:t>
        </w:r>
      </w:hyperlink>
      <w:r w:rsidRPr="0074534A">
        <w:rPr>
          <w:rFonts w:ascii="Times New Roman" w:hAnsi="Times New Roman" w:cs="Times New Roman"/>
          <w:sz w:val="26"/>
          <w:szCs w:val="26"/>
        </w:rPr>
        <w:t xml:space="preserve"> Порядка.</w:t>
      </w:r>
    </w:p>
    <w:p w:rsidR="00E434A6" w:rsidRPr="0074534A" w:rsidRDefault="00E434A6">
      <w:pPr>
        <w:pStyle w:val="ConsPlusNormal"/>
        <w:jc w:val="both"/>
        <w:rPr>
          <w:rFonts w:ascii="Times New Roman" w:hAnsi="Times New Roman" w:cs="Times New Roman"/>
          <w:sz w:val="26"/>
          <w:szCs w:val="26"/>
        </w:rPr>
      </w:pPr>
      <w:r w:rsidRPr="0074534A">
        <w:rPr>
          <w:rFonts w:ascii="Times New Roman" w:hAnsi="Times New Roman" w:cs="Times New Roman"/>
          <w:sz w:val="26"/>
          <w:szCs w:val="26"/>
        </w:rPr>
        <w:t>(</w:t>
      </w:r>
      <w:proofErr w:type="spellStart"/>
      <w:r w:rsidRPr="0074534A">
        <w:rPr>
          <w:rFonts w:ascii="Times New Roman" w:hAnsi="Times New Roman" w:cs="Times New Roman"/>
          <w:sz w:val="26"/>
          <w:szCs w:val="26"/>
        </w:rPr>
        <w:t>пп</w:t>
      </w:r>
      <w:proofErr w:type="spellEnd"/>
      <w:r w:rsidRPr="0074534A">
        <w:rPr>
          <w:rFonts w:ascii="Times New Roman" w:hAnsi="Times New Roman" w:cs="Times New Roman"/>
          <w:sz w:val="26"/>
          <w:szCs w:val="26"/>
        </w:rPr>
        <w:t xml:space="preserve">. "в" в ред. </w:t>
      </w:r>
      <w:hyperlink r:id="rId16">
        <w:r w:rsidRPr="0074534A">
          <w:rPr>
            <w:rFonts w:ascii="Times New Roman" w:hAnsi="Times New Roman" w:cs="Times New Roman"/>
            <w:sz w:val="26"/>
            <w:szCs w:val="26"/>
          </w:rPr>
          <w:t>постановления</w:t>
        </w:r>
      </w:hyperlink>
      <w:r w:rsidRPr="0074534A">
        <w:rPr>
          <w:rFonts w:ascii="Times New Roman" w:hAnsi="Times New Roman" w:cs="Times New Roman"/>
          <w:sz w:val="26"/>
          <w:szCs w:val="26"/>
        </w:rPr>
        <w:t xml:space="preserve"> Губернатора ХМАО - Югры от 03.10.2023 N 159)</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 xml:space="preserve">11. Пояснения и дополнительные материалы, указанные в </w:t>
      </w:r>
      <w:hyperlink w:anchor="P79">
        <w:r w:rsidRPr="0074534A">
          <w:rPr>
            <w:rFonts w:ascii="Times New Roman" w:hAnsi="Times New Roman" w:cs="Times New Roman"/>
            <w:sz w:val="26"/>
            <w:szCs w:val="26"/>
          </w:rPr>
          <w:t>пункте 10</w:t>
        </w:r>
      </w:hyperlink>
      <w:r w:rsidRPr="0074534A">
        <w:rPr>
          <w:rFonts w:ascii="Times New Roman" w:hAnsi="Times New Roman" w:cs="Times New Roman"/>
          <w:sz w:val="26"/>
          <w:szCs w:val="26"/>
        </w:rPr>
        <w:t xml:space="preserve"> настоящего Порядка, приобщаются к материалам проверки.</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12. Руководитель уполномоченного органа, уполномоченного подразделения уведомляют в письменной форме гражданина об окончании в отношении него проверки с разъяснением возможности ознакомления с ее результатами.</w:t>
      </w:r>
    </w:p>
    <w:p w:rsidR="00E434A6" w:rsidRPr="0074534A" w:rsidRDefault="00E434A6">
      <w:pPr>
        <w:pStyle w:val="ConsPlusNormal"/>
        <w:jc w:val="both"/>
        <w:rPr>
          <w:rFonts w:ascii="Times New Roman" w:hAnsi="Times New Roman" w:cs="Times New Roman"/>
          <w:sz w:val="26"/>
          <w:szCs w:val="26"/>
        </w:rPr>
      </w:pPr>
      <w:r w:rsidRPr="0074534A">
        <w:rPr>
          <w:rFonts w:ascii="Times New Roman" w:hAnsi="Times New Roman" w:cs="Times New Roman"/>
          <w:sz w:val="26"/>
          <w:szCs w:val="26"/>
        </w:rPr>
        <w:t xml:space="preserve">(п. 12 в ред. </w:t>
      </w:r>
      <w:hyperlink r:id="rId17">
        <w:r w:rsidRPr="0074534A">
          <w:rPr>
            <w:rFonts w:ascii="Times New Roman" w:hAnsi="Times New Roman" w:cs="Times New Roman"/>
            <w:sz w:val="26"/>
            <w:szCs w:val="26"/>
          </w:rPr>
          <w:t>постановления</w:t>
        </w:r>
      </w:hyperlink>
      <w:r w:rsidRPr="0074534A">
        <w:rPr>
          <w:rFonts w:ascii="Times New Roman" w:hAnsi="Times New Roman" w:cs="Times New Roman"/>
          <w:sz w:val="26"/>
          <w:szCs w:val="26"/>
        </w:rPr>
        <w:t xml:space="preserve"> Губернатора ХМАО - Югры от 03.10.2023 N 159)</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13. Руководитель уполномоченного органа, уполномоченного подразделения представляют лицу, принявшему решение о проведении проверки, доклад о ее результатах.</w:t>
      </w:r>
    </w:p>
    <w:p w:rsidR="00E434A6" w:rsidRPr="0074534A" w:rsidRDefault="00E434A6">
      <w:pPr>
        <w:pStyle w:val="ConsPlusNormal"/>
        <w:jc w:val="both"/>
        <w:rPr>
          <w:rFonts w:ascii="Times New Roman" w:hAnsi="Times New Roman" w:cs="Times New Roman"/>
          <w:sz w:val="26"/>
          <w:szCs w:val="26"/>
        </w:rPr>
      </w:pPr>
      <w:r w:rsidRPr="0074534A">
        <w:rPr>
          <w:rFonts w:ascii="Times New Roman" w:hAnsi="Times New Roman" w:cs="Times New Roman"/>
          <w:sz w:val="26"/>
          <w:szCs w:val="26"/>
        </w:rPr>
        <w:t xml:space="preserve">(п. 13 в ред. </w:t>
      </w:r>
      <w:hyperlink r:id="rId18">
        <w:r w:rsidRPr="0074534A">
          <w:rPr>
            <w:rFonts w:ascii="Times New Roman" w:hAnsi="Times New Roman" w:cs="Times New Roman"/>
            <w:sz w:val="26"/>
            <w:szCs w:val="26"/>
          </w:rPr>
          <w:t>постановления</w:t>
        </w:r>
      </w:hyperlink>
      <w:r w:rsidRPr="0074534A">
        <w:rPr>
          <w:rFonts w:ascii="Times New Roman" w:hAnsi="Times New Roman" w:cs="Times New Roman"/>
          <w:sz w:val="26"/>
          <w:szCs w:val="26"/>
        </w:rPr>
        <w:t xml:space="preserve"> Губернатора ХМАО - Югры от 03.10.2023 N 159)</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14. Сведения о результатах проверки с письменного согласия лица, принявшего решение о ее проведении, представляются уполномоченным органом, уполномоченным подразделением с одновременным уведомлением об этом гражданина,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автономного округа,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E434A6" w:rsidRPr="0074534A" w:rsidRDefault="00E434A6">
      <w:pPr>
        <w:pStyle w:val="ConsPlusNormal"/>
        <w:jc w:val="both"/>
        <w:rPr>
          <w:rFonts w:ascii="Times New Roman" w:hAnsi="Times New Roman" w:cs="Times New Roman"/>
          <w:sz w:val="26"/>
          <w:szCs w:val="26"/>
        </w:rPr>
      </w:pPr>
      <w:r w:rsidRPr="0074534A">
        <w:rPr>
          <w:rFonts w:ascii="Times New Roman" w:hAnsi="Times New Roman" w:cs="Times New Roman"/>
          <w:sz w:val="26"/>
          <w:szCs w:val="26"/>
        </w:rPr>
        <w:t xml:space="preserve">(в ред. </w:t>
      </w:r>
      <w:hyperlink r:id="rId19">
        <w:r w:rsidRPr="0074534A">
          <w:rPr>
            <w:rFonts w:ascii="Times New Roman" w:hAnsi="Times New Roman" w:cs="Times New Roman"/>
            <w:sz w:val="26"/>
            <w:szCs w:val="26"/>
          </w:rPr>
          <w:t>постановления</w:t>
        </w:r>
      </w:hyperlink>
      <w:r w:rsidRPr="0074534A">
        <w:rPr>
          <w:rFonts w:ascii="Times New Roman" w:hAnsi="Times New Roman" w:cs="Times New Roman"/>
          <w:sz w:val="26"/>
          <w:szCs w:val="26"/>
        </w:rPr>
        <w:t xml:space="preserve"> Губернатора ХМАО - Югры от 03.10.2023 N 159)</w:t>
      </w:r>
    </w:p>
    <w:p w:rsidR="00E434A6" w:rsidRPr="0074534A" w:rsidRDefault="00E434A6">
      <w:pPr>
        <w:pStyle w:val="ConsPlusNormal"/>
        <w:spacing w:before="220"/>
        <w:ind w:firstLine="540"/>
        <w:jc w:val="both"/>
        <w:rPr>
          <w:rFonts w:ascii="Times New Roman" w:hAnsi="Times New Roman" w:cs="Times New Roman"/>
          <w:sz w:val="26"/>
          <w:szCs w:val="26"/>
        </w:rPr>
      </w:pPr>
      <w:r w:rsidRPr="0074534A">
        <w:rPr>
          <w:rFonts w:ascii="Times New Roman" w:hAnsi="Times New Roman" w:cs="Times New Roman"/>
          <w:sz w:val="26"/>
          <w:szCs w:val="26"/>
        </w:rPr>
        <w:t>15. При установлении в ходе проверки обстоятельств, свидетельствующих о нарушении законодательства о противодействии коррупции, материалы проверки в течение 5 рабочих дней направляются в Прокуратуру Ханты-Мансийского автономного округа - Югры.</w:t>
      </w:r>
    </w:p>
    <w:p w:rsidR="00E434A6" w:rsidRPr="0074534A" w:rsidRDefault="00E434A6">
      <w:pPr>
        <w:pStyle w:val="ConsPlusNormal"/>
        <w:rPr>
          <w:rFonts w:ascii="Times New Roman" w:hAnsi="Times New Roman" w:cs="Times New Roman"/>
          <w:sz w:val="26"/>
          <w:szCs w:val="26"/>
        </w:rPr>
      </w:pPr>
    </w:p>
    <w:p w:rsidR="00E434A6" w:rsidRPr="0074534A" w:rsidRDefault="00E434A6">
      <w:pPr>
        <w:pStyle w:val="ConsPlusNormal"/>
        <w:rPr>
          <w:rFonts w:ascii="Times New Roman" w:hAnsi="Times New Roman" w:cs="Times New Roman"/>
          <w:sz w:val="26"/>
          <w:szCs w:val="26"/>
        </w:rPr>
      </w:pPr>
    </w:p>
    <w:p w:rsidR="00E434A6" w:rsidRPr="0074534A" w:rsidRDefault="00E434A6">
      <w:pPr>
        <w:pStyle w:val="ConsPlusNormal"/>
        <w:pBdr>
          <w:bottom w:val="single" w:sz="6" w:space="0" w:color="auto"/>
        </w:pBdr>
        <w:spacing w:before="100" w:after="100"/>
        <w:jc w:val="both"/>
        <w:rPr>
          <w:rFonts w:ascii="Times New Roman" w:hAnsi="Times New Roman" w:cs="Times New Roman"/>
          <w:sz w:val="26"/>
          <w:szCs w:val="26"/>
        </w:rPr>
      </w:pPr>
    </w:p>
    <w:p w:rsidR="00E25CFB" w:rsidRPr="0074534A" w:rsidRDefault="00E25CFB">
      <w:pPr>
        <w:rPr>
          <w:rFonts w:ascii="Times New Roman" w:hAnsi="Times New Roman" w:cs="Times New Roman"/>
          <w:sz w:val="26"/>
          <w:szCs w:val="26"/>
        </w:rPr>
      </w:pPr>
    </w:p>
    <w:sectPr w:rsidR="00E25CFB" w:rsidRPr="0074534A" w:rsidSect="002D1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A6"/>
    <w:rsid w:val="0074534A"/>
    <w:rsid w:val="00E25CFB"/>
    <w:rsid w:val="00E43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28A6"/>
  <w15:chartTrackingRefBased/>
  <w15:docId w15:val="{C8544949-A85C-4794-9115-65DBDD03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4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434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434A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182739&amp;dst=100014" TargetMode="External"/><Relationship Id="rId13" Type="http://schemas.openxmlformats.org/officeDocument/2006/relationships/hyperlink" Target="https://login.consultant.ru/link/?req=doc&amp;base=LAW&amp;n=464894&amp;dst=28" TargetMode="External"/><Relationship Id="rId18" Type="http://schemas.openxmlformats.org/officeDocument/2006/relationships/hyperlink" Target="https://login.consultant.ru/link/?req=doc&amp;base=RLAW926&amp;n=288232&amp;dst=10002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64894&amp;dst=34" TargetMode="External"/><Relationship Id="rId12" Type="http://schemas.openxmlformats.org/officeDocument/2006/relationships/hyperlink" Target="https://login.consultant.ru/link/?req=doc&amp;base=RLAW926&amp;n=288232&amp;dst=100014" TargetMode="External"/><Relationship Id="rId17" Type="http://schemas.openxmlformats.org/officeDocument/2006/relationships/hyperlink" Target="https://login.consultant.ru/link/?req=doc&amp;base=RLAW926&amp;n=288232&amp;dst=100021" TargetMode="External"/><Relationship Id="rId2" Type="http://schemas.openxmlformats.org/officeDocument/2006/relationships/settings" Target="settings.xml"/><Relationship Id="rId16" Type="http://schemas.openxmlformats.org/officeDocument/2006/relationships/hyperlink" Target="https://login.consultant.ru/link/?req=doc&amp;base=RLAW926&amp;n=288232&amp;dst=10001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926&amp;n=288232&amp;dst=100005" TargetMode="External"/><Relationship Id="rId11" Type="http://schemas.openxmlformats.org/officeDocument/2006/relationships/hyperlink" Target="https://login.consultant.ru/link/?req=doc&amp;base=RLAW926&amp;n=288232&amp;dst=100012" TargetMode="External"/><Relationship Id="rId5" Type="http://schemas.openxmlformats.org/officeDocument/2006/relationships/hyperlink" Target="https://login.consultant.ru/link/?req=doc&amp;base=LAW&amp;n=464894&amp;dst=34" TargetMode="External"/><Relationship Id="rId15" Type="http://schemas.openxmlformats.org/officeDocument/2006/relationships/hyperlink" Target="https://login.consultant.ru/link/?req=doc&amp;base=RLAW926&amp;n=288232&amp;dst=100017" TargetMode="External"/><Relationship Id="rId10" Type="http://schemas.openxmlformats.org/officeDocument/2006/relationships/hyperlink" Target="https://login.consultant.ru/link/?req=doc&amp;base=RLAW926&amp;n=288232&amp;dst=100011" TargetMode="External"/><Relationship Id="rId19" Type="http://schemas.openxmlformats.org/officeDocument/2006/relationships/hyperlink" Target="https://login.consultant.ru/link/?req=doc&amp;base=RLAW926&amp;n=288232&amp;dst=100023" TargetMode="External"/><Relationship Id="rId4" Type="http://schemas.openxmlformats.org/officeDocument/2006/relationships/hyperlink" Target="https://login.consultant.ru/link/?req=doc&amp;base=RLAW926&amp;n=288232&amp;dst=100005" TargetMode="External"/><Relationship Id="rId9" Type="http://schemas.openxmlformats.org/officeDocument/2006/relationships/hyperlink" Target="https://login.consultant.ru/link/?req=doc&amp;base=RLAW926&amp;n=288232&amp;dst=100006" TargetMode="External"/><Relationship Id="rId14" Type="http://schemas.openxmlformats.org/officeDocument/2006/relationships/hyperlink" Target="https://login.consultant.ru/link/?req=doc&amp;base=RLAW926&amp;n=288232&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1782</Words>
  <Characters>10159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Елена Николаевна</dc:creator>
  <cp:keywords/>
  <dc:description/>
  <cp:lastModifiedBy>Иванова Елена Николаевна</cp:lastModifiedBy>
  <cp:revision>2</cp:revision>
  <dcterms:created xsi:type="dcterms:W3CDTF">2024-02-05T06:09:00Z</dcterms:created>
  <dcterms:modified xsi:type="dcterms:W3CDTF">2024-02-05T06:09:00Z</dcterms:modified>
</cp:coreProperties>
</file>