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3C" w:rsidRPr="000F753C" w:rsidRDefault="000F753C" w:rsidP="00D741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53C">
        <w:rPr>
          <w:rFonts w:ascii="Times New Roman" w:hAnsi="Times New Roman" w:cs="Times New Roman"/>
          <w:b/>
          <w:sz w:val="26"/>
          <w:szCs w:val="26"/>
        </w:rPr>
        <w:t>Информация о результатах</w:t>
      </w:r>
    </w:p>
    <w:p w:rsidR="000F753C" w:rsidRPr="00F17C61" w:rsidRDefault="000F753C" w:rsidP="00F17C61">
      <w:pPr>
        <w:tabs>
          <w:tab w:val="num" w:pos="720"/>
        </w:tabs>
        <w:suppressAutoHyphens/>
        <w:spacing w:after="0" w:line="240" w:lineRule="auto"/>
        <w:ind w:left="567" w:right="13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 w:rsidR="00955CD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0B7DFF" w:rsidRPr="000B7DF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целевого и эффективного использования средств, выделенных в рамках муниципальной программы «Развитие жилищно-коммунального комплекса и повышение энергетической эффективности в городе Когалыме» за 2017 год (мероприятия выборочно)</w:t>
      </w:r>
      <w:r w:rsidR="0008553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</w:t>
      </w:r>
      <w:r w:rsidRPr="000F753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</w:t>
      </w:r>
    </w:p>
    <w:p w:rsidR="000F753C" w:rsidRPr="000F753C" w:rsidRDefault="000F753C" w:rsidP="00D7418A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F753C" w:rsidRDefault="000F753C" w:rsidP="00D74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в соответствии с пунктом 1.</w:t>
      </w:r>
      <w:r w:rsidR="000B7DFF">
        <w:rPr>
          <w:rFonts w:ascii="Times New Roman" w:eastAsia="Calibri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201</w:t>
      </w:r>
      <w:r w:rsidR="00120A5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0F753C" w:rsidRDefault="000F753C" w:rsidP="00D74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контрольного мероприятия:</w:t>
      </w:r>
      <w:r w:rsidR="007D3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7DFF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«УЖКХ города Когалыма»</w:t>
      </w:r>
      <w:r w:rsidR="00DA4C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0B7DFF" w:rsidRPr="000B7DFF" w:rsidRDefault="000B7DFF" w:rsidP="000B7D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B7D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Общий объем </w:t>
      </w:r>
      <w:proofErr w:type="gramStart"/>
      <w:r w:rsidRPr="000B7DFF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средств, охваченных проверкой составил</w:t>
      </w:r>
      <w:proofErr w:type="gramEnd"/>
      <w:r w:rsidRPr="000B7D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23 994 494,80 рублей, из них: </w:t>
      </w:r>
    </w:p>
    <w:p w:rsidR="000B7DFF" w:rsidRPr="000B7DFF" w:rsidRDefault="000B7DFF" w:rsidP="000B7D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B7DFF">
        <w:rPr>
          <w:rFonts w:ascii="Times New Roman" w:eastAsia="Times New Roman" w:hAnsi="Times New Roman" w:cs="Times New Roman"/>
          <w:sz w:val="26"/>
          <w:szCs w:val="26"/>
          <w:lang w:eastAsia="ar-SA"/>
        </w:rPr>
        <w:t>- 4 941 616,16 рублей - средства бюджета ХМАО – Югры;</w:t>
      </w:r>
    </w:p>
    <w:p w:rsidR="000B7DFF" w:rsidRPr="000B7DFF" w:rsidRDefault="000B7DFF" w:rsidP="000B7D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B7DFF">
        <w:rPr>
          <w:rFonts w:ascii="Times New Roman" w:eastAsia="Times New Roman" w:hAnsi="Times New Roman" w:cs="Times New Roman"/>
          <w:sz w:val="26"/>
          <w:szCs w:val="26"/>
          <w:lang w:eastAsia="ar-SA"/>
        </w:rPr>
        <w:t>- 670 000,00 рублей - средства бюджета города Когалыма;</w:t>
      </w:r>
    </w:p>
    <w:p w:rsidR="00F17C61" w:rsidRPr="00A906E5" w:rsidRDefault="000B7DFF" w:rsidP="000B7D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B7DFF">
        <w:rPr>
          <w:rFonts w:ascii="Times New Roman" w:eastAsia="Times New Roman" w:hAnsi="Times New Roman" w:cs="Times New Roman"/>
          <w:sz w:val="26"/>
          <w:szCs w:val="26"/>
          <w:lang w:eastAsia="ar-SA"/>
        </w:rPr>
        <w:t>- 18 382 878,64 рублей – средства ОАО «НК ЛУКОЙЛ».</w:t>
      </w:r>
    </w:p>
    <w:p w:rsidR="00F17C61" w:rsidRDefault="00F17C61" w:rsidP="00F17C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906E5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результатам проверки, признаков нецелевого использования бюджетных средств не выявлено.</w:t>
      </w:r>
    </w:p>
    <w:p w:rsidR="00F17C61" w:rsidRPr="00F17C61" w:rsidRDefault="00F17C61" w:rsidP="00F17C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результатам </w:t>
      </w:r>
      <w:r w:rsidRPr="00A906E5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контрольного мероприятия установлены следующие нарушения и недостатки.</w:t>
      </w:r>
    </w:p>
    <w:p w:rsidR="000B7DFF" w:rsidRPr="000B7DFF" w:rsidRDefault="000B7DFF" w:rsidP="000B7DF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B7DFF">
        <w:rPr>
          <w:rFonts w:ascii="Times New Roman" w:eastAsia="Times New Roman" w:hAnsi="Times New Roman" w:cs="Times New Roman"/>
          <w:sz w:val="26"/>
          <w:szCs w:val="26"/>
          <w:lang w:eastAsia="ar-SA"/>
        </w:rPr>
        <w:t>1. В нарушение ст. 9 Федерального закона от 06.12.2011 №402-ФЗ, а также положений абзаца 5 пункта 4.33 Методики МДС 81-35.2004, МКУ «УЖКХ города Когалыма» при расчете с ООО «ПКФ «</w:t>
      </w:r>
      <w:proofErr w:type="spellStart"/>
      <w:r w:rsidRPr="000B7DFF">
        <w:rPr>
          <w:rFonts w:ascii="Times New Roman" w:eastAsia="Times New Roman" w:hAnsi="Times New Roman" w:cs="Times New Roman"/>
          <w:sz w:val="26"/>
          <w:szCs w:val="26"/>
          <w:lang w:eastAsia="ar-SA"/>
        </w:rPr>
        <w:t>ЕвроСтрой</w:t>
      </w:r>
      <w:proofErr w:type="spellEnd"/>
      <w:r w:rsidRPr="000B7DFF">
        <w:rPr>
          <w:rFonts w:ascii="Times New Roman" w:eastAsia="Times New Roman" w:hAnsi="Times New Roman" w:cs="Times New Roman"/>
          <w:sz w:val="26"/>
          <w:szCs w:val="26"/>
          <w:lang w:eastAsia="ar-SA"/>
        </w:rPr>
        <w:t>» (далее - Подрядчик) за фактически выполненные объемы работ по объекту «Покраска, отделка фасада зданий жилого фонда, находящегося на территории города Когалыма», произведена оплата без документов, подтверждающих выполнение Подрядчиком работ за счет непредвиденных затрат.</w:t>
      </w:r>
    </w:p>
    <w:p w:rsidR="000B7DFF" w:rsidRPr="000B7DFF" w:rsidRDefault="000B7DFF" w:rsidP="000B7DF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B7DFF">
        <w:rPr>
          <w:rFonts w:ascii="Times New Roman" w:eastAsia="Times New Roman" w:hAnsi="Times New Roman" w:cs="Times New Roman"/>
          <w:sz w:val="26"/>
          <w:szCs w:val="26"/>
          <w:lang w:eastAsia="ar-SA"/>
        </w:rPr>
        <w:t>2. В нарушение части 3 ст. 103 Федерального закона от 05.04.2013 №44-ФЗ информация об исполнении муниципального контракта №0187300013717000122 от 04.09.2017 (акт выполненных работ б/н от 29.11.2017 на сумму 620 000,00 рублей) размещена в реестре контактов, в единой информационной системе с нарушением установленного 3-х дневного срока.</w:t>
      </w:r>
    </w:p>
    <w:p w:rsidR="002867AB" w:rsidRPr="002867AB" w:rsidRDefault="002867AB" w:rsidP="002867A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67AB">
        <w:rPr>
          <w:rFonts w:ascii="Times New Roman" w:eastAsia="Times New Roman" w:hAnsi="Times New Roman" w:cs="Times New Roman"/>
          <w:sz w:val="26"/>
          <w:szCs w:val="26"/>
          <w:lang w:eastAsia="ar-SA"/>
        </w:rPr>
        <w:t>Данное нарушение содержит признаки административного правонарушения, предусмотренные частью 2 статьи 7.31 Кодекса Российской Федерации об административных правонарушениях.</w:t>
      </w:r>
    </w:p>
    <w:p w:rsidR="000B7DFF" w:rsidRPr="002B5194" w:rsidRDefault="002867AB" w:rsidP="002867A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67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r w:rsidRPr="002B5194">
        <w:rPr>
          <w:rFonts w:ascii="Times New Roman" w:eastAsia="Times New Roman" w:hAnsi="Times New Roman" w:cs="Times New Roman"/>
          <w:sz w:val="26"/>
          <w:szCs w:val="26"/>
          <w:lang w:eastAsia="ar-SA"/>
        </w:rPr>
        <w:t>соответствии с требованиями ст. 23.66 кодекса об Административных правонарушениях информация и материалы направлены Руководителю Службы контроля Ханты-Мансийского автономного округа – Югры.</w:t>
      </w:r>
    </w:p>
    <w:p w:rsidR="00DE5500" w:rsidRPr="002B5194" w:rsidRDefault="000B7DFF" w:rsidP="000B7DF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B5194">
        <w:rPr>
          <w:rFonts w:ascii="Times New Roman" w:eastAsia="Times New Roman" w:hAnsi="Times New Roman" w:cs="Times New Roman"/>
          <w:sz w:val="26"/>
          <w:szCs w:val="26"/>
          <w:lang w:eastAsia="ar-SA"/>
        </w:rPr>
        <w:t>3. Начальная (максимальная) цены контракта №0187300013717000122 от 04.09.2017 определена с нарушением</w:t>
      </w:r>
      <w:r w:rsidR="002867AB" w:rsidRPr="002B519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положений</w:t>
      </w:r>
      <w:r w:rsidRPr="002B519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приказа Минэкономразвития России от 02.10.2013 №567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C25735" w:rsidRPr="002B5194" w:rsidRDefault="002B5194" w:rsidP="000B7D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B5194">
        <w:rPr>
          <w:rFonts w:ascii="Times New Roman" w:hAnsi="Times New Roman" w:cs="Times New Roman"/>
          <w:bCs/>
          <w:sz w:val="26"/>
          <w:szCs w:val="26"/>
          <w:lang w:eastAsia="ru-RU"/>
        </w:rPr>
        <w:t>В адрес руководителя МКУ «УЖКХ города Когалыма» в соответствии с Положением о Контрольно-счетной палате города Когалыма направлено представление, результаты рассмотрения которого находятся на контроле.</w:t>
      </w:r>
    </w:p>
    <w:p w:rsidR="004679B0" w:rsidRPr="002B5194" w:rsidRDefault="00F52B5A" w:rsidP="002B519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B5194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 направлен в адрес главы города Когалыма, Думы города Когалыма</w:t>
      </w:r>
      <w:r w:rsidR="002B519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прокуратуры города Когалыма.</w:t>
      </w:r>
    </w:p>
    <w:sectPr w:rsidR="004679B0" w:rsidRPr="002B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8A5"/>
    <w:rsid w:val="00046954"/>
    <w:rsid w:val="00046BD1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B7DFF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867AB"/>
    <w:rsid w:val="00296D3D"/>
    <w:rsid w:val="002975E0"/>
    <w:rsid w:val="002A0705"/>
    <w:rsid w:val="002A4D23"/>
    <w:rsid w:val="002A61A1"/>
    <w:rsid w:val="002A6BAD"/>
    <w:rsid w:val="002B027A"/>
    <w:rsid w:val="002B5194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7020C6"/>
    <w:rsid w:val="00703429"/>
    <w:rsid w:val="00703898"/>
    <w:rsid w:val="00704559"/>
    <w:rsid w:val="007106F6"/>
    <w:rsid w:val="00710823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8F704B"/>
    <w:rsid w:val="00900BB2"/>
    <w:rsid w:val="0090354E"/>
    <w:rsid w:val="00903EAA"/>
    <w:rsid w:val="00904C5F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BBB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368B"/>
    <w:rsid w:val="00A44722"/>
    <w:rsid w:val="00A4705B"/>
    <w:rsid w:val="00A473B1"/>
    <w:rsid w:val="00A537AD"/>
    <w:rsid w:val="00A55130"/>
    <w:rsid w:val="00A6118E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A4C66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Зайцев Александр Сергеевич</cp:lastModifiedBy>
  <cp:revision>6</cp:revision>
  <cp:lastPrinted>2018-11-09T09:38:00Z</cp:lastPrinted>
  <dcterms:created xsi:type="dcterms:W3CDTF">2018-11-07T05:38:00Z</dcterms:created>
  <dcterms:modified xsi:type="dcterms:W3CDTF">2018-11-12T05:26:00Z</dcterms:modified>
</cp:coreProperties>
</file>