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E6614E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E6614E" w:rsidRPr="000C02D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субсидий, выделенных МБУ «Централизованная библиотечная система» на выполнение муниципального задания и на иные цели за 2018 год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E6614E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A571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4132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14E">
        <w:rPr>
          <w:rFonts w:ascii="Times New Roman" w:eastAsia="Times New Roman" w:hAnsi="Times New Roman" w:cs="Times New Roman"/>
          <w:sz w:val="26"/>
          <w:szCs w:val="26"/>
        </w:rPr>
        <w:t>Администрация города Когалыма,</w:t>
      </w:r>
      <w:r w:rsidR="00E6614E" w:rsidRPr="0034560B">
        <w:t xml:space="preserve"> </w:t>
      </w:r>
      <w:r w:rsidR="00E6614E" w:rsidRPr="0034560B">
        <w:rPr>
          <w:rFonts w:ascii="Times New Roman" w:eastAsia="Times New Roman" w:hAnsi="Times New Roman" w:cs="Times New Roman"/>
          <w:sz w:val="26"/>
          <w:szCs w:val="26"/>
        </w:rPr>
        <w:t>МБУ «Централизованная библиотечная система»</w:t>
      </w:r>
      <w:r w:rsidR="00A571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14E" w:rsidRPr="00A906E5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52 026,66 тыс. 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рублей, в том числе:</w:t>
      </w:r>
    </w:p>
    <w:p w:rsidR="00E6614E" w:rsidRPr="00A906E5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49 437,36 тыс.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в рамках муниципального задания;</w:t>
      </w:r>
    </w:p>
    <w:p w:rsidR="00E6614E" w:rsidRPr="00A906E5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2 589,30 тыс. рублей -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рамках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субсиди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иные цели;</w:t>
      </w:r>
    </w:p>
    <w:p w:rsidR="00E6614E" w:rsidRPr="00A906E5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Выявлено нарушений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16,59 тыс.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A57186" w:rsidRPr="00A906E5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проверки, признаков нецелевого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неэффективного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использования бюджетных средств не выявлено</w:t>
      </w:r>
      <w:r w:rsidR="00A57186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F17C61" w:rsidRP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контрольного мероприятия установлены следующие нарушения и недостатки.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По </w:t>
      </w:r>
      <w:r w:rsidR="00E661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МБУ «ЦБС»</w:t>
      </w: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 нарушение пункта 9 приказа Минфина Российской Федерации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ошибки»», пунктов 6, 19, 371 Инструкции №157н в учетной политике для целей бухгалтерского учета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не утверждены: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- формы первичных (сводных) учетных документов, регистров бухгалтерского учета, иных документов бухгалтерского учета, применяемых для оформления фактов хозяйственной жизни, ведения бухгалтерского учета, по которым законодательством Российской Федерации н предусмотрены обязательные для их  оформления формы документов;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- правила документооборота и технология обработки учетной информации,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в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том числе порядок и сроки передачи первичных (сводных) учетных документов для отражения в бухгалтерском учете в соответствии с утвержденным графиком документооборота и (или) порядок взаимодействия структурных подразделений и (или) лиц, ответственных за оформление фактов хозяйственной жизни, по предоставлению первичных учетных документов для ведения бухгалтерского учета;</w:t>
      </w:r>
    </w:p>
    <w:p w:rsidR="00E6614E" w:rsidRPr="005C7939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- порядок организации и обеспечения (осуществления) внутреннего контроля;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;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- периодичность формирования регистров бухгалтерского учета на бумажном носителе в случае отсутствия возможности их хранения в виде электронных документов, подписанных электронной подписью, и (или) необходимости обеспечения их хранения на бумажном носители;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- порядок списания задолженности учреждения, невостребованной кредиторами, с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забалансового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учета</w:t>
      </w:r>
      <w:proofErr w:type="gramEnd"/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если иное не установлено бюджетным законодательством;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lastRenderedPageBreak/>
        <w:t>- иные способы ведения бухгалтерского учета, необходимые для организации ведения бухгалтерского учета и формирования бухгалтерской (финансовой) отчетности субъектом учета.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«Методический аспект налогового учета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имеется ссылка на документ, действие которого утратило силу, в том числе:</w:t>
      </w:r>
    </w:p>
    <w:p w:rsidR="00E6614E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Российской Федерации от 24.07.2009 №212-ФЗ «О  страховых взносах в Пенсионный фонд РФ, ФСС РФ,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 xml:space="preserve">В нарушение подпункта 2.3 пункта 2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постановления Администрации города Когалыма от 09.06.2018 </w:t>
      </w:r>
      <w:r w:rsidRPr="008C3842">
        <w:rPr>
          <w:rFonts w:ascii="Times New Roman" w:eastAsia="Arial Unicode MS" w:hAnsi="Times New Roman" w:cs="Times New Roman"/>
          <w:kern w:val="1"/>
          <w:sz w:val="26"/>
          <w:szCs w:val="26"/>
        </w:rPr>
        <w:t>№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1279 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D5A51">
        <w:rPr>
          <w:rFonts w:ascii="Times New Roman" w:hAnsi="Times New Roman" w:cs="Times New Roman"/>
          <w:sz w:val="26"/>
          <w:szCs w:val="26"/>
        </w:rPr>
        <w:t xml:space="preserve">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5A51">
        <w:rPr>
          <w:rFonts w:ascii="Times New Roman" w:hAnsi="Times New Roman" w:cs="Times New Roman"/>
          <w:sz w:val="26"/>
          <w:szCs w:val="26"/>
        </w:rPr>
        <w:t xml:space="preserve">дминистрация города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D5A51">
        <w:rPr>
          <w:rFonts w:ascii="Times New Roman" w:hAnsi="Times New Roman" w:cs="Times New Roman"/>
          <w:sz w:val="26"/>
          <w:szCs w:val="26"/>
        </w:rPr>
        <w:t>огалыма осуществляет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 xml:space="preserve"> в текстовой части плана виды деятельности Учреждения не соответствуют Уставу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статьи 19 Федерального закона Российской Федерации от 06.12.2011 №402-ФЗ «О бухгалтерском учете» внутренний финансовый контроль в Учреждении в проверяемом периоде не организован и не осуществлялся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(стр. 5 акта).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нарушении пункта 2.2 приказа </w:t>
      </w:r>
      <w:proofErr w:type="spellStart"/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>МинФина</w:t>
      </w:r>
      <w:proofErr w:type="spellEnd"/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Российской Федерации от 13.06.1995 №49 «</w:t>
      </w:r>
      <w:r w:rsidRPr="00B033EE">
        <w:rPr>
          <w:rFonts w:ascii="Times New Roman" w:hAnsi="Times New Roman" w:cs="Times New Roman"/>
          <w:sz w:val="26"/>
          <w:szCs w:val="26"/>
        </w:rPr>
        <w:t>Об утверждении методических указаний по инвентаризации имущества и финансовых обязательств»</w:t>
      </w:r>
      <w:r w:rsidRPr="00B033EE">
        <w:rPr>
          <w:rFonts w:ascii="Times New Roman" w:hAnsi="Times New Roman" w:cs="Times New Roman"/>
          <w:sz w:val="24"/>
          <w:szCs w:val="24"/>
        </w:rPr>
        <w:t xml:space="preserve"> </w:t>
      </w:r>
      <w:r w:rsidRPr="00B033EE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 Учреждении не утверждена постоянно действующая инвентаризационная комиссия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14E" w:rsidRDefault="00E6614E" w:rsidP="00E6614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части </w:t>
      </w:r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статьи </w:t>
      </w:r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13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закона</w:t>
      </w:r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№402-ФЗ,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пунктов </w:t>
      </w:r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66, 333 Инструкции №157н в 2018 году не осуществлялся учет на </w:t>
      </w:r>
      <w:proofErr w:type="spellStart"/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 w:rsidRPr="008464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01 полученных в пользование программных продуктов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нарушение пункта 4.3.1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решения Думы города Когалыма от 23.12.2014 №495-ГД «Об утверждении положения </w:t>
      </w:r>
      <w:r w:rsidRPr="00D61F19">
        <w:rPr>
          <w:rFonts w:ascii="Times New Roman" w:eastAsia="Calibri" w:hAnsi="Times New Roman" w:cs="Times New Roman"/>
          <w:sz w:val="26"/>
          <w:szCs w:val="26"/>
        </w:rPr>
        <w:t>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необоснованно компенсированы расходы на страхование пассажиров в сумме 0,50 тыс. рублей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7. </w:t>
      </w:r>
      <w:r w:rsidRPr="00334CCC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пункта 4.3.1.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оплачена стоимость ж/д билетов вагона повышенной комфортности в сумме 16,09 тыс. рублей.</w:t>
      </w:r>
    </w:p>
    <w:p w:rsidR="00E6614E" w:rsidRPr="00841326" w:rsidRDefault="00E6614E" w:rsidP="0084132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8. </w:t>
      </w:r>
      <w:r w:rsidRPr="00B033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статей 314, 432, 506 Гражданского кодекса Российской Федерации в отдельных договорах, заключенных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МБУ</w:t>
      </w:r>
      <w:r w:rsidRPr="00B033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ЦБС</w:t>
      </w:r>
      <w:r w:rsidRPr="00B033EE">
        <w:rPr>
          <w:rFonts w:ascii="Times New Roman" w:eastAsia="Times New Roman" w:hAnsi="Times New Roman" w:cs="Times New Roman"/>
          <w:sz w:val="26"/>
          <w:szCs w:val="26"/>
          <w:lang w:eastAsia="ar-SA"/>
        </w:rPr>
        <w:t>», неопределенно существенное условие о сроке поставки товара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470E58" w:rsidRPr="0034573A" w:rsidRDefault="00E6614E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26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Pr="005526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Администрации города Когалыма</w:t>
      </w:r>
      <w:r w:rsidR="00470E58"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251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2.5.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25101F">
        <w:rPr>
          <w:rFonts w:ascii="Times New Roman" w:hAnsi="Times New Roman" w:cs="Times New Roman"/>
          <w:sz w:val="26"/>
          <w:szCs w:val="26"/>
        </w:rPr>
        <w:t xml:space="preserve"> №3832 </w:t>
      </w:r>
      <w:r w:rsidRPr="0025101F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указанные в муниципальном задании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МБУ «ЦБС»</w:t>
      </w:r>
      <w:r w:rsidRPr="00251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уника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льные номера и </w:t>
      </w:r>
      <w:r w:rsidRPr="0025101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коды муниципальных услуг не соответствуют общероссийскому базовому перечню услуг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E6614E" w:rsidRDefault="00E6614E" w:rsidP="00E6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081B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пункт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081B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3.11 Порядка №3832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утверждены значения базовых нормативов затрат, с выделением сумм затрат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E6614E" w:rsidRPr="00081B0A" w:rsidRDefault="00E6614E" w:rsidP="00E661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81B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а) оплату труда с начислениями на выплаты по оплате труда работников, непосредственно связанных с оказанием муниципальной услуги, в соответствии с трудовым законодательством и иными нормативными правовыми актами, </w:t>
      </w:r>
      <w:r w:rsidRPr="00081B0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содержащими нормы трудового права;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081B0A">
        <w:rPr>
          <w:rFonts w:ascii="Times New Roman" w:eastAsia="Times New Roman" w:hAnsi="Times New Roman" w:cs="Times New Roman"/>
          <w:sz w:val="26"/>
          <w:szCs w:val="26"/>
          <w:lang w:eastAsia="ar-SA"/>
        </w:rPr>
        <w:t>б) коммунальные услуги и на содержание объектов недвижимого имущества, необходимого для вы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полнения муниципального задания</w:t>
      </w:r>
      <w:r w:rsidRPr="00403F01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DE5500" w:rsidRDefault="00E6614E" w:rsidP="00E6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3.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пункта 3.16 Порядка №3832 з</w:t>
      </w:r>
      <w:r w:rsidRPr="004839D7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начения базовых нормативов затрат на оказание муниципальных услуг и корректирующих коэффициентов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не размещены</w:t>
      </w:r>
      <w:r w:rsidRPr="004839D7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 установленном Министерством финансов Российской Федерации порядке на официальном сайте в информационно-телекоммуникационной сети Интернет по размещению информации о государственных и муниципальных </w:t>
      </w:r>
      <w:r w:rsidRPr="00913050">
        <w:rPr>
          <w:rFonts w:ascii="Times New Roman" w:eastAsia="Arial Unicode MS" w:hAnsi="Times New Roman" w:cs="Times New Roman"/>
          <w:kern w:val="1"/>
          <w:sz w:val="26"/>
          <w:szCs w:val="26"/>
        </w:rPr>
        <w:t>учреждениях (</w:t>
      </w:r>
      <w:hyperlink r:id="rId6" w:history="1">
        <w:r w:rsidRPr="00913050">
          <w:rPr>
            <w:rStyle w:val="a6"/>
            <w:rFonts w:ascii="Times New Roman" w:eastAsia="Arial Unicode MS" w:hAnsi="Times New Roman" w:cs="Times New Roman"/>
            <w:kern w:val="1"/>
            <w:sz w:val="26"/>
            <w:szCs w:val="26"/>
          </w:rPr>
          <w:t>www.bus.gov.ru</w:t>
        </w:r>
      </w:hyperlink>
      <w:r w:rsidRPr="004839D7">
        <w:rPr>
          <w:rFonts w:ascii="Times New Roman" w:eastAsia="Arial Unicode MS" w:hAnsi="Times New Roman" w:cs="Times New Roman"/>
          <w:kern w:val="1"/>
          <w:sz w:val="26"/>
          <w:szCs w:val="26"/>
        </w:rPr>
        <w:t>)</w:t>
      </w:r>
      <w:r w:rsidR="00470E58"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 целью устранения выявленных нарушений и недостатков и недопущения их в дальнейшем Контрольно-счетной палатой города в адрес МБУ «ЦБС» направлено представление, по результатам  рассмотрения которого отдельные нарушения устранены, в том числе: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856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 учетную политику Учреждения внесены изменения в соответствии с требованиями действующего законодательства;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 план финансово-хозяйственной деятельности внесена информация соответствующая Уставу Учреждения;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разработано положение о внутреннем финансовом контроле, определены ответственные лица;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создана постоянно действующая инвентаризационная комиссия;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программные продукты, полученные в пользование, с 01.01.2019 отражены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счете 01;  </w:t>
      </w:r>
    </w:p>
    <w:p w:rsidR="00E6614E" w:rsidRDefault="00E6614E" w:rsidP="00E66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иные нарушения учтены и приняты к исполнению.</w:t>
      </w:r>
    </w:p>
    <w:p w:rsidR="00C25735" w:rsidRPr="00DE5500" w:rsidRDefault="00E6614E" w:rsidP="00E661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дисциплинарной ответственности привлечен 1 сотрудник МБУ «ЦБС»</w:t>
      </w:r>
      <w:r w:rsidR="00C2573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52B5A" w:rsidRPr="00DE5500" w:rsidRDefault="00F52B5A" w:rsidP="00F52B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результатах контрольного мероприятия направлен в адрес главы города Когалыма, Думы города Когалыма и прокуратуры города Когалыма. 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1326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0E71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614E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5</cp:revision>
  <cp:lastPrinted>2018-10-29T07:04:00Z</cp:lastPrinted>
  <dcterms:created xsi:type="dcterms:W3CDTF">2019-07-23T05:05:00Z</dcterms:created>
  <dcterms:modified xsi:type="dcterms:W3CDTF">2019-10-09T06:50:00Z</dcterms:modified>
</cp:coreProperties>
</file>