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014AF" w14:textId="3B90EDEB" w:rsidR="00BD1F74" w:rsidRPr="00BD1F74" w:rsidRDefault="002D6D44" w:rsidP="00BD1F7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Информация</w:t>
      </w:r>
    </w:p>
    <w:p w14:paraId="0F77E25C" w14:textId="1C609F17" w:rsidR="005E527B" w:rsidRPr="002D6D44" w:rsidRDefault="008649B3" w:rsidP="00C3478A">
      <w:pPr>
        <w:jc w:val="center"/>
        <w:rPr>
          <w:rFonts w:ascii="Times New Roman" w:hAnsi="Times New Roman"/>
          <w:sz w:val="26"/>
          <w:szCs w:val="26"/>
          <w:lang w:eastAsia="ar-SA"/>
        </w:rPr>
      </w:pPr>
      <w:r w:rsidRPr="00BD1F74">
        <w:rPr>
          <w:rFonts w:ascii="Times New Roman" w:hAnsi="Times New Roman"/>
          <w:sz w:val="26"/>
          <w:szCs w:val="26"/>
        </w:rPr>
        <w:t xml:space="preserve">по результатам </w:t>
      </w:r>
      <w:r w:rsidRPr="00BD1F74">
        <w:rPr>
          <w:rFonts w:ascii="Times New Roman" w:hAnsi="Times New Roman"/>
          <w:sz w:val="26"/>
          <w:szCs w:val="26"/>
          <w:lang w:eastAsia="ar-SA"/>
        </w:rPr>
        <w:t xml:space="preserve">экспертного мероприятия </w:t>
      </w:r>
      <w:r w:rsidRPr="00BD1F74">
        <w:rPr>
          <w:rFonts w:ascii="Times New Roman" w:hAnsi="Times New Roman"/>
          <w:sz w:val="26"/>
          <w:szCs w:val="26"/>
        </w:rPr>
        <w:t>«Проверка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лицам»</w:t>
      </w:r>
    </w:p>
    <w:p w14:paraId="38DA50C9" w14:textId="2DDED49B" w:rsidR="008649B3" w:rsidRPr="00EA3D2C" w:rsidRDefault="0026336F" w:rsidP="005C7A3A">
      <w:pPr>
        <w:pStyle w:val="a7"/>
        <w:spacing w:after="0" w:afterAutospacing="0"/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F00DA8">
        <w:rPr>
          <w:sz w:val="26"/>
          <w:szCs w:val="26"/>
          <w:lang w:eastAsia="ar-SA"/>
        </w:rPr>
        <w:t xml:space="preserve"> пу</w:t>
      </w:r>
      <w:r>
        <w:rPr>
          <w:sz w:val="26"/>
          <w:szCs w:val="26"/>
          <w:lang w:eastAsia="ar-SA"/>
        </w:rPr>
        <w:t xml:space="preserve">нктом 1.11. плана работы Контрольно-счетной палаты города Когалыма на </w:t>
      </w:r>
      <w:r w:rsidRPr="009772F6">
        <w:rPr>
          <w:sz w:val="26"/>
          <w:szCs w:val="26"/>
          <w:lang w:eastAsia="ar-SA"/>
        </w:rPr>
        <w:t>2023 год,</w:t>
      </w:r>
      <w:r w:rsidRPr="009772F6">
        <w:rPr>
          <w:sz w:val="26"/>
          <w:szCs w:val="26"/>
        </w:rPr>
        <w:t xml:space="preserve"> стать</w:t>
      </w:r>
      <w:r w:rsidR="003D3C47" w:rsidRPr="009772F6">
        <w:rPr>
          <w:sz w:val="26"/>
          <w:szCs w:val="26"/>
        </w:rPr>
        <w:t>ей</w:t>
      </w:r>
      <w:r w:rsidRPr="009772F6">
        <w:rPr>
          <w:sz w:val="26"/>
          <w:szCs w:val="26"/>
        </w:rPr>
        <w:t xml:space="preserve"> 78 Бюджетного </w:t>
      </w:r>
      <w:r w:rsidR="005E527B">
        <w:rPr>
          <w:sz w:val="26"/>
          <w:szCs w:val="26"/>
        </w:rPr>
        <w:t>кодекса РФ</w:t>
      </w:r>
      <w:r w:rsidR="00EA3D2C">
        <w:rPr>
          <w:sz w:val="26"/>
          <w:szCs w:val="26"/>
        </w:rPr>
        <w:t xml:space="preserve"> проведено</w:t>
      </w:r>
      <w:r w:rsidRPr="00F00DA8">
        <w:rPr>
          <w:sz w:val="26"/>
          <w:szCs w:val="26"/>
          <w:lang w:eastAsia="ar-SA"/>
        </w:rPr>
        <w:t xml:space="preserve"> экспертное мероприятие </w:t>
      </w:r>
      <w:r w:rsidRPr="00F00DA8">
        <w:rPr>
          <w:sz w:val="26"/>
          <w:szCs w:val="26"/>
        </w:rPr>
        <w:t>«</w:t>
      </w:r>
      <w:r w:rsidRPr="009831C0">
        <w:rPr>
          <w:sz w:val="26"/>
          <w:szCs w:val="26"/>
        </w:rPr>
        <w:t>Проверка соблюдения условий, целей и порядка предоставления субсидий юридическим лицам (за исключением субсидий государственны</w:t>
      </w:r>
      <w:r w:rsidR="00C3478A">
        <w:rPr>
          <w:sz w:val="26"/>
          <w:szCs w:val="26"/>
        </w:rPr>
        <w:t xml:space="preserve">м (муниципальным) учреждениям), </w:t>
      </w:r>
      <w:r w:rsidRPr="009831C0">
        <w:rPr>
          <w:sz w:val="26"/>
          <w:szCs w:val="26"/>
        </w:rPr>
        <w:t>индивидуальным предпринимателям</w:t>
      </w:r>
      <w:r>
        <w:rPr>
          <w:sz w:val="26"/>
          <w:szCs w:val="26"/>
        </w:rPr>
        <w:t>, физическим лицам</w:t>
      </w:r>
      <w:r w:rsidRPr="009831C0">
        <w:rPr>
          <w:sz w:val="26"/>
          <w:szCs w:val="26"/>
        </w:rPr>
        <w:t>»</w:t>
      </w:r>
      <w:r w:rsidRPr="005A40CD">
        <w:rPr>
          <w:sz w:val="26"/>
          <w:szCs w:val="26"/>
          <w:lang w:eastAsia="ar-SA"/>
        </w:rPr>
        <w:t xml:space="preserve">, в </w:t>
      </w:r>
      <w:r>
        <w:rPr>
          <w:sz w:val="26"/>
          <w:szCs w:val="26"/>
          <w:lang w:eastAsia="ar-SA"/>
        </w:rPr>
        <w:t>част</w:t>
      </w:r>
      <w:r w:rsidR="006716E5">
        <w:rPr>
          <w:sz w:val="26"/>
          <w:szCs w:val="26"/>
          <w:lang w:eastAsia="ar-SA"/>
        </w:rPr>
        <w:t>и</w:t>
      </w:r>
      <w:r w:rsidRPr="00CA7051">
        <w:rPr>
          <w:sz w:val="26"/>
          <w:szCs w:val="26"/>
        </w:rPr>
        <w:t xml:space="preserve">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</w:t>
      </w:r>
      <w:r>
        <w:rPr>
          <w:sz w:val="26"/>
          <w:szCs w:val="26"/>
        </w:rPr>
        <w:t>х организаций в городе Когалыме</w:t>
      </w:r>
      <w:r w:rsidRPr="00081B98">
        <w:rPr>
          <w:sz w:val="26"/>
          <w:szCs w:val="26"/>
        </w:rPr>
        <w:t>».</w:t>
      </w:r>
    </w:p>
    <w:p w14:paraId="2A5A0C4F" w14:textId="77777777" w:rsidR="0026336F" w:rsidRPr="00E677A4" w:rsidRDefault="0026336F" w:rsidP="00500F76">
      <w:pPr>
        <w:autoSpaceDE w:val="0"/>
        <w:autoSpaceDN w:val="0"/>
        <w:adjustRightInd w:val="0"/>
        <w:ind w:right="-284" w:firstLine="708"/>
        <w:jc w:val="both"/>
        <w:rPr>
          <w:rFonts w:ascii="Times New Roman" w:hAnsi="Times New Roman"/>
          <w:sz w:val="26"/>
          <w:szCs w:val="26"/>
        </w:rPr>
      </w:pPr>
      <w:r w:rsidRPr="00E677A4">
        <w:rPr>
          <w:rFonts w:ascii="Times New Roman" w:hAnsi="Times New Roman"/>
          <w:sz w:val="26"/>
          <w:szCs w:val="26"/>
        </w:rPr>
        <w:t>Объекты экспертно-аналитического мероприятия:</w:t>
      </w:r>
    </w:p>
    <w:p w14:paraId="47DAF494" w14:textId="7F47DD08" w:rsidR="00EA3D2C" w:rsidRDefault="0026336F" w:rsidP="005C7A3A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E677A4">
        <w:rPr>
          <w:rFonts w:ascii="Times New Roman" w:hAnsi="Times New Roman"/>
          <w:sz w:val="26"/>
          <w:szCs w:val="26"/>
        </w:rPr>
        <w:t>- Администрация города Когалыма;</w:t>
      </w:r>
    </w:p>
    <w:p w14:paraId="47CCC148" w14:textId="77777777" w:rsidR="00246AAF" w:rsidRPr="00E677A4" w:rsidRDefault="00246AAF" w:rsidP="005C7A3A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Автономная некоммерческая организация «Ресурсный центр поддержки НКО города Когалыма».</w:t>
      </w:r>
    </w:p>
    <w:p w14:paraId="151FBE60" w14:textId="540039C6" w:rsidR="0026336F" w:rsidRPr="00E677A4" w:rsidRDefault="0026336F" w:rsidP="005C7A3A">
      <w:pPr>
        <w:autoSpaceDE w:val="0"/>
        <w:autoSpaceDN w:val="0"/>
        <w:adjustRightInd w:val="0"/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E677A4">
        <w:rPr>
          <w:rFonts w:ascii="Times New Roman" w:hAnsi="Times New Roman"/>
          <w:sz w:val="26"/>
          <w:szCs w:val="26"/>
        </w:rPr>
        <w:t xml:space="preserve">Проверяемый период: </w:t>
      </w:r>
      <w:r w:rsidR="007D42BF" w:rsidRPr="00BD1F74">
        <w:rPr>
          <w:rFonts w:ascii="Times New Roman" w:hAnsi="Times New Roman"/>
          <w:sz w:val="26"/>
          <w:szCs w:val="26"/>
        </w:rPr>
        <w:t>2022 год – истекший период</w:t>
      </w:r>
      <w:r w:rsidRPr="00BD1F74">
        <w:rPr>
          <w:rFonts w:ascii="Times New Roman" w:hAnsi="Times New Roman"/>
          <w:sz w:val="26"/>
          <w:szCs w:val="26"/>
        </w:rPr>
        <w:t xml:space="preserve"> 2023 года.</w:t>
      </w:r>
    </w:p>
    <w:p w14:paraId="7AA609DB" w14:textId="0FC96C69" w:rsidR="00D71200" w:rsidRPr="00500F76" w:rsidRDefault="00500F76" w:rsidP="00500F76">
      <w:pPr>
        <w:tabs>
          <w:tab w:val="left" w:pos="851"/>
        </w:tabs>
        <w:ind w:right="-284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рамках экспертного мероприятия проверено </w:t>
      </w:r>
      <w:r w:rsidR="0026336F" w:rsidRPr="00E677A4">
        <w:rPr>
          <w:rFonts w:ascii="Times New Roman" w:hAnsi="Times New Roman"/>
          <w:bCs/>
          <w:sz w:val="26"/>
          <w:szCs w:val="26"/>
        </w:rPr>
        <w:t xml:space="preserve">соблюдение </w:t>
      </w:r>
      <w:r w:rsidR="0026336F" w:rsidRPr="00E677A4">
        <w:rPr>
          <w:rFonts w:ascii="Times New Roman" w:eastAsia="Courier New" w:hAnsi="Times New Roman"/>
          <w:kern w:val="1"/>
          <w:sz w:val="26"/>
          <w:szCs w:val="26"/>
        </w:rPr>
        <w:t>требований федерального законодательства, муниципальных правовых актов города Когалыма</w:t>
      </w:r>
      <w:r w:rsidR="0026336F" w:rsidRPr="00E677A4">
        <w:rPr>
          <w:rFonts w:ascii="Times New Roman" w:hAnsi="Times New Roman"/>
          <w:bCs/>
          <w:sz w:val="26"/>
          <w:szCs w:val="26"/>
        </w:rPr>
        <w:t xml:space="preserve"> при предоставлении </w:t>
      </w:r>
      <w:r w:rsidR="0026336F" w:rsidRPr="00E677A4">
        <w:rPr>
          <w:rFonts w:ascii="Times New Roman" w:hAnsi="Times New Roman"/>
          <w:sz w:val="26"/>
          <w:szCs w:val="26"/>
        </w:rPr>
        <w:t xml:space="preserve">субсидии (грантов) за счет средств бюджета города Когалыма. </w:t>
      </w:r>
      <w:r w:rsidR="00D7120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14:paraId="20BAF3C8" w14:textId="08FFBA2A" w:rsidR="00D71200" w:rsidRPr="00E86719" w:rsidRDefault="00D71200" w:rsidP="005C7A3A">
      <w:pPr>
        <w:shd w:val="clear" w:color="auto" w:fill="FFFFFF" w:themeFill="background1"/>
        <w:ind w:right="-284" w:firstLine="851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86719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500F76">
        <w:rPr>
          <w:rFonts w:ascii="Times New Roman" w:eastAsia="Times New Roman" w:hAnsi="Times New Roman"/>
          <w:sz w:val="26"/>
          <w:szCs w:val="26"/>
          <w:lang w:eastAsia="ar-SA"/>
        </w:rPr>
        <w:t xml:space="preserve">бщий объем </w:t>
      </w:r>
      <w:proofErr w:type="gramStart"/>
      <w:r w:rsidR="00500F76">
        <w:rPr>
          <w:rFonts w:ascii="Times New Roman" w:eastAsia="Times New Roman" w:hAnsi="Times New Roman"/>
          <w:sz w:val="26"/>
          <w:szCs w:val="26"/>
          <w:lang w:eastAsia="ar-SA"/>
        </w:rPr>
        <w:t>средств</w:t>
      </w:r>
      <w:proofErr w:type="gramEnd"/>
      <w:r w:rsidR="00500F76">
        <w:rPr>
          <w:rFonts w:ascii="Times New Roman" w:eastAsia="Times New Roman" w:hAnsi="Times New Roman"/>
          <w:sz w:val="26"/>
          <w:szCs w:val="26"/>
          <w:lang w:eastAsia="ar-SA"/>
        </w:rPr>
        <w:t xml:space="preserve"> охваченных проверкой</w:t>
      </w:r>
      <w:r w:rsidRPr="00E86719">
        <w:rPr>
          <w:rFonts w:ascii="Times New Roman" w:eastAsia="Times New Roman" w:hAnsi="Times New Roman"/>
          <w:sz w:val="26"/>
          <w:szCs w:val="26"/>
          <w:lang w:eastAsia="ar-SA"/>
        </w:rPr>
        <w:t xml:space="preserve"> составил 6 003 098,9 рублей</w:t>
      </w:r>
      <w:r w:rsidR="00500F76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</w:p>
    <w:p w14:paraId="1B90D57A" w14:textId="7421A086" w:rsidR="00D71200" w:rsidRDefault="00D71200" w:rsidP="005C7A3A">
      <w:pPr>
        <w:pStyle w:val="a5"/>
        <w:suppressAutoHyphens/>
        <w:ind w:left="0" w:right="-284" w:firstLine="851"/>
        <w:jc w:val="both"/>
        <w:rPr>
          <w:sz w:val="26"/>
          <w:szCs w:val="26"/>
        </w:rPr>
      </w:pPr>
      <w:r w:rsidRPr="00D71200">
        <w:rPr>
          <w:rFonts w:eastAsia="Times New Roman"/>
          <w:color w:val="000000" w:themeColor="text1"/>
          <w:sz w:val="26"/>
          <w:szCs w:val="26"/>
          <w:lang w:eastAsia="ar-SA"/>
        </w:rPr>
        <w:t xml:space="preserve">По результатам проверки соблюдения порядка расходования средств субсидий, установленных </w:t>
      </w:r>
      <w:r w:rsidRPr="00D71200">
        <w:rPr>
          <w:sz w:val="26"/>
          <w:szCs w:val="26"/>
        </w:rPr>
        <w:t xml:space="preserve">Постановлением Администрации города Когалыма от 29.11.2021 №2458 </w:t>
      </w:r>
      <w:r>
        <w:rPr>
          <w:sz w:val="26"/>
          <w:szCs w:val="26"/>
        </w:rPr>
        <w:t xml:space="preserve">нарушений </w:t>
      </w:r>
      <w:r w:rsidRPr="00D71200">
        <w:rPr>
          <w:sz w:val="26"/>
          <w:szCs w:val="26"/>
        </w:rPr>
        <w:t>не установлено.</w:t>
      </w:r>
    </w:p>
    <w:p w14:paraId="491823CC" w14:textId="73FE64DA" w:rsidR="001E0899" w:rsidRPr="00500F76" w:rsidRDefault="001E0899" w:rsidP="005C7A3A">
      <w:pPr>
        <w:pStyle w:val="a5"/>
        <w:suppressAutoHyphens/>
        <w:ind w:left="0" w:right="-284" w:firstLine="851"/>
        <w:jc w:val="both"/>
        <w:rPr>
          <w:sz w:val="26"/>
          <w:szCs w:val="26"/>
        </w:rPr>
      </w:pPr>
      <w:r w:rsidRPr="00500F76">
        <w:rPr>
          <w:sz w:val="26"/>
          <w:szCs w:val="26"/>
        </w:rPr>
        <w:t>В деятельности Управлени</w:t>
      </w:r>
      <w:bookmarkStart w:id="0" w:name="_GoBack"/>
      <w:bookmarkEnd w:id="0"/>
      <w:r w:rsidRPr="00500F76">
        <w:rPr>
          <w:sz w:val="26"/>
          <w:szCs w:val="26"/>
        </w:rPr>
        <w:t>я внутренней политики Администрации города Когалыма установлены следующие нарушения и недостатки.</w:t>
      </w:r>
    </w:p>
    <w:p w14:paraId="153FE07B" w14:textId="78495269" w:rsidR="000E074C" w:rsidRDefault="00ED3E7E" w:rsidP="005C7A3A">
      <w:pPr>
        <w:pStyle w:val="a5"/>
        <w:suppressAutoHyphens/>
        <w:ind w:left="0" w:right="-284" w:firstLine="851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1E0899">
        <w:rPr>
          <w:sz w:val="26"/>
          <w:szCs w:val="26"/>
        </w:rPr>
        <w:t>В нарушение</w:t>
      </w:r>
      <w:r w:rsidR="000E074C">
        <w:rPr>
          <w:sz w:val="26"/>
          <w:szCs w:val="26"/>
        </w:rPr>
        <w:t xml:space="preserve"> </w:t>
      </w:r>
      <w:r w:rsidR="007E3CF2">
        <w:rPr>
          <w:rFonts w:eastAsiaTheme="minorHAnsi"/>
          <w:sz w:val="26"/>
          <w:szCs w:val="26"/>
        </w:rPr>
        <w:t>п</w:t>
      </w:r>
      <w:r w:rsidR="000E074C" w:rsidRPr="00FC7929">
        <w:rPr>
          <w:rFonts w:eastAsiaTheme="minorHAnsi"/>
          <w:sz w:val="26"/>
          <w:szCs w:val="26"/>
        </w:rPr>
        <w:t>остановления Правительства Российско</w:t>
      </w:r>
      <w:r w:rsidR="00E86719">
        <w:rPr>
          <w:rFonts w:eastAsiaTheme="minorHAnsi"/>
          <w:sz w:val="26"/>
          <w:szCs w:val="26"/>
        </w:rPr>
        <w:t>й Федерации от 18.09.2022 №1492</w:t>
      </w:r>
      <w:r w:rsidR="000E074C">
        <w:rPr>
          <w:rFonts w:eastAsiaTheme="minorHAnsi"/>
          <w:sz w:val="26"/>
          <w:szCs w:val="26"/>
        </w:rPr>
        <w:t xml:space="preserve"> и</w:t>
      </w:r>
      <w:r w:rsidR="001E0899">
        <w:rPr>
          <w:sz w:val="26"/>
          <w:szCs w:val="26"/>
        </w:rPr>
        <w:t xml:space="preserve"> </w:t>
      </w:r>
      <w:r w:rsidR="00883684">
        <w:rPr>
          <w:rFonts w:eastAsiaTheme="minorHAnsi"/>
          <w:sz w:val="26"/>
          <w:szCs w:val="26"/>
        </w:rPr>
        <w:t xml:space="preserve">Приказа №138н </w:t>
      </w:r>
      <w:r w:rsidR="00A527F9">
        <w:rPr>
          <w:rFonts w:eastAsiaTheme="minorHAnsi"/>
          <w:sz w:val="26"/>
          <w:szCs w:val="26"/>
        </w:rPr>
        <w:t>Порядок</w:t>
      </w:r>
      <w:r w:rsidR="000E074C">
        <w:rPr>
          <w:rFonts w:eastAsiaTheme="minorHAnsi"/>
          <w:sz w:val="26"/>
          <w:szCs w:val="26"/>
        </w:rPr>
        <w:t xml:space="preserve"> </w:t>
      </w:r>
      <w:r w:rsidR="000E074C" w:rsidRPr="003F2A70">
        <w:rPr>
          <w:sz w:val="26"/>
          <w:szCs w:val="26"/>
        </w:rPr>
        <w:t>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</w:t>
      </w:r>
      <w:r w:rsidR="000E074C" w:rsidRPr="00A527F9">
        <w:rPr>
          <w:sz w:val="26"/>
          <w:szCs w:val="26"/>
        </w:rPr>
        <w:t xml:space="preserve">ских организаций в городе </w:t>
      </w:r>
      <w:r w:rsidR="000E074C" w:rsidRPr="00027939">
        <w:rPr>
          <w:sz w:val="26"/>
          <w:szCs w:val="26"/>
        </w:rPr>
        <w:t>Когалыме</w:t>
      </w:r>
      <w:r w:rsidR="00A527F9" w:rsidRPr="00027939">
        <w:rPr>
          <w:sz w:val="26"/>
          <w:szCs w:val="26"/>
        </w:rPr>
        <w:t xml:space="preserve"> №</w:t>
      </w:r>
      <w:r w:rsidR="00027939" w:rsidRPr="00027939">
        <w:rPr>
          <w:sz w:val="26"/>
          <w:szCs w:val="26"/>
        </w:rPr>
        <w:t>2458</w:t>
      </w:r>
      <w:r w:rsidR="00A527F9" w:rsidRPr="00027939">
        <w:rPr>
          <w:sz w:val="26"/>
          <w:szCs w:val="26"/>
        </w:rPr>
        <w:t xml:space="preserve"> </w:t>
      </w:r>
      <w:r w:rsidR="00A527F9" w:rsidRPr="00A527F9">
        <w:rPr>
          <w:sz w:val="26"/>
          <w:szCs w:val="26"/>
        </w:rPr>
        <w:t xml:space="preserve">и Соглашение №155 о предоставлении из бюджета города Когалыма рассматриваемой субсидий от 16.11.2022 </w:t>
      </w:r>
      <w:r w:rsidR="00A527F9" w:rsidRPr="00A527F9">
        <w:rPr>
          <w:b/>
          <w:sz w:val="26"/>
          <w:szCs w:val="26"/>
        </w:rPr>
        <w:t>не содержат отчет «</w:t>
      </w:r>
      <w:r w:rsidR="00A527F9" w:rsidRPr="00A527F9">
        <w:rPr>
          <w:rFonts w:eastAsiaTheme="minorHAnsi"/>
          <w:sz w:val="26"/>
          <w:szCs w:val="26"/>
        </w:rPr>
        <w:t>Информация о мониторинге достижения результатов предоставления субсидии»</w:t>
      </w:r>
      <w:r w:rsidR="00A527F9">
        <w:rPr>
          <w:b/>
          <w:sz w:val="26"/>
          <w:szCs w:val="26"/>
        </w:rPr>
        <w:t xml:space="preserve">, </w:t>
      </w:r>
      <w:r w:rsidR="00A527F9">
        <w:rPr>
          <w:rFonts w:eastAsiaTheme="minorHAnsi"/>
          <w:sz w:val="26"/>
          <w:szCs w:val="26"/>
        </w:rPr>
        <w:t xml:space="preserve">образец которого установлен в </w:t>
      </w:r>
      <w:hyperlink r:id="rId8" w:history="1">
        <w:r w:rsidR="00A527F9">
          <w:rPr>
            <w:rFonts w:eastAsiaTheme="minorHAnsi"/>
            <w:sz w:val="26"/>
            <w:szCs w:val="26"/>
          </w:rPr>
          <w:t>приложении №4 к</w:t>
        </w:r>
      </w:hyperlink>
      <w:r w:rsidR="00A527F9" w:rsidRPr="008E4D66">
        <w:rPr>
          <w:rFonts w:eastAsiaTheme="minorHAnsi"/>
          <w:sz w:val="26"/>
          <w:szCs w:val="26"/>
        </w:rPr>
        <w:t xml:space="preserve"> </w:t>
      </w:r>
      <w:r w:rsidR="00A527F9">
        <w:rPr>
          <w:rFonts w:eastAsiaTheme="minorHAnsi"/>
          <w:sz w:val="26"/>
          <w:szCs w:val="26"/>
        </w:rPr>
        <w:t>Приказу №138н.</w:t>
      </w:r>
      <w:r>
        <w:rPr>
          <w:rFonts w:eastAsiaTheme="minorHAnsi"/>
          <w:sz w:val="26"/>
          <w:szCs w:val="26"/>
        </w:rPr>
        <w:t xml:space="preserve"> </w:t>
      </w:r>
    </w:p>
    <w:p w14:paraId="08C0CEC3" w14:textId="50E0D26B" w:rsidR="00ED3E7E" w:rsidRPr="005E527B" w:rsidRDefault="00ED3E7E" w:rsidP="005C7A3A">
      <w:pPr>
        <w:pStyle w:val="a5"/>
        <w:suppressAutoHyphens/>
        <w:ind w:left="0"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нарушение </w:t>
      </w:r>
      <w:r w:rsidRPr="003F2A70">
        <w:rPr>
          <w:sz w:val="26"/>
          <w:szCs w:val="26"/>
        </w:rPr>
        <w:t xml:space="preserve">Порядка </w:t>
      </w:r>
      <w:r w:rsidR="00027939">
        <w:rPr>
          <w:sz w:val="26"/>
          <w:szCs w:val="26"/>
        </w:rPr>
        <w:t>№2458 (ред. от 04.05.2023)</w:t>
      </w:r>
      <w:r>
        <w:rPr>
          <w:sz w:val="26"/>
          <w:szCs w:val="26"/>
        </w:rPr>
        <w:t xml:space="preserve"> мониторинг </w:t>
      </w:r>
      <w:r w:rsidRPr="003F2A70">
        <w:rPr>
          <w:sz w:val="26"/>
          <w:szCs w:val="26"/>
        </w:rPr>
        <w:t>достижения результата предоставления субсидии и показателей, необходимых для достижения результата предоставления гранта</w:t>
      </w:r>
      <w:r>
        <w:rPr>
          <w:sz w:val="26"/>
          <w:szCs w:val="26"/>
        </w:rPr>
        <w:t xml:space="preserve"> АНО «Ресурсный центр поддержки НКО» по форме</w:t>
      </w:r>
      <w:r w:rsidR="007C040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E527B">
        <w:rPr>
          <w:sz w:val="26"/>
          <w:szCs w:val="26"/>
        </w:rPr>
        <w:t>установленной в приложении №4 к Пр</w:t>
      </w:r>
      <w:r w:rsidR="00027939" w:rsidRPr="005E527B">
        <w:rPr>
          <w:sz w:val="26"/>
          <w:szCs w:val="26"/>
        </w:rPr>
        <w:t>иказом №138н</w:t>
      </w:r>
      <w:r w:rsidRPr="005E527B">
        <w:rPr>
          <w:sz w:val="26"/>
          <w:szCs w:val="26"/>
        </w:rPr>
        <w:t xml:space="preserve"> не проводился.</w:t>
      </w:r>
    </w:p>
    <w:p w14:paraId="07299995" w14:textId="77777777" w:rsidR="00E62452" w:rsidRPr="005E527B" w:rsidRDefault="00D71200" w:rsidP="005C7A3A">
      <w:pPr>
        <w:shd w:val="clear" w:color="auto" w:fill="FFFFFF" w:themeFill="background1"/>
        <w:ind w:right="-284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</w:pPr>
      <w:r w:rsidRPr="005E527B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 xml:space="preserve">В деятельности </w:t>
      </w:r>
      <w:r w:rsidR="00204D2C" w:rsidRPr="005E527B">
        <w:rPr>
          <w:rFonts w:ascii="Times New Roman" w:hAnsi="Times New Roman"/>
          <w:sz w:val="26"/>
          <w:szCs w:val="26"/>
        </w:rPr>
        <w:t xml:space="preserve">АНО «Ресурсный центр поддержки НКО» </w:t>
      </w:r>
      <w:r w:rsidRPr="005E527B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установлены следующие нарушения и недостатки.</w:t>
      </w:r>
    </w:p>
    <w:p w14:paraId="25F16CA9" w14:textId="1C80D63C" w:rsidR="00ED3E7E" w:rsidRDefault="00E62452" w:rsidP="005C7A3A">
      <w:pPr>
        <w:ind w:right="-284" w:firstLine="851"/>
        <w:jc w:val="both"/>
        <w:rPr>
          <w:rFonts w:ascii="Times New Roman" w:hAnsi="Times New Roman"/>
          <w:sz w:val="26"/>
          <w:szCs w:val="26"/>
        </w:rPr>
      </w:pPr>
      <w:r w:rsidRPr="001E3AC9">
        <w:rPr>
          <w:rFonts w:ascii="Times New Roman" w:eastAsia="Times New Roman" w:hAnsi="Times New Roman"/>
          <w:color w:val="000000" w:themeColor="text1"/>
          <w:sz w:val="26"/>
          <w:szCs w:val="26"/>
          <w:lang w:eastAsia="ar-SA"/>
        </w:rPr>
        <w:t>1.</w:t>
      </w:r>
      <w:r w:rsidRPr="00E6245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ar-SA"/>
        </w:rPr>
        <w:t xml:space="preserve"> </w:t>
      </w:r>
      <w:r w:rsidRPr="00E62452">
        <w:rPr>
          <w:rFonts w:ascii="Times New Roman" w:hAnsi="Times New Roman"/>
          <w:sz w:val="26"/>
          <w:szCs w:val="26"/>
        </w:rPr>
        <w:t xml:space="preserve">В нарушение постановления Правительства Российской Федерации от </w:t>
      </w:r>
      <w:r w:rsidR="00E86719">
        <w:rPr>
          <w:rFonts w:ascii="Times New Roman" w:hAnsi="Times New Roman"/>
          <w:sz w:val="26"/>
          <w:szCs w:val="26"/>
        </w:rPr>
        <w:t>13.10.2008</w:t>
      </w:r>
      <w:r w:rsidRPr="00E62452">
        <w:rPr>
          <w:rFonts w:ascii="Times New Roman" w:hAnsi="Times New Roman"/>
          <w:sz w:val="26"/>
          <w:szCs w:val="26"/>
        </w:rPr>
        <w:t xml:space="preserve"> </w:t>
      </w:r>
      <w:r w:rsidR="001E3AC9">
        <w:rPr>
          <w:rFonts w:ascii="Times New Roman" w:hAnsi="Times New Roman"/>
          <w:sz w:val="26"/>
          <w:szCs w:val="26"/>
        </w:rPr>
        <w:t>№</w:t>
      </w:r>
      <w:r w:rsidRPr="00E62452">
        <w:rPr>
          <w:rFonts w:ascii="Times New Roman" w:hAnsi="Times New Roman"/>
          <w:sz w:val="26"/>
          <w:szCs w:val="26"/>
        </w:rPr>
        <w:t>749, постановления Губернатора ХМ</w:t>
      </w:r>
      <w:r>
        <w:rPr>
          <w:rFonts w:ascii="Times New Roman" w:hAnsi="Times New Roman"/>
          <w:sz w:val="26"/>
          <w:szCs w:val="26"/>
        </w:rPr>
        <w:t xml:space="preserve">АО-Югры от 30 декабря 2005 </w:t>
      </w:r>
      <w:r w:rsidR="001E3AC9">
        <w:rPr>
          <w:rFonts w:ascii="Times New Roman" w:hAnsi="Times New Roman"/>
          <w:sz w:val="26"/>
          <w:szCs w:val="26"/>
        </w:rPr>
        <w:t>№</w:t>
      </w:r>
      <w:r w:rsidRPr="00E62452">
        <w:rPr>
          <w:rFonts w:ascii="Times New Roman" w:hAnsi="Times New Roman"/>
          <w:sz w:val="26"/>
          <w:szCs w:val="26"/>
        </w:rPr>
        <w:t xml:space="preserve">190, </w:t>
      </w:r>
      <w:r w:rsidRPr="00E62452">
        <w:rPr>
          <w:rFonts w:ascii="Times New Roman" w:hAnsi="Times New Roman"/>
          <w:sz w:val="26"/>
          <w:szCs w:val="26"/>
        </w:rPr>
        <w:lastRenderedPageBreak/>
        <w:t xml:space="preserve">Постановления Администрации города Когалыма №2809 </w:t>
      </w:r>
      <w:r w:rsidR="00ED3E7E">
        <w:rPr>
          <w:rFonts w:ascii="Times New Roman" w:hAnsi="Times New Roman"/>
          <w:sz w:val="26"/>
          <w:szCs w:val="26"/>
        </w:rPr>
        <w:t>положением</w:t>
      </w:r>
      <w:r w:rsidR="00ED3E7E" w:rsidRPr="004C2080">
        <w:rPr>
          <w:rFonts w:ascii="Times New Roman" w:hAnsi="Times New Roman"/>
          <w:sz w:val="26"/>
          <w:szCs w:val="26"/>
        </w:rPr>
        <w:t xml:space="preserve"> «О служе</w:t>
      </w:r>
      <w:r w:rsidR="00ED3E7E">
        <w:rPr>
          <w:rFonts w:ascii="Times New Roman" w:hAnsi="Times New Roman"/>
          <w:sz w:val="26"/>
          <w:szCs w:val="26"/>
        </w:rPr>
        <w:t>бных командировках»</w:t>
      </w:r>
      <w:r w:rsidR="00ED3E7E" w:rsidRPr="004C2080">
        <w:rPr>
          <w:rFonts w:ascii="Times New Roman" w:hAnsi="Times New Roman"/>
          <w:sz w:val="26"/>
          <w:szCs w:val="26"/>
        </w:rPr>
        <w:t xml:space="preserve"> АНО </w:t>
      </w:r>
      <w:r w:rsidR="00ED3E7E">
        <w:rPr>
          <w:rFonts w:ascii="Times New Roman" w:hAnsi="Times New Roman"/>
          <w:sz w:val="26"/>
          <w:szCs w:val="26"/>
        </w:rPr>
        <w:t xml:space="preserve">«Ресурсный центр поддержки НКО» не установлено </w:t>
      </w:r>
      <w:r w:rsidR="00ED3E7E" w:rsidRPr="004C2080">
        <w:rPr>
          <w:rFonts w:ascii="Times New Roman" w:hAnsi="Times New Roman"/>
          <w:sz w:val="26"/>
          <w:szCs w:val="26"/>
        </w:rPr>
        <w:t>оформление служебного задания и предоставление отчета</w:t>
      </w:r>
      <w:r w:rsidR="00ED3E7E">
        <w:rPr>
          <w:rFonts w:ascii="Times New Roman" w:hAnsi="Times New Roman"/>
          <w:sz w:val="26"/>
          <w:szCs w:val="26"/>
        </w:rPr>
        <w:t xml:space="preserve"> или служебной записки</w:t>
      </w:r>
      <w:r w:rsidR="00ED3E7E" w:rsidRPr="004C2080">
        <w:rPr>
          <w:rFonts w:ascii="Times New Roman" w:hAnsi="Times New Roman"/>
          <w:sz w:val="26"/>
          <w:szCs w:val="26"/>
        </w:rPr>
        <w:t xml:space="preserve"> о работе, выполненной в период пребывания в служебной командировке</w:t>
      </w:r>
      <w:r w:rsidR="00ED3E7E">
        <w:rPr>
          <w:rFonts w:ascii="Times New Roman" w:hAnsi="Times New Roman"/>
          <w:sz w:val="26"/>
          <w:szCs w:val="26"/>
        </w:rPr>
        <w:t xml:space="preserve"> положением.</w:t>
      </w:r>
    </w:p>
    <w:p w14:paraId="2B300458" w14:textId="0F31E752" w:rsidR="00E62452" w:rsidRDefault="009E4EC7" w:rsidP="005C7A3A">
      <w:pPr>
        <w:ind w:right="-284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E62452">
        <w:rPr>
          <w:rFonts w:ascii="Times New Roman" w:hAnsi="Times New Roman"/>
          <w:sz w:val="26"/>
          <w:szCs w:val="26"/>
        </w:rPr>
        <w:t>В нарушение постановления Правительства Российской Фе</w:t>
      </w:r>
      <w:r w:rsidR="001E3AC9">
        <w:rPr>
          <w:rFonts w:ascii="Times New Roman" w:hAnsi="Times New Roman"/>
          <w:sz w:val="26"/>
          <w:szCs w:val="26"/>
        </w:rPr>
        <w:t xml:space="preserve">дерации от </w:t>
      </w:r>
      <w:r w:rsidR="00E86719">
        <w:rPr>
          <w:rFonts w:ascii="Times New Roman" w:hAnsi="Times New Roman"/>
          <w:sz w:val="26"/>
          <w:szCs w:val="26"/>
        </w:rPr>
        <w:t>13.10.2008</w:t>
      </w:r>
      <w:r w:rsidR="001E3AC9">
        <w:rPr>
          <w:rFonts w:ascii="Times New Roman" w:hAnsi="Times New Roman"/>
          <w:sz w:val="26"/>
          <w:szCs w:val="26"/>
        </w:rPr>
        <w:t xml:space="preserve"> №</w:t>
      </w:r>
      <w:r w:rsidRPr="00E62452">
        <w:rPr>
          <w:rFonts w:ascii="Times New Roman" w:hAnsi="Times New Roman"/>
          <w:sz w:val="26"/>
          <w:szCs w:val="26"/>
        </w:rPr>
        <w:t>749, постановления Губернатора ХМ</w:t>
      </w:r>
      <w:r>
        <w:rPr>
          <w:rFonts w:ascii="Times New Roman" w:hAnsi="Times New Roman"/>
          <w:sz w:val="26"/>
          <w:szCs w:val="26"/>
        </w:rPr>
        <w:t xml:space="preserve">АО-Югры от </w:t>
      </w:r>
      <w:r w:rsidR="00E86719">
        <w:rPr>
          <w:rFonts w:ascii="Times New Roman" w:hAnsi="Times New Roman"/>
          <w:sz w:val="26"/>
          <w:szCs w:val="26"/>
        </w:rPr>
        <w:t>30.12.2005</w:t>
      </w:r>
      <w:r>
        <w:rPr>
          <w:rFonts w:ascii="Times New Roman" w:hAnsi="Times New Roman"/>
          <w:sz w:val="26"/>
          <w:szCs w:val="26"/>
        </w:rPr>
        <w:t xml:space="preserve"> </w:t>
      </w:r>
      <w:r w:rsidR="001E3AC9">
        <w:rPr>
          <w:rFonts w:ascii="Times New Roman" w:hAnsi="Times New Roman"/>
          <w:sz w:val="26"/>
          <w:szCs w:val="26"/>
        </w:rPr>
        <w:t>№</w:t>
      </w:r>
      <w:r w:rsidRPr="00E62452">
        <w:rPr>
          <w:rFonts w:ascii="Times New Roman" w:hAnsi="Times New Roman"/>
          <w:sz w:val="26"/>
          <w:szCs w:val="26"/>
        </w:rPr>
        <w:t xml:space="preserve">190, Постановления Администрации города Когалыма №2809 </w:t>
      </w:r>
      <w:r>
        <w:rPr>
          <w:rFonts w:ascii="Times New Roman" w:hAnsi="Times New Roman"/>
          <w:sz w:val="26"/>
          <w:szCs w:val="26"/>
        </w:rPr>
        <w:t>положением</w:t>
      </w:r>
      <w:r w:rsidRPr="004C2080">
        <w:rPr>
          <w:rFonts w:ascii="Times New Roman" w:hAnsi="Times New Roman"/>
          <w:sz w:val="26"/>
          <w:szCs w:val="26"/>
        </w:rPr>
        <w:t xml:space="preserve"> «О служе</w:t>
      </w:r>
      <w:r>
        <w:rPr>
          <w:rFonts w:ascii="Times New Roman" w:hAnsi="Times New Roman"/>
          <w:sz w:val="26"/>
          <w:szCs w:val="26"/>
        </w:rPr>
        <w:t>бных командировках»</w:t>
      </w:r>
      <w:r w:rsidR="00753435">
        <w:rPr>
          <w:rFonts w:ascii="Times New Roman" w:hAnsi="Times New Roman"/>
          <w:sz w:val="26"/>
          <w:szCs w:val="26"/>
        </w:rPr>
        <w:t xml:space="preserve"> </w:t>
      </w:r>
      <w:r w:rsidRPr="00E62452">
        <w:rPr>
          <w:rFonts w:ascii="Times New Roman" w:hAnsi="Times New Roman"/>
          <w:sz w:val="26"/>
          <w:szCs w:val="26"/>
        </w:rPr>
        <w:t xml:space="preserve">в представленных нарядах: «Расчеты с подотчетными лицами» за 2022 и 2023 год АНО «Ресурсный центр поддержки НКО города Когалыма» </w:t>
      </w:r>
      <w:r w:rsidR="00E62452" w:rsidRPr="00E62452">
        <w:rPr>
          <w:rFonts w:ascii="Times New Roman" w:hAnsi="Times New Roman"/>
          <w:sz w:val="26"/>
          <w:szCs w:val="26"/>
        </w:rPr>
        <w:t>отсутствуют документы с обоснованием цели и основанием направления работника в служебную командировку (письма, приглашения, вызов, решение об участии, телеграммы либо иные документы, подтверждающих необходимость направления в служебную командировку), а также отсутствуют служебные записки или отчеты о выполненной в период пребывания в служебной командировке, согласованные руководителем.</w:t>
      </w:r>
    </w:p>
    <w:p w14:paraId="7E6E3697" w14:textId="6EECFB2C" w:rsidR="00D71200" w:rsidRDefault="00BB1C07" w:rsidP="005C7A3A">
      <w:pPr>
        <w:ind w:right="-284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464F53" w:rsidRPr="00464F53">
        <w:rPr>
          <w:rFonts w:ascii="Times New Roman" w:hAnsi="Times New Roman"/>
          <w:sz w:val="26"/>
          <w:szCs w:val="26"/>
        </w:rPr>
        <w:t xml:space="preserve"> </w:t>
      </w:r>
      <w:r w:rsidR="00464F53">
        <w:rPr>
          <w:rFonts w:ascii="Times New Roman" w:hAnsi="Times New Roman"/>
          <w:sz w:val="26"/>
          <w:szCs w:val="26"/>
        </w:rPr>
        <w:t>К авансовому отчету №6 от 19.08.2022 «оплата льготного проезда», при</w:t>
      </w:r>
      <w:r w:rsidR="00464F53" w:rsidRPr="002164E2">
        <w:rPr>
          <w:rFonts w:ascii="Times New Roman" w:hAnsi="Times New Roman"/>
          <w:sz w:val="26"/>
          <w:szCs w:val="26"/>
        </w:rPr>
        <w:t xml:space="preserve"> расхожден</w:t>
      </w:r>
      <w:r w:rsidR="00464F53">
        <w:rPr>
          <w:rFonts w:ascii="Times New Roman" w:hAnsi="Times New Roman"/>
          <w:sz w:val="26"/>
          <w:szCs w:val="26"/>
        </w:rPr>
        <w:t>ии фамилий детей</w:t>
      </w:r>
      <w:r w:rsidR="00500F76">
        <w:rPr>
          <w:rFonts w:ascii="Times New Roman" w:hAnsi="Times New Roman"/>
          <w:sz w:val="26"/>
          <w:szCs w:val="26"/>
        </w:rPr>
        <w:t xml:space="preserve"> отчетного лица</w:t>
      </w:r>
      <w:r w:rsidR="00464F53">
        <w:rPr>
          <w:rFonts w:ascii="Times New Roman" w:hAnsi="Times New Roman"/>
          <w:sz w:val="26"/>
          <w:szCs w:val="26"/>
        </w:rPr>
        <w:t xml:space="preserve">, не представлены копии </w:t>
      </w:r>
      <w:r w:rsidR="00464F53" w:rsidRPr="002164E2">
        <w:rPr>
          <w:rFonts w:ascii="Times New Roman" w:hAnsi="Times New Roman"/>
          <w:sz w:val="26"/>
          <w:szCs w:val="26"/>
        </w:rPr>
        <w:t>документ</w:t>
      </w:r>
      <w:r w:rsidR="00464F53">
        <w:rPr>
          <w:rFonts w:ascii="Times New Roman" w:hAnsi="Times New Roman"/>
          <w:sz w:val="26"/>
          <w:szCs w:val="26"/>
        </w:rPr>
        <w:t>ов, подтверждающих</w:t>
      </w:r>
      <w:r w:rsidR="00464F53" w:rsidRPr="002164E2">
        <w:rPr>
          <w:rFonts w:ascii="Times New Roman" w:hAnsi="Times New Roman"/>
          <w:sz w:val="26"/>
          <w:szCs w:val="26"/>
        </w:rPr>
        <w:t xml:space="preserve"> родство </w:t>
      </w:r>
      <w:r w:rsidR="00500F76">
        <w:rPr>
          <w:rFonts w:ascii="Times New Roman" w:hAnsi="Times New Roman"/>
          <w:sz w:val="26"/>
          <w:szCs w:val="26"/>
        </w:rPr>
        <w:t>детей</w:t>
      </w:r>
      <w:r w:rsidR="00464F53">
        <w:rPr>
          <w:rFonts w:ascii="Times New Roman" w:hAnsi="Times New Roman"/>
          <w:sz w:val="26"/>
          <w:szCs w:val="26"/>
        </w:rPr>
        <w:t>.</w:t>
      </w:r>
    </w:p>
    <w:p w14:paraId="34277185" w14:textId="66B00013" w:rsidR="00500F76" w:rsidRPr="004B71D6" w:rsidRDefault="004B71D6" w:rsidP="004B71D6">
      <w:pPr>
        <w:ind w:right="-284" w:firstLine="851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Контрольн</w:t>
      </w:r>
      <w:r w:rsidR="007C040A">
        <w:rPr>
          <w:rFonts w:ascii="Times New Roman" w:hAnsi="Times New Roman"/>
          <w:sz w:val="26"/>
          <w:szCs w:val="26"/>
        </w:rPr>
        <w:t>о-счетной</w:t>
      </w:r>
      <w:r>
        <w:rPr>
          <w:rFonts w:ascii="Times New Roman" w:hAnsi="Times New Roman"/>
          <w:sz w:val="26"/>
          <w:szCs w:val="26"/>
        </w:rPr>
        <w:t xml:space="preserve"> палатой</w:t>
      </w:r>
      <w:r w:rsidR="00500F76" w:rsidRPr="004B71D6">
        <w:rPr>
          <w:rFonts w:ascii="Times New Roman" w:hAnsi="Times New Roman"/>
          <w:sz w:val="26"/>
          <w:szCs w:val="26"/>
        </w:rPr>
        <w:t xml:space="preserve"> рекомен</w:t>
      </w:r>
      <w:r w:rsidRPr="004B71D6">
        <w:rPr>
          <w:rFonts w:ascii="Times New Roman" w:hAnsi="Times New Roman"/>
          <w:sz w:val="26"/>
          <w:szCs w:val="26"/>
        </w:rPr>
        <w:t xml:space="preserve">довано объектам </w:t>
      </w:r>
      <w:r w:rsidR="005E527B">
        <w:rPr>
          <w:rFonts w:ascii="Times New Roman" w:hAnsi="Times New Roman"/>
          <w:sz w:val="26"/>
          <w:szCs w:val="26"/>
        </w:rPr>
        <w:t xml:space="preserve">рассмотреть итоги </w:t>
      </w:r>
      <w:r w:rsidRPr="004B71D6">
        <w:rPr>
          <w:rFonts w:ascii="Times New Roman" w:hAnsi="Times New Roman"/>
          <w:sz w:val="26"/>
          <w:szCs w:val="26"/>
        </w:rPr>
        <w:t>проверки</w:t>
      </w:r>
      <w:r w:rsidR="005E527B">
        <w:rPr>
          <w:rFonts w:ascii="Times New Roman" w:hAnsi="Times New Roman"/>
          <w:sz w:val="26"/>
          <w:szCs w:val="26"/>
        </w:rPr>
        <w:t>,</w:t>
      </w:r>
      <w:r w:rsidR="00500F76" w:rsidRPr="004B71D6"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ar-SA"/>
        </w:rPr>
        <w:t xml:space="preserve"> проанализировать нарушения и недостатки, отмеченные в заключении, принять соответствующие меры к их устранению и недопущению в дальнейшем.</w:t>
      </w:r>
    </w:p>
    <w:p w14:paraId="5A80A3A3" w14:textId="68CFD007" w:rsidR="001E0F5E" w:rsidRDefault="004B71D6" w:rsidP="00E5399B">
      <w:pPr>
        <w:ind w:righ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</w:p>
    <w:p w14:paraId="33F17B2E" w14:textId="079C4936" w:rsidR="00D71200" w:rsidRDefault="00D71200" w:rsidP="00E5399B">
      <w:pPr>
        <w:ind w:right="-284"/>
        <w:jc w:val="both"/>
        <w:rPr>
          <w:rFonts w:ascii="Times New Roman" w:hAnsi="Times New Roman"/>
          <w:b/>
          <w:sz w:val="26"/>
          <w:szCs w:val="26"/>
        </w:rPr>
      </w:pPr>
    </w:p>
    <w:sectPr w:rsidR="00D71200" w:rsidSect="00500F76">
      <w:headerReference w:type="default" r:id="rId9"/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44921" w14:textId="77777777" w:rsidR="00F25E24" w:rsidRDefault="00F25E24" w:rsidP="00A84DB8">
      <w:r>
        <w:separator/>
      </w:r>
    </w:p>
  </w:endnote>
  <w:endnote w:type="continuationSeparator" w:id="0">
    <w:p w14:paraId="3C4B5E36" w14:textId="77777777" w:rsidR="00F25E24" w:rsidRDefault="00F25E24" w:rsidP="00A8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1F706" w14:textId="77777777" w:rsidR="00F25E24" w:rsidRDefault="00F25E24" w:rsidP="00A84DB8">
      <w:r>
        <w:separator/>
      </w:r>
    </w:p>
  </w:footnote>
  <w:footnote w:type="continuationSeparator" w:id="0">
    <w:p w14:paraId="617482DF" w14:textId="77777777" w:rsidR="00F25E24" w:rsidRDefault="00F25E24" w:rsidP="00A84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936192"/>
      <w:docPartObj>
        <w:docPartGallery w:val="Page Numbers (Top of Page)"/>
        <w:docPartUnique/>
      </w:docPartObj>
    </w:sdtPr>
    <w:sdtEndPr/>
    <w:sdtContent>
      <w:p w14:paraId="7C07F8ED" w14:textId="157D837C" w:rsidR="00753435" w:rsidRDefault="0075343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0A">
          <w:rPr>
            <w:noProof/>
          </w:rPr>
          <w:t>2</w:t>
        </w:r>
        <w:r>
          <w:fldChar w:fldCharType="end"/>
        </w:r>
      </w:p>
    </w:sdtContent>
  </w:sdt>
  <w:p w14:paraId="06A475EC" w14:textId="77777777" w:rsidR="008E4D66" w:rsidRDefault="008E4D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D426E"/>
    <w:multiLevelType w:val="hybridMultilevel"/>
    <w:tmpl w:val="9880E938"/>
    <w:lvl w:ilvl="0" w:tplc="B296CB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24711E"/>
    <w:multiLevelType w:val="hybridMultilevel"/>
    <w:tmpl w:val="F03CB536"/>
    <w:lvl w:ilvl="0" w:tplc="70F843D0">
      <w:start w:val="1"/>
      <w:numFmt w:val="decimal"/>
      <w:lvlText w:val="%1."/>
      <w:lvlJc w:val="left"/>
      <w:pPr>
        <w:ind w:left="958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023E4C"/>
    <w:multiLevelType w:val="hybridMultilevel"/>
    <w:tmpl w:val="7FBEFFD4"/>
    <w:lvl w:ilvl="0" w:tplc="7ED41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481B54"/>
    <w:multiLevelType w:val="hybridMultilevel"/>
    <w:tmpl w:val="69A65EF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2A2B"/>
    <w:multiLevelType w:val="hybridMultilevel"/>
    <w:tmpl w:val="36A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869E4"/>
    <w:multiLevelType w:val="hybridMultilevel"/>
    <w:tmpl w:val="405C9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DBC04AE"/>
    <w:multiLevelType w:val="hybridMultilevel"/>
    <w:tmpl w:val="CE5A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625A8"/>
    <w:multiLevelType w:val="hybridMultilevel"/>
    <w:tmpl w:val="9612A50C"/>
    <w:lvl w:ilvl="0" w:tplc="31088A8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CB"/>
    <w:rsid w:val="00016168"/>
    <w:rsid w:val="00027939"/>
    <w:rsid w:val="000550FD"/>
    <w:rsid w:val="00072944"/>
    <w:rsid w:val="00074F85"/>
    <w:rsid w:val="000C0190"/>
    <w:rsid w:val="000E074C"/>
    <w:rsid w:val="0010712F"/>
    <w:rsid w:val="00146642"/>
    <w:rsid w:val="00157880"/>
    <w:rsid w:val="00157DA9"/>
    <w:rsid w:val="001619D1"/>
    <w:rsid w:val="001A71A0"/>
    <w:rsid w:val="001C1285"/>
    <w:rsid w:val="001C20AB"/>
    <w:rsid w:val="001C5304"/>
    <w:rsid w:val="001D19A0"/>
    <w:rsid w:val="001D4B28"/>
    <w:rsid w:val="001E0899"/>
    <w:rsid w:val="001E0F5E"/>
    <w:rsid w:val="001E3AC9"/>
    <w:rsid w:val="002034BE"/>
    <w:rsid w:val="00204D2C"/>
    <w:rsid w:val="00205731"/>
    <w:rsid w:val="002164E2"/>
    <w:rsid w:val="00246AAF"/>
    <w:rsid w:val="002600A2"/>
    <w:rsid w:val="0026336F"/>
    <w:rsid w:val="00285D54"/>
    <w:rsid w:val="002862CF"/>
    <w:rsid w:val="002B5BC9"/>
    <w:rsid w:val="002C6E16"/>
    <w:rsid w:val="002D29B8"/>
    <w:rsid w:val="002D6D44"/>
    <w:rsid w:val="002F46CB"/>
    <w:rsid w:val="00320FBB"/>
    <w:rsid w:val="00331E9E"/>
    <w:rsid w:val="00336E66"/>
    <w:rsid w:val="00340790"/>
    <w:rsid w:val="00374B3D"/>
    <w:rsid w:val="00392B46"/>
    <w:rsid w:val="0039679E"/>
    <w:rsid w:val="003A18AB"/>
    <w:rsid w:val="003B0870"/>
    <w:rsid w:val="003B3716"/>
    <w:rsid w:val="003C6452"/>
    <w:rsid w:val="003D332D"/>
    <w:rsid w:val="003D3C47"/>
    <w:rsid w:val="003D4083"/>
    <w:rsid w:val="003F2A70"/>
    <w:rsid w:val="00403BA1"/>
    <w:rsid w:val="00431CA5"/>
    <w:rsid w:val="00437D41"/>
    <w:rsid w:val="00444188"/>
    <w:rsid w:val="00446867"/>
    <w:rsid w:val="004642E0"/>
    <w:rsid w:val="00464F53"/>
    <w:rsid w:val="0047088C"/>
    <w:rsid w:val="00471875"/>
    <w:rsid w:val="004758C9"/>
    <w:rsid w:val="004A6B08"/>
    <w:rsid w:val="004B5707"/>
    <w:rsid w:val="004B5B1B"/>
    <w:rsid w:val="004B71D6"/>
    <w:rsid w:val="004B74D1"/>
    <w:rsid w:val="004C2080"/>
    <w:rsid w:val="004E3A81"/>
    <w:rsid w:val="004F658B"/>
    <w:rsid w:val="00500F76"/>
    <w:rsid w:val="00522D54"/>
    <w:rsid w:val="00535481"/>
    <w:rsid w:val="00565BC6"/>
    <w:rsid w:val="0058630D"/>
    <w:rsid w:val="005863D2"/>
    <w:rsid w:val="00592AD5"/>
    <w:rsid w:val="005A6461"/>
    <w:rsid w:val="005C2BCC"/>
    <w:rsid w:val="005C33FF"/>
    <w:rsid w:val="005C7A3A"/>
    <w:rsid w:val="005E21AB"/>
    <w:rsid w:val="005E527B"/>
    <w:rsid w:val="005F34A9"/>
    <w:rsid w:val="0060270B"/>
    <w:rsid w:val="0060658C"/>
    <w:rsid w:val="00613766"/>
    <w:rsid w:val="0064346C"/>
    <w:rsid w:val="006716E5"/>
    <w:rsid w:val="0067763A"/>
    <w:rsid w:val="00684699"/>
    <w:rsid w:val="006A29DE"/>
    <w:rsid w:val="006A346B"/>
    <w:rsid w:val="006A45B0"/>
    <w:rsid w:val="006B5D4B"/>
    <w:rsid w:val="006D20E9"/>
    <w:rsid w:val="006D6BA6"/>
    <w:rsid w:val="006E3D54"/>
    <w:rsid w:val="006F3499"/>
    <w:rsid w:val="006F7B92"/>
    <w:rsid w:val="0072404F"/>
    <w:rsid w:val="0073398C"/>
    <w:rsid w:val="00745968"/>
    <w:rsid w:val="00753435"/>
    <w:rsid w:val="007704FF"/>
    <w:rsid w:val="0077501B"/>
    <w:rsid w:val="00786AF3"/>
    <w:rsid w:val="007A7941"/>
    <w:rsid w:val="007B4D31"/>
    <w:rsid w:val="007B5122"/>
    <w:rsid w:val="007C040A"/>
    <w:rsid w:val="007D42BF"/>
    <w:rsid w:val="007E3CF2"/>
    <w:rsid w:val="007F1CEB"/>
    <w:rsid w:val="008161C2"/>
    <w:rsid w:val="008649B3"/>
    <w:rsid w:val="00876A4D"/>
    <w:rsid w:val="00882689"/>
    <w:rsid w:val="00882852"/>
    <w:rsid w:val="00883684"/>
    <w:rsid w:val="00891307"/>
    <w:rsid w:val="008C53B4"/>
    <w:rsid w:val="008E4D66"/>
    <w:rsid w:val="008F42E8"/>
    <w:rsid w:val="00905F01"/>
    <w:rsid w:val="009177C0"/>
    <w:rsid w:val="00927836"/>
    <w:rsid w:val="00932598"/>
    <w:rsid w:val="00951CB6"/>
    <w:rsid w:val="00965769"/>
    <w:rsid w:val="009772F6"/>
    <w:rsid w:val="009854F5"/>
    <w:rsid w:val="009B06D5"/>
    <w:rsid w:val="009B2B53"/>
    <w:rsid w:val="009C2BE5"/>
    <w:rsid w:val="009E3816"/>
    <w:rsid w:val="009E4EC7"/>
    <w:rsid w:val="00A158EA"/>
    <w:rsid w:val="00A16AAE"/>
    <w:rsid w:val="00A205A8"/>
    <w:rsid w:val="00A23274"/>
    <w:rsid w:val="00A23861"/>
    <w:rsid w:val="00A357C5"/>
    <w:rsid w:val="00A527F9"/>
    <w:rsid w:val="00A54E8D"/>
    <w:rsid w:val="00A8254B"/>
    <w:rsid w:val="00A84DB8"/>
    <w:rsid w:val="00AA13F2"/>
    <w:rsid w:val="00AD446C"/>
    <w:rsid w:val="00B2581E"/>
    <w:rsid w:val="00B46DAF"/>
    <w:rsid w:val="00B71BAB"/>
    <w:rsid w:val="00B7501D"/>
    <w:rsid w:val="00BB1C07"/>
    <w:rsid w:val="00BB3AD1"/>
    <w:rsid w:val="00BB4A0E"/>
    <w:rsid w:val="00BB5F9E"/>
    <w:rsid w:val="00BC65E7"/>
    <w:rsid w:val="00BD1F74"/>
    <w:rsid w:val="00C053E8"/>
    <w:rsid w:val="00C201C3"/>
    <w:rsid w:val="00C3478A"/>
    <w:rsid w:val="00C40331"/>
    <w:rsid w:val="00C4076B"/>
    <w:rsid w:val="00C44196"/>
    <w:rsid w:val="00C447B2"/>
    <w:rsid w:val="00C51CD4"/>
    <w:rsid w:val="00C525C2"/>
    <w:rsid w:val="00C5449F"/>
    <w:rsid w:val="00C659E3"/>
    <w:rsid w:val="00C73A07"/>
    <w:rsid w:val="00C91300"/>
    <w:rsid w:val="00CB1B31"/>
    <w:rsid w:val="00CD4E11"/>
    <w:rsid w:val="00CF6814"/>
    <w:rsid w:val="00D06DCD"/>
    <w:rsid w:val="00D33FD8"/>
    <w:rsid w:val="00D549C8"/>
    <w:rsid w:val="00D565AD"/>
    <w:rsid w:val="00D66187"/>
    <w:rsid w:val="00D71200"/>
    <w:rsid w:val="00DA38B1"/>
    <w:rsid w:val="00DB05DD"/>
    <w:rsid w:val="00DB4E2D"/>
    <w:rsid w:val="00DB570D"/>
    <w:rsid w:val="00DC0495"/>
    <w:rsid w:val="00DE17FB"/>
    <w:rsid w:val="00DF5A3F"/>
    <w:rsid w:val="00E02FF2"/>
    <w:rsid w:val="00E14EF7"/>
    <w:rsid w:val="00E5399B"/>
    <w:rsid w:val="00E5405E"/>
    <w:rsid w:val="00E62452"/>
    <w:rsid w:val="00E714D4"/>
    <w:rsid w:val="00E83622"/>
    <w:rsid w:val="00E86719"/>
    <w:rsid w:val="00E9431A"/>
    <w:rsid w:val="00EA3D2C"/>
    <w:rsid w:val="00EA7F61"/>
    <w:rsid w:val="00EC447A"/>
    <w:rsid w:val="00ED1DD5"/>
    <w:rsid w:val="00ED3E7E"/>
    <w:rsid w:val="00EF3CB0"/>
    <w:rsid w:val="00F00744"/>
    <w:rsid w:val="00F0105C"/>
    <w:rsid w:val="00F25E24"/>
    <w:rsid w:val="00F54B57"/>
    <w:rsid w:val="00F6290F"/>
    <w:rsid w:val="00F6304C"/>
    <w:rsid w:val="00F66BC7"/>
    <w:rsid w:val="00F850BC"/>
    <w:rsid w:val="00FA6FBF"/>
    <w:rsid w:val="00FC6036"/>
    <w:rsid w:val="00FC7929"/>
    <w:rsid w:val="00FF04D4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1826"/>
  <w15:chartTrackingRefBased/>
  <w15:docId w15:val="{A723D9FF-9604-4819-A775-5969513E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16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49B3"/>
    <w:rPr>
      <w:color w:val="0000FF"/>
      <w:u w:val="single"/>
    </w:rPr>
  </w:style>
  <w:style w:type="character" w:customStyle="1" w:styleId="a4">
    <w:name w:val="Абзац списка Знак"/>
    <w:aliases w:val="it_List1 Знак,Абзац списка литеральный Знак,асз.Списка Знак"/>
    <w:link w:val="a5"/>
    <w:uiPriority w:val="34"/>
    <w:locked/>
    <w:rsid w:val="008649B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it_List1,Абзац списка литеральный,асз.Списка"/>
    <w:basedOn w:val="a"/>
    <w:link w:val="a4"/>
    <w:uiPriority w:val="34"/>
    <w:qFormat/>
    <w:rsid w:val="008649B3"/>
    <w:pPr>
      <w:widowControl/>
      <w:suppressAutoHyphens w:val="0"/>
      <w:ind w:left="720"/>
      <w:contextualSpacing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ConsPlusNormal">
    <w:name w:val="ConsPlusNormal Знак"/>
    <w:link w:val="ConsPlusNormal0"/>
    <w:locked/>
    <w:rsid w:val="008649B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649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39"/>
    <w:rsid w:val="008649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nhideWhenUsed/>
    <w:rsid w:val="008649B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ConsPlusTitle">
    <w:name w:val="ConsPlusTitle"/>
    <w:uiPriority w:val="99"/>
    <w:rsid w:val="005C33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8">
    <w:name w:val="annotation reference"/>
    <w:rsid w:val="00FC6036"/>
    <w:rPr>
      <w:sz w:val="16"/>
      <w:szCs w:val="16"/>
    </w:rPr>
  </w:style>
  <w:style w:type="paragraph" w:styleId="a9">
    <w:name w:val="annotation text"/>
    <w:basedOn w:val="a"/>
    <w:link w:val="aa"/>
    <w:rsid w:val="00FC6036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FC6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603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036"/>
    <w:rPr>
      <w:rFonts w:ascii="Segoe UI" w:eastAsia="Arial Unicode MS" w:hAnsi="Segoe UI" w:cs="Segoe UI"/>
      <w:kern w:val="2"/>
      <w:sz w:val="18"/>
      <w:szCs w:val="18"/>
    </w:rPr>
  </w:style>
  <w:style w:type="paragraph" w:customStyle="1" w:styleId="ConsPlusDocList">
    <w:name w:val="ConsPlusDocList"/>
    <w:rsid w:val="003A18A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d">
    <w:name w:val="header"/>
    <w:basedOn w:val="a"/>
    <w:link w:val="ae"/>
    <w:uiPriority w:val="99"/>
    <w:unhideWhenUsed/>
    <w:rsid w:val="007534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53435"/>
    <w:rPr>
      <w:rFonts w:ascii="Arial" w:eastAsia="Arial Unicode MS" w:hAnsi="Arial" w:cs="Times New Roman"/>
      <w:kern w:val="2"/>
      <w:sz w:val="20"/>
      <w:szCs w:val="24"/>
    </w:rPr>
  </w:style>
  <w:style w:type="paragraph" w:styleId="af">
    <w:name w:val="footer"/>
    <w:basedOn w:val="a"/>
    <w:link w:val="af0"/>
    <w:uiPriority w:val="99"/>
    <w:unhideWhenUsed/>
    <w:rsid w:val="007534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53435"/>
    <w:rPr>
      <w:rFonts w:ascii="Arial" w:eastAsia="Arial Unicode MS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6C9DC21FF84077AC5BC7B28C1354318F11A0B252DDB885D1F3D6F91B5C6ACB54E432D9893DB9FE664985EB9B050AACEC1A224FD59CA5CmB3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A788-E9FA-4E5F-BE59-87CD58EB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П. Проценко</dc:creator>
  <cp:keywords/>
  <dc:description/>
  <cp:lastModifiedBy>Иноземцева Элла Сергеевна</cp:lastModifiedBy>
  <cp:revision>93</cp:revision>
  <cp:lastPrinted>2023-10-27T11:16:00Z</cp:lastPrinted>
  <dcterms:created xsi:type="dcterms:W3CDTF">2023-07-19T04:25:00Z</dcterms:created>
  <dcterms:modified xsi:type="dcterms:W3CDTF">2024-01-18T09:33:00Z</dcterms:modified>
</cp:coreProperties>
</file>