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7928C7" w:rsidP="00665D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8C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7928C7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7928C7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28374F">
        <w:rPr>
          <w:rFonts w:ascii="Times New Roman" w:hAnsi="Times New Roman" w:cs="Times New Roman"/>
          <w:b/>
          <w:sz w:val="26"/>
          <w:szCs w:val="26"/>
        </w:rPr>
        <w:t>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82216" w:rsidRPr="00497F38" w:rsidRDefault="00A82216" w:rsidP="009C2198">
      <w:pPr>
        <w:tabs>
          <w:tab w:val="left" w:pos="6379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</w:t>
      </w:r>
      <w:r w:rsidR="009C2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Когалыма от 29.09.2011 №76-ГД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</w:t>
      </w:r>
      <w:r w:rsidR="002478F6">
        <w:rPr>
          <w:rFonts w:ascii="Times New Roman" w:eastAsia="Times New Roman" w:hAnsi="Times New Roman" w:cs="Times New Roman"/>
          <w:sz w:val="26"/>
          <w:szCs w:val="26"/>
          <w:lang w:eastAsia="ru-RU"/>
        </w:rPr>
        <w:t>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C533E9" w:rsidRPr="005D0C84" w:rsidRDefault="00C533E9" w:rsidP="00C5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</w:t>
      </w:r>
      <w:r w:rsidRPr="005D0C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</w:t>
      </w:r>
      <w:r w:rsidR="00665D2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D0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D94B54" w:rsidRPr="005D0C84" w:rsidRDefault="00C533E9" w:rsidP="005D0C84">
      <w:pPr>
        <w:spacing w:after="0" w:line="240" w:lineRule="auto"/>
        <w:ind w:firstLine="709"/>
        <w:jc w:val="both"/>
        <w:rPr>
          <w:rStyle w:val="FontStyle11"/>
          <w:rFonts w:eastAsia="Times New Roman"/>
          <w:color w:val="000000" w:themeColor="text1"/>
          <w:sz w:val="26"/>
          <w:szCs w:val="26"/>
          <w:lang w:eastAsia="ru-RU"/>
        </w:rPr>
      </w:pPr>
      <w:r w:rsidRPr="005D0C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 постановления предусматривает внесение изменений в муниципальную программу «Содержание объектов городского хозяйства и инженерной инфраструктуры в городе Когалыме» (далее - Программа) </w:t>
      </w:r>
      <w:r w:rsidR="00177D7C" w:rsidRPr="005D0C84">
        <w:rPr>
          <w:rFonts w:ascii="Times New Roman" w:hAnsi="Times New Roman" w:cs="Times New Roman"/>
          <w:color w:val="000000" w:themeColor="text1"/>
          <w:sz w:val="26"/>
          <w:szCs w:val="26"/>
        </w:rPr>
        <w:t>с целью уточнения объема финансирования программы.</w:t>
      </w:r>
    </w:p>
    <w:p w:rsidR="00D94B54" w:rsidRPr="005D0C84" w:rsidRDefault="00D94B54" w:rsidP="00D94B54">
      <w:pPr>
        <w:pStyle w:val="Style4"/>
        <w:widowControl/>
        <w:spacing w:line="298" w:lineRule="exact"/>
        <w:ind w:firstLine="850"/>
        <w:rPr>
          <w:rStyle w:val="FontStyle13"/>
          <w:sz w:val="26"/>
          <w:szCs w:val="26"/>
        </w:rPr>
      </w:pPr>
      <w:r w:rsidRPr="005D0C84">
        <w:rPr>
          <w:rStyle w:val="FontStyle13"/>
          <w:sz w:val="26"/>
          <w:szCs w:val="26"/>
        </w:rPr>
        <w:t>В представленном проекте постановления, в целом предусмотрено уменьшение объемов финансирования Программы на 3 737,9 тыс. руб., в том числе:</w:t>
      </w:r>
    </w:p>
    <w:p w:rsidR="00D94B54" w:rsidRPr="005D0C84" w:rsidRDefault="00D94B54" w:rsidP="00D94B54">
      <w:pPr>
        <w:pStyle w:val="Style5"/>
        <w:widowControl/>
        <w:spacing w:line="298" w:lineRule="exact"/>
        <w:ind w:firstLine="851"/>
        <w:rPr>
          <w:rStyle w:val="FontStyle13"/>
          <w:sz w:val="26"/>
          <w:szCs w:val="26"/>
        </w:rPr>
      </w:pPr>
      <w:r w:rsidRPr="005D0C84">
        <w:rPr>
          <w:rStyle w:val="FontStyle13"/>
          <w:sz w:val="26"/>
          <w:szCs w:val="26"/>
        </w:rPr>
        <w:t>- увеличение объемов финансирования мероприятия «Обеспечение деятельности муниципального казённого учреждения "Управление жилищно-коммунального хозяйства города Когалыма" по реализации полномочий Администрации города Когалыма» за счет средств муниципального образования города Когалыма на сумму 510,3 тыс. руб.;</w:t>
      </w:r>
    </w:p>
    <w:p w:rsidR="00D94B54" w:rsidRPr="005D0C84" w:rsidRDefault="00D94B54" w:rsidP="00D94B54">
      <w:pPr>
        <w:pStyle w:val="Style6"/>
        <w:widowControl/>
        <w:numPr>
          <w:ilvl w:val="0"/>
          <w:numId w:val="8"/>
        </w:numPr>
        <w:tabs>
          <w:tab w:val="left" w:pos="1162"/>
        </w:tabs>
        <w:spacing w:line="298" w:lineRule="exact"/>
        <w:rPr>
          <w:rStyle w:val="FontStyle13"/>
          <w:sz w:val="26"/>
          <w:szCs w:val="26"/>
        </w:rPr>
      </w:pPr>
      <w:r w:rsidRPr="005D0C84">
        <w:rPr>
          <w:rStyle w:val="FontStyle13"/>
          <w:sz w:val="26"/>
          <w:szCs w:val="26"/>
        </w:rPr>
        <w:t>увеличение объемов финансирования мероприятия «Благоустройство дворовых территорий» за счет средств ПАО «ЛУКОЙЛ» на сумму 902,0 тыс. руб.;</w:t>
      </w:r>
    </w:p>
    <w:p w:rsidR="00D94B54" w:rsidRPr="005D0C84" w:rsidRDefault="00D94B54" w:rsidP="00D94B54">
      <w:pPr>
        <w:pStyle w:val="Style6"/>
        <w:widowControl/>
        <w:numPr>
          <w:ilvl w:val="0"/>
          <w:numId w:val="8"/>
        </w:numPr>
        <w:tabs>
          <w:tab w:val="left" w:pos="1162"/>
        </w:tabs>
        <w:spacing w:line="298" w:lineRule="exact"/>
        <w:rPr>
          <w:rStyle w:val="FontStyle13"/>
          <w:sz w:val="26"/>
          <w:szCs w:val="26"/>
        </w:rPr>
      </w:pPr>
      <w:r w:rsidRPr="005D0C84">
        <w:rPr>
          <w:rStyle w:val="FontStyle13"/>
          <w:sz w:val="26"/>
          <w:szCs w:val="26"/>
        </w:rPr>
        <w:t>уменьшение объемов финансирования мероприятия «Архитектурная подсветка улиц, зданий, сооружений и жилых домов, расположенных на территории города Когалыма» за счет средств муниципального образования города Когалыма на сумму 407,9 тыс. руб.;</w:t>
      </w:r>
    </w:p>
    <w:p w:rsidR="00D94B54" w:rsidRPr="005D0C84" w:rsidRDefault="00D94B54" w:rsidP="00D94B54">
      <w:pPr>
        <w:pStyle w:val="Style6"/>
        <w:widowControl/>
        <w:numPr>
          <w:ilvl w:val="0"/>
          <w:numId w:val="8"/>
        </w:numPr>
        <w:tabs>
          <w:tab w:val="left" w:pos="1162"/>
        </w:tabs>
        <w:spacing w:before="19" w:line="293" w:lineRule="exact"/>
        <w:rPr>
          <w:rStyle w:val="FontStyle13"/>
          <w:sz w:val="26"/>
          <w:szCs w:val="26"/>
        </w:rPr>
      </w:pPr>
      <w:r w:rsidRPr="005D0C84">
        <w:rPr>
          <w:rStyle w:val="FontStyle13"/>
          <w:sz w:val="26"/>
          <w:szCs w:val="26"/>
        </w:rPr>
        <w:t xml:space="preserve">уменьшение объемов финансирования мероприятия «Благоустройство территории в рамках реализации проекта «Зона отдыха «Метелица» в городе Когалыме от ДК «Сибирь» до улицы Новосёлов» за счет средств муниципального образования города Когалыма на </w:t>
      </w:r>
      <w:r w:rsidRPr="005D0C84">
        <w:rPr>
          <w:rStyle w:val="FontStyle14"/>
          <w:sz w:val="26"/>
          <w:szCs w:val="26"/>
        </w:rPr>
        <w:t>сумму 399,5 тыс. руб.;</w:t>
      </w:r>
    </w:p>
    <w:p w:rsidR="00D94B54" w:rsidRPr="005D0C84" w:rsidRDefault="00D94B54" w:rsidP="00D94B54">
      <w:pPr>
        <w:pStyle w:val="Style6"/>
        <w:widowControl/>
        <w:numPr>
          <w:ilvl w:val="0"/>
          <w:numId w:val="8"/>
        </w:numPr>
        <w:tabs>
          <w:tab w:val="left" w:pos="1162"/>
        </w:tabs>
        <w:spacing w:line="293" w:lineRule="exact"/>
        <w:rPr>
          <w:rStyle w:val="FontStyle13"/>
          <w:sz w:val="26"/>
          <w:szCs w:val="26"/>
        </w:rPr>
      </w:pPr>
      <w:r w:rsidRPr="005D0C84">
        <w:rPr>
          <w:rStyle w:val="FontStyle13"/>
          <w:sz w:val="26"/>
          <w:szCs w:val="26"/>
        </w:rPr>
        <w:t>уменьшение объемов финансирования мероприятия «Приобретение специализированной техники на условиях лизинга для выполнения муниципальной работы «Уборка территории и аналогичная деятельность»» за счет средств муниципального образования города Когалыма на сумму 4 342,8 тыс. руб.;</w:t>
      </w:r>
    </w:p>
    <w:p w:rsidR="00D94B54" w:rsidRPr="005D0C84" w:rsidRDefault="00D94B54" w:rsidP="00665D22">
      <w:pPr>
        <w:pStyle w:val="Style4"/>
        <w:widowControl/>
        <w:spacing w:line="240" w:lineRule="auto"/>
        <w:ind w:firstLine="845"/>
        <w:rPr>
          <w:rStyle w:val="FontStyle11"/>
          <w:sz w:val="26"/>
          <w:szCs w:val="26"/>
        </w:rPr>
      </w:pPr>
      <w:r w:rsidRPr="005D0C84">
        <w:rPr>
          <w:rStyle w:val="FontStyle13"/>
          <w:sz w:val="26"/>
          <w:szCs w:val="26"/>
        </w:rPr>
        <w:t xml:space="preserve">Предлагаемые в проекте постановления объемы бюджетных ассигнований, направляемых на реализацию мероприятий Программы, в 2018-2020 гг. соответствуют решению Думы города Когалыма от 13.12.2017 №150-ГД «О </w:t>
      </w:r>
      <w:r w:rsidRPr="005D0C84">
        <w:rPr>
          <w:rStyle w:val="FontStyle13"/>
          <w:sz w:val="26"/>
          <w:szCs w:val="26"/>
        </w:rPr>
        <w:lastRenderedPageBreak/>
        <w:t>бюджете города Когалыма на 2018 год и на плановый период 2019 и 2020 годов» (в редакции от 24.09.2018).</w:t>
      </w:r>
    </w:p>
    <w:p w:rsidR="00D94B54" w:rsidRPr="005D0C84" w:rsidRDefault="00D94B54" w:rsidP="00665D22">
      <w:pPr>
        <w:pStyle w:val="Style4"/>
        <w:widowControl/>
        <w:spacing w:before="38" w:line="240" w:lineRule="auto"/>
        <w:ind w:firstLine="709"/>
        <w:rPr>
          <w:rStyle w:val="FontStyle11"/>
          <w:color w:val="000000" w:themeColor="text1"/>
          <w:sz w:val="26"/>
          <w:szCs w:val="26"/>
        </w:rPr>
      </w:pPr>
      <w:r w:rsidRPr="005D0C84">
        <w:rPr>
          <w:rStyle w:val="FontStyle11"/>
          <w:color w:val="000000" w:themeColor="text1"/>
          <w:sz w:val="26"/>
          <w:szCs w:val="26"/>
        </w:rPr>
        <w:t xml:space="preserve">С учетом вносимых изменений общий объем финансирования Программы уменьшается на </w:t>
      </w:r>
      <w:r w:rsidRPr="005D0C84">
        <w:rPr>
          <w:rStyle w:val="FontStyle13"/>
          <w:color w:val="000000" w:themeColor="text1"/>
          <w:sz w:val="26"/>
          <w:szCs w:val="26"/>
        </w:rPr>
        <w:t xml:space="preserve">3 737,9 тыс. </w:t>
      </w:r>
      <w:r w:rsidRPr="005D0C84">
        <w:rPr>
          <w:rStyle w:val="FontStyle11"/>
          <w:color w:val="000000" w:themeColor="text1"/>
          <w:sz w:val="26"/>
          <w:szCs w:val="26"/>
        </w:rPr>
        <w:t xml:space="preserve">и </w:t>
      </w:r>
      <w:r w:rsidRPr="005D0C84">
        <w:rPr>
          <w:rStyle w:val="FontStyle13"/>
          <w:color w:val="000000" w:themeColor="text1"/>
          <w:sz w:val="26"/>
          <w:szCs w:val="26"/>
        </w:rPr>
        <w:t>финансовое обеспечение Программы на период 2018-2022 годы составит 838 990,1 тыс. рублей.</w:t>
      </w:r>
    </w:p>
    <w:p w:rsidR="00177D7C" w:rsidRPr="005D0C84" w:rsidRDefault="00177D7C" w:rsidP="00665D22">
      <w:pPr>
        <w:pStyle w:val="Style4"/>
        <w:widowControl/>
        <w:spacing w:line="240" w:lineRule="auto"/>
        <w:ind w:firstLine="709"/>
        <w:rPr>
          <w:color w:val="000000" w:themeColor="text1"/>
          <w:sz w:val="26"/>
          <w:szCs w:val="26"/>
        </w:rPr>
      </w:pPr>
      <w:r w:rsidRPr="005D0C84">
        <w:rPr>
          <w:rStyle w:val="FontStyle11"/>
          <w:color w:val="000000" w:themeColor="text1"/>
          <w:sz w:val="26"/>
          <w:szCs w:val="26"/>
        </w:rPr>
        <w:t>Источниками финансового обеспечения мероприятий Программы являются средства бюджета автономного округа и средства бюджета города Когалыма, в том числе средства по соглашению о сотрудничестве между Правительством ХМАО-Югры и ПАО «НК «ЛУКОЙЛ».</w:t>
      </w:r>
    </w:p>
    <w:p w:rsidR="00177D7C" w:rsidRPr="005D0C84" w:rsidRDefault="00177D7C" w:rsidP="00665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0C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Соответствующие изменения внесены в паспорт и приложения Программы.</w:t>
      </w:r>
    </w:p>
    <w:p w:rsidR="00C533E9" w:rsidRPr="005D0C84" w:rsidRDefault="00C533E9" w:rsidP="00665D2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C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постановления установлено следующее.</w:t>
      </w:r>
    </w:p>
    <w:p w:rsidR="00C533E9" w:rsidRPr="005D0C84" w:rsidRDefault="00C533E9" w:rsidP="00665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C8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533E9" w:rsidRPr="005D0C84" w:rsidRDefault="00C533E9" w:rsidP="00665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C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7928C7" w:rsidRDefault="007928C7" w:rsidP="0079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12.10.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7928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9C21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F2520E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4A73"/>
    <w:rsid w:val="000B5AF5"/>
    <w:rsid w:val="000B5D33"/>
    <w:rsid w:val="000B7DEB"/>
    <w:rsid w:val="000D1B42"/>
    <w:rsid w:val="000D1C23"/>
    <w:rsid w:val="000D1E95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25DCA"/>
    <w:rsid w:val="0013708A"/>
    <w:rsid w:val="001371A9"/>
    <w:rsid w:val="00140755"/>
    <w:rsid w:val="00145D64"/>
    <w:rsid w:val="001531FA"/>
    <w:rsid w:val="00160D74"/>
    <w:rsid w:val="00162460"/>
    <w:rsid w:val="0017155B"/>
    <w:rsid w:val="00171A10"/>
    <w:rsid w:val="00175C56"/>
    <w:rsid w:val="00176446"/>
    <w:rsid w:val="00177D7C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6BC7"/>
    <w:rsid w:val="001D7CE9"/>
    <w:rsid w:val="001E2963"/>
    <w:rsid w:val="001E3BDF"/>
    <w:rsid w:val="001E6EF6"/>
    <w:rsid w:val="001E7B6D"/>
    <w:rsid w:val="002057AC"/>
    <w:rsid w:val="0021163E"/>
    <w:rsid w:val="00213011"/>
    <w:rsid w:val="0021685C"/>
    <w:rsid w:val="0022267F"/>
    <w:rsid w:val="00225D0C"/>
    <w:rsid w:val="002307A0"/>
    <w:rsid w:val="00232AE8"/>
    <w:rsid w:val="00235B08"/>
    <w:rsid w:val="0024010F"/>
    <w:rsid w:val="00245694"/>
    <w:rsid w:val="002478F6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49B6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145E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45353"/>
    <w:rsid w:val="0046097E"/>
    <w:rsid w:val="004614D9"/>
    <w:rsid w:val="00463197"/>
    <w:rsid w:val="00472B6D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1529"/>
    <w:rsid w:val="0053524F"/>
    <w:rsid w:val="005363B0"/>
    <w:rsid w:val="005539B6"/>
    <w:rsid w:val="005554FE"/>
    <w:rsid w:val="00560EC9"/>
    <w:rsid w:val="005665D2"/>
    <w:rsid w:val="00566EC9"/>
    <w:rsid w:val="00570201"/>
    <w:rsid w:val="005722F3"/>
    <w:rsid w:val="00574AAF"/>
    <w:rsid w:val="0057609A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0C84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36223"/>
    <w:rsid w:val="00645736"/>
    <w:rsid w:val="00657ABC"/>
    <w:rsid w:val="00660A81"/>
    <w:rsid w:val="006649DA"/>
    <w:rsid w:val="0066525C"/>
    <w:rsid w:val="00665D22"/>
    <w:rsid w:val="006714F6"/>
    <w:rsid w:val="00673815"/>
    <w:rsid w:val="006924D0"/>
    <w:rsid w:val="00694B63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1942"/>
    <w:rsid w:val="006F3CAF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067D"/>
    <w:rsid w:val="0077112E"/>
    <w:rsid w:val="007713FF"/>
    <w:rsid w:val="00771C08"/>
    <w:rsid w:val="00772020"/>
    <w:rsid w:val="007729B8"/>
    <w:rsid w:val="007756AF"/>
    <w:rsid w:val="0078445A"/>
    <w:rsid w:val="00790CA7"/>
    <w:rsid w:val="0079254D"/>
    <w:rsid w:val="007928C7"/>
    <w:rsid w:val="00795975"/>
    <w:rsid w:val="007A0803"/>
    <w:rsid w:val="007A09C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1502"/>
    <w:rsid w:val="00806D69"/>
    <w:rsid w:val="008078C1"/>
    <w:rsid w:val="00826DD9"/>
    <w:rsid w:val="008310F0"/>
    <w:rsid w:val="008371A0"/>
    <w:rsid w:val="00844CF4"/>
    <w:rsid w:val="0084527E"/>
    <w:rsid w:val="0084655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A45C4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088C"/>
    <w:rsid w:val="00922FFB"/>
    <w:rsid w:val="00934AF1"/>
    <w:rsid w:val="00945C2B"/>
    <w:rsid w:val="00950F5E"/>
    <w:rsid w:val="00955071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3757"/>
    <w:rsid w:val="009A582B"/>
    <w:rsid w:val="009A6077"/>
    <w:rsid w:val="009B2D52"/>
    <w:rsid w:val="009B5265"/>
    <w:rsid w:val="009B6FC2"/>
    <w:rsid w:val="009C0E00"/>
    <w:rsid w:val="009C2198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2648C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2216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5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138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537F"/>
    <w:rsid w:val="00BA352D"/>
    <w:rsid w:val="00BB2D3F"/>
    <w:rsid w:val="00BC20AB"/>
    <w:rsid w:val="00BC495A"/>
    <w:rsid w:val="00BC7914"/>
    <w:rsid w:val="00BD2C68"/>
    <w:rsid w:val="00BE078A"/>
    <w:rsid w:val="00BE0B07"/>
    <w:rsid w:val="00BF2E5B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33E9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5D91"/>
    <w:rsid w:val="00CD7DF3"/>
    <w:rsid w:val="00CE1D3E"/>
    <w:rsid w:val="00CF7A5B"/>
    <w:rsid w:val="00D00338"/>
    <w:rsid w:val="00D02907"/>
    <w:rsid w:val="00D0481C"/>
    <w:rsid w:val="00D0584B"/>
    <w:rsid w:val="00D131DC"/>
    <w:rsid w:val="00D1495A"/>
    <w:rsid w:val="00D17AB3"/>
    <w:rsid w:val="00D203D6"/>
    <w:rsid w:val="00D218EF"/>
    <w:rsid w:val="00D21F9F"/>
    <w:rsid w:val="00D22260"/>
    <w:rsid w:val="00D256DC"/>
    <w:rsid w:val="00D31DB3"/>
    <w:rsid w:val="00D32140"/>
    <w:rsid w:val="00D33B84"/>
    <w:rsid w:val="00D348CB"/>
    <w:rsid w:val="00D37BD0"/>
    <w:rsid w:val="00D50FC0"/>
    <w:rsid w:val="00D575E1"/>
    <w:rsid w:val="00D614E1"/>
    <w:rsid w:val="00D7156C"/>
    <w:rsid w:val="00D72F61"/>
    <w:rsid w:val="00D73B13"/>
    <w:rsid w:val="00D81B5F"/>
    <w:rsid w:val="00D85C28"/>
    <w:rsid w:val="00D903DE"/>
    <w:rsid w:val="00D91FF6"/>
    <w:rsid w:val="00D94B54"/>
    <w:rsid w:val="00DB5127"/>
    <w:rsid w:val="00DB606A"/>
    <w:rsid w:val="00DC1AB5"/>
    <w:rsid w:val="00DC4C6D"/>
    <w:rsid w:val="00DC7341"/>
    <w:rsid w:val="00DC7371"/>
    <w:rsid w:val="00DF61EA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3FE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3AC1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177D7C"/>
    <w:pPr>
      <w:widowControl w:val="0"/>
      <w:autoSpaceDE w:val="0"/>
      <w:autoSpaceDN w:val="0"/>
      <w:adjustRightInd w:val="0"/>
      <w:spacing w:after="0" w:line="345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77D7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94B54"/>
    <w:pPr>
      <w:widowControl w:val="0"/>
      <w:autoSpaceDE w:val="0"/>
      <w:autoSpaceDN w:val="0"/>
      <w:adjustRightInd w:val="0"/>
      <w:spacing w:after="0" w:line="300" w:lineRule="exact"/>
      <w:ind w:firstLine="12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4B54"/>
    <w:pPr>
      <w:widowControl w:val="0"/>
      <w:autoSpaceDE w:val="0"/>
      <w:autoSpaceDN w:val="0"/>
      <w:adjustRightInd w:val="0"/>
      <w:spacing w:after="0" w:line="302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94B5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94B5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33</cp:revision>
  <cp:lastPrinted>2018-10-12T10:43:00Z</cp:lastPrinted>
  <dcterms:created xsi:type="dcterms:W3CDTF">2017-05-22T10:17:00Z</dcterms:created>
  <dcterms:modified xsi:type="dcterms:W3CDTF">2018-11-12T09:25:00Z</dcterms:modified>
</cp:coreProperties>
</file>