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D93" w:rsidRPr="00E200DF" w:rsidRDefault="00066D93" w:rsidP="00066D9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00DF">
        <w:rPr>
          <w:rFonts w:ascii="Times New Roman" w:hAnsi="Times New Roman" w:cs="Times New Roman"/>
          <w:b/>
          <w:sz w:val="26"/>
          <w:szCs w:val="26"/>
        </w:rPr>
        <w:t xml:space="preserve">Информация от 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>
        <w:rPr>
          <w:rFonts w:ascii="Times New Roman" w:hAnsi="Times New Roman" w:cs="Times New Roman"/>
          <w:b/>
          <w:sz w:val="26"/>
          <w:szCs w:val="26"/>
        </w:rPr>
        <w:t>9</w:t>
      </w:r>
      <w:r>
        <w:rPr>
          <w:rFonts w:ascii="Times New Roman" w:hAnsi="Times New Roman" w:cs="Times New Roman"/>
          <w:b/>
          <w:sz w:val="26"/>
          <w:szCs w:val="26"/>
        </w:rPr>
        <w:t>.01.2024</w:t>
      </w:r>
      <w:r w:rsidRPr="00E200DF">
        <w:rPr>
          <w:rFonts w:ascii="Times New Roman" w:hAnsi="Times New Roman" w:cs="Times New Roman"/>
          <w:b/>
          <w:sz w:val="26"/>
          <w:szCs w:val="26"/>
        </w:rPr>
        <w:t xml:space="preserve"> №</w:t>
      </w:r>
      <w:r>
        <w:rPr>
          <w:rFonts w:ascii="Times New Roman" w:hAnsi="Times New Roman" w:cs="Times New Roman"/>
          <w:b/>
          <w:sz w:val="26"/>
          <w:szCs w:val="26"/>
        </w:rPr>
        <w:t>7</w:t>
      </w:r>
      <w:r w:rsidRPr="00E200DF">
        <w:rPr>
          <w:rFonts w:ascii="Times New Roman" w:hAnsi="Times New Roman" w:cs="Times New Roman"/>
          <w:b/>
          <w:sz w:val="26"/>
          <w:szCs w:val="26"/>
        </w:rPr>
        <w:t xml:space="preserve"> о результатах экспертизы проекта постановления Администрации города Когалыма</w:t>
      </w:r>
    </w:p>
    <w:p w:rsidR="00066D93" w:rsidRDefault="00066D93" w:rsidP="00066D9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00DF">
        <w:rPr>
          <w:rFonts w:ascii="Times New Roman" w:hAnsi="Times New Roman" w:cs="Times New Roman"/>
          <w:b/>
          <w:sz w:val="26"/>
          <w:szCs w:val="26"/>
        </w:rPr>
        <w:t>«О внесении изменений в постановление Администрации города Когалыма от 11.10.2013 №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>907</w:t>
      </w:r>
      <w:r w:rsidRPr="00E200DF">
        <w:rPr>
          <w:rFonts w:ascii="Times New Roman" w:hAnsi="Times New Roman" w:cs="Times New Roman"/>
          <w:b/>
          <w:sz w:val="26"/>
          <w:szCs w:val="26"/>
        </w:rPr>
        <w:t>»</w:t>
      </w:r>
    </w:p>
    <w:p w:rsidR="00AD385F" w:rsidRDefault="00AD385F" w:rsidP="00A716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35A9F" w:rsidRDefault="00535A9F" w:rsidP="00A716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D4679" w:rsidRDefault="00AB23CA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</w:t>
      </w:r>
      <w:r w:rsidR="00DC685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разделом 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Положения о Контрольно-счетной палате, утвержденного решением Думы города Когалыма от 29.09.2011 №76-ГД, </w:t>
      </w:r>
      <w:r w:rsidR="00D619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Думы города Когалыма от 18.05.2022 №109-ГД «О порядке реализации некоторых полномочий Контрольно-счетной палаты города Когалыма», </w:t>
      </w:r>
      <w:r w:rsidR="003978F6"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стандартом внешнего муниципального финансового контроля «Экспертиза муниципальных программ (проектов муниципальных программ)», утвержденным приказом председателя Контрольно-счетной палаты города от 23.01.2023 №3-КСП/пр</w:t>
      </w:r>
      <w:r w:rsidR="00292EE2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проведена экспертиза проекта постановления Администрации города Когалыма «О внесении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постановление Администрации гор</w:t>
      </w:r>
      <w:r w:rsidR="00461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ода Когалыма от </w:t>
      </w:r>
      <w:r w:rsidR="00FD512F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461896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 №</w:t>
      </w:r>
      <w:r w:rsidR="001C2C3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07432">
        <w:rPr>
          <w:rFonts w:ascii="Times New Roman" w:eastAsia="Times New Roman" w:hAnsi="Times New Roman" w:cs="Times New Roman"/>
          <w:sz w:val="26"/>
          <w:szCs w:val="26"/>
          <w:lang w:eastAsia="ru-RU"/>
        </w:rPr>
        <w:t>907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C14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Проект постановления)</w:t>
      </w:r>
      <w:r w:rsidR="001D46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B23CA" w:rsidRDefault="001D4679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П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роекта постановления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предмет соответствия Бюджетному кодексу Российской Федерации, решению Думы города Когалыма </w:t>
      </w:r>
      <w:r w:rsidR="00B30F1F" w:rsidRPr="00B30F1F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13.12.2023 №350-ГД «О бюджете города Когалыма на 2024 год и плановый период 2025 и 2026 годов»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постановлению Администрации города</w:t>
      </w:r>
      <w:r w:rsidR="006D0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Когалыма от 28.10.2021 №2193 «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AB23CA"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A155D0" w:rsidRPr="00A155D0" w:rsidRDefault="00A155D0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A155D0" w:rsidRPr="00A74B0C" w:rsidRDefault="001D2915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291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 внесение следующих изменений в муниципальную программу «</w:t>
      </w:r>
      <w:r w:rsidR="00107432" w:rsidRPr="0010743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Содержание объектов городского хозяйства и инженерной инфраструктуры в городе Когалыме</w:t>
      </w:r>
      <w:r w:rsidRPr="001D29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утвержденную постановлением Администрации города Когалыма от </w:t>
      </w:r>
      <w:r w:rsidR="00FD512F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1D2915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 №</w:t>
      </w:r>
      <w:r w:rsidR="0010743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E0B71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107432">
        <w:rPr>
          <w:rFonts w:ascii="Times New Roman" w:eastAsia="Times New Roman" w:hAnsi="Times New Roman" w:cs="Times New Roman"/>
          <w:sz w:val="26"/>
          <w:szCs w:val="26"/>
          <w:lang w:eastAsia="ru-RU"/>
        </w:rPr>
        <w:t>07</w:t>
      </w:r>
      <w:r w:rsidRPr="001D29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Программа):</w:t>
      </w:r>
    </w:p>
    <w:p w:rsidR="00815D91" w:rsidRDefault="00EE09D5" w:rsidP="00815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965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815D91" w:rsidRPr="00815D91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Переименовано основное мероприятие 1.1. «Содержание объектов благоустройства территории города Когалыма, включая озеленение территории и содержание малых архитектурных форм» в новую редакцию «Создание, содержание, ремонт, в том числе капитальный объектов городс</w:t>
      </w:r>
      <w:r w:rsidR="00815D9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кого хозяйства города Когалыма».</w:t>
      </w:r>
    </w:p>
    <w:p w:rsidR="00815D91" w:rsidRPr="00815D91" w:rsidRDefault="00815D91" w:rsidP="00815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5D91">
        <w:rPr>
          <w:rFonts w:ascii="Times New Roman" w:eastAsia="Times New Roman" w:hAnsi="Times New Roman" w:cs="Times New Roman"/>
          <w:sz w:val="26"/>
          <w:szCs w:val="26"/>
          <w:lang w:eastAsia="ru-RU"/>
        </w:rPr>
        <w:t>2. В связи с реорганизацией МКУ «УЖКХ г.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15D9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Когал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ыма» исключено мероприятие 1.5 </w:t>
      </w:r>
      <w:r w:rsidRPr="00815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«Обеспечение деятельности муниципального казённого учреждения «Управление жилищно-коммунального хозяйства города Когалыма» по реализации полномочий Администрации города Когалыма». </w:t>
      </w:r>
    </w:p>
    <w:p w:rsidR="00815D91" w:rsidRPr="00815D91" w:rsidRDefault="00815D91" w:rsidP="00815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5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815D91">
        <w:rPr>
          <w:rFonts w:ascii="Times New Roman" w:eastAsia="Times New Roman" w:hAnsi="Times New Roman" w:cs="Times New Roman"/>
          <w:sz w:val="26"/>
          <w:szCs w:val="26"/>
          <w:lang w:eastAsia="ru-RU"/>
        </w:rPr>
        <w:t>з структуры мероприятий муниципальной программы исключены следующие мероприятия (</w:t>
      </w:r>
      <w:proofErr w:type="spellStart"/>
      <w:r w:rsidRPr="00815D9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подмероприятия</w:t>
      </w:r>
      <w:proofErr w:type="spellEnd"/>
      <w:r w:rsidRPr="00815D91">
        <w:rPr>
          <w:rFonts w:ascii="Times New Roman" w:eastAsia="Times New Roman" w:hAnsi="Times New Roman" w:cs="Times New Roman"/>
          <w:sz w:val="26"/>
          <w:szCs w:val="26"/>
          <w:lang w:eastAsia="ru-RU"/>
        </w:rPr>
        <w:t>):</w:t>
      </w:r>
    </w:p>
    <w:p w:rsidR="00815D91" w:rsidRPr="00815D91" w:rsidRDefault="00815D91" w:rsidP="00815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5D91">
        <w:rPr>
          <w:rFonts w:ascii="Times New Roman" w:eastAsia="Times New Roman" w:hAnsi="Times New Roman" w:cs="Times New Roman"/>
          <w:sz w:val="26"/>
          <w:szCs w:val="26"/>
          <w:lang w:eastAsia="ru-RU"/>
        </w:rPr>
        <w:t>- пп.1.7.4 «Покраска, отделка фасадов зданий, сооружений, расположенных на территории города Когалыма»;</w:t>
      </w:r>
    </w:p>
    <w:p w:rsidR="00815D91" w:rsidRPr="00815D91" w:rsidRDefault="00815D91" w:rsidP="00815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5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 w:rsidRPr="00815D91">
        <w:rPr>
          <w:rFonts w:ascii="Times New Roman" w:eastAsia="Times New Roman" w:hAnsi="Times New Roman" w:cs="Times New Roman"/>
          <w:sz w:val="26"/>
          <w:szCs w:val="26"/>
          <w:lang w:eastAsia="ru-RU"/>
        </w:rPr>
        <w:t>пп</w:t>
      </w:r>
      <w:proofErr w:type="spellEnd"/>
      <w:r w:rsidRPr="00815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1.7.3 «Установка ограждений в районе пешеходных переходов;</w:t>
      </w:r>
    </w:p>
    <w:p w:rsidR="00815D91" w:rsidRPr="00815D91" w:rsidRDefault="00815D91" w:rsidP="00815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815D91">
        <w:rPr>
          <w:rFonts w:ascii="Times New Roman" w:eastAsia="Times New Roman" w:hAnsi="Times New Roman" w:cs="Times New Roman"/>
          <w:sz w:val="26"/>
          <w:szCs w:val="26"/>
          <w:lang w:eastAsia="ru-RU"/>
        </w:rPr>
        <w:t>пп</w:t>
      </w:r>
      <w:proofErr w:type="spellEnd"/>
      <w:r w:rsidRPr="00815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1.7.5 «Ремонт и обследование пешеходного моста через реку Ингу-</w:t>
      </w:r>
      <w:proofErr w:type="spellStart"/>
      <w:r w:rsidRPr="00815D91">
        <w:rPr>
          <w:rFonts w:ascii="Times New Roman" w:eastAsia="Times New Roman" w:hAnsi="Times New Roman" w:cs="Times New Roman"/>
          <w:sz w:val="26"/>
          <w:szCs w:val="26"/>
          <w:lang w:eastAsia="ru-RU"/>
        </w:rPr>
        <w:t>Ягун</w:t>
      </w:r>
      <w:proofErr w:type="spellEnd"/>
      <w:r w:rsidRPr="00815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(Циркуль);</w:t>
      </w:r>
    </w:p>
    <w:p w:rsidR="00815D91" w:rsidRPr="00815D91" w:rsidRDefault="00815D91" w:rsidP="00815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5D91">
        <w:rPr>
          <w:rFonts w:ascii="Times New Roman" w:eastAsia="Times New Roman" w:hAnsi="Times New Roman" w:cs="Times New Roman"/>
          <w:sz w:val="26"/>
          <w:szCs w:val="26"/>
          <w:lang w:eastAsia="ru-RU"/>
        </w:rPr>
        <w:t>п. 1.8 «Выполнение работ по сносу здания средней общеобразовательной школы №7, корпус №2»;</w:t>
      </w:r>
    </w:p>
    <w:p w:rsidR="00815D91" w:rsidRPr="00815D91" w:rsidRDefault="00815D91" w:rsidP="00815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5D91">
        <w:rPr>
          <w:rFonts w:ascii="Times New Roman" w:eastAsia="Times New Roman" w:hAnsi="Times New Roman" w:cs="Times New Roman"/>
          <w:sz w:val="26"/>
          <w:szCs w:val="26"/>
          <w:lang w:eastAsia="ru-RU"/>
        </w:rPr>
        <w:t>п. 1.9 «Архитектурная подсветка улиц, зданий, сооружений и жилых домов, расположенных на территории города Когалыма».</w:t>
      </w:r>
    </w:p>
    <w:p w:rsidR="00815D91" w:rsidRPr="00815D91" w:rsidRDefault="00815D91" w:rsidP="00815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5D9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4. Создано основное мероприятие 1.4. «Реализация полномочий, переданных Администрации города Когалыма в сферах жилищно-коммунального комплекса и городского хозяйства, в рамках осуществления учреждением функций заказчика».</w:t>
      </w:r>
    </w:p>
    <w:p w:rsidR="00815D91" w:rsidRDefault="00815D91" w:rsidP="00815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5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815D91">
        <w:rPr>
          <w:rFonts w:ascii="Times New Roman" w:eastAsia="Times New Roman" w:hAnsi="Times New Roman" w:cs="Times New Roman"/>
          <w:sz w:val="26"/>
          <w:szCs w:val="26"/>
          <w:lang w:eastAsia="ru-RU"/>
        </w:rPr>
        <w:t>оздано новое мероприятие 1.5 «Организация мероприятий при осуществлении деятельности по обращению с животными без владельцев».</w:t>
      </w:r>
    </w:p>
    <w:p w:rsidR="00A155D0" w:rsidRDefault="00A155D0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 финансирования Программы на 202</w:t>
      </w:r>
      <w:r w:rsidR="00EB158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>-202</w:t>
      </w:r>
      <w:r w:rsidR="00EB158A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 соответствует решению Думы города Когалыма от </w:t>
      </w:r>
      <w:r w:rsidR="00EB158A">
        <w:rPr>
          <w:rFonts w:ascii="Times New Roman" w:eastAsia="Times New Roman" w:hAnsi="Times New Roman" w:cs="Times New Roman"/>
          <w:sz w:val="26"/>
          <w:szCs w:val="26"/>
          <w:lang w:eastAsia="ru-RU"/>
        </w:rPr>
        <w:t>13.12.2023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EB158A">
        <w:rPr>
          <w:rFonts w:ascii="Times New Roman" w:eastAsia="Times New Roman" w:hAnsi="Times New Roman" w:cs="Times New Roman"/>
          <w:sz w:val="26"/>
          <w:szCs w:val="26"/>
          <w:lang w:eastAsia="ru-RU"/>
        </w:rPr>
        <w:t>350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>-ГД «О бюджете города Когалыма на 202</w:t>
      </w:r>
      <w:r w:rsidR="00EB158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плановый период 202</w:t>
      </w:r>
      <w:r w:rsidR="00EB158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</w:t>
      </w:r>
      <w:r w:rsidR="00EB158A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годов», в том числе по годам:</w:t>
      </w:r>
    </w:p>
    <w:p w:rsidR="00A155D0" w:rsidRPr="00A155D0" w:rsidRDefault="00A155D0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>- 202</w:t>
      </w:r>
      <w:r w:rsidR="008F2E8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="008F2E8F" w:rsidRPr="008F2E8F">
        <w:rPr>
          <w:rFonts w:ascii="Times New Roman" w:eastAsia="Times New Roman" w:hAnsi="Times New Roman" w:cs="Times New Roman"/>
          <w:sz w:val="26"/>
          <w:szCs w:val="26"/>
          <w:lang w:eastAsia="ru-RU"/>
        </w:rPr>
        <w:t>183 393,5</w:t>
      </w:r>
      <w:r w:rsidR="00492C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рублей;</w:t>
      </w:r>
    </w:p>
    <w:p w:rsidR="00A155D0" w:rsidRPr="00A155D0" w:rsidRDefault="00A155D0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>- 202</w:t>
      </w:r>
      <w:r w:rsidR="008F2E8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</w:t>
      </w:r>
      <w:r w:rsidR="00EE09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F2E8F" w:rsidRPr="008F2E8F">
        <w:rPr>
          <w:rFonts w:ascii="Times New Roman" w:eastAsia="Times New Roman" w:hAnsi="Times New Roman" w:cs="Times New Roman"/>
          <w:sz w:val="26"/>
          <w:szCs w:val="26"/>
          <w:lang w:eastAsia="ru-RU"/>
        </w:rPr>
        <w:t>183 705,80</w:t>
      </w:r>
      <w:r w:rsidR="00492C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рублей;</w:t>
      </w:r>
    </w:p>
    <w:p w:rsidR="00A155D0" w:rsidRPr="00A155D0" w:rsidRDefault="00A155D0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>- 202</w:t>
      </w:r>
      <w:r w:rsidR="008F2E8F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="008F2E8F" w:rsidRPr="008F2E8F">
        <w:rPr>
          <w:rFonts w:ascii="Times New Roman" w:eastAsia="Times New Roman" w:hAnsi="Times New Roman" w:cs="Times New Roman"/>
          <w:sz w:val="26"/>
          <w:szCs w:val="26"/>
          <w:lang w:eastAsia="ru-RU"/>
        </w:rPr>
        <w:t>183 924,80</w:t>
      </w:r>
      <w:r w:rsidR="00492C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рублей.</w:t>
      </w:r>
    </w:p>
    <w:p w:rsidR="00A155D0" w:rsidRDefault="00A155D0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Предлагаемые изменения не противоречат нормам бюджетного законодательства, а также требованиям Порядка №2193.</w:t>
      </w:r>
    </w:p>
    <w:p w:rsidR="00066D93" w:rsidRPr="00A155D0" w:rsidRDefault="00066D93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6D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Заключение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Pr="00066D93">
        <w:rPr>
          <w:rFonts w:ascii="Times New Roman" w:eastAsia="Times New Roman" w:hAnsi="Times New Roman" w:cs="Times New Roman"/>
          <w:sz w:val="26"/>
          <w:szCs w:val="26"/>
          <w:lang w:eastAsia="ru-RU"/>
        </w:rPr>
        <w:t>.01.2024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066D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результатам проведенной экспертизы направлено субъекту правотворческой инициативы.</w:t>
      </w:r>
    </w:p>
    <w:sectPr w:rsidR="00066D93" w:rsidRPr="00A155D0" w:rsidSect="007824F4">
      <w:pgSz w:w="11906" w:h="16838"/>
      <w:pgMar w:top="1021" w:right="851" w:bottom="102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2E142C1"/>
    <w:multiLevelType w:val="hybridMultilevel"/>
    <w:tmpl w:val="B7F272BA"/>
    <w:lvl w:ilvl="0" w:tplc="4F8E5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2C"/>
    <w:rsid w:val="00003EA8"/>
    <w:rsid w:val="00005E3E"/>
    <w:rsid w:val="00006C90"/>
    <w:rsid w:val="0001452A"/>
    <w:rsid w:val="00017CA0"/>
    <w:rsid w:val="0003333E"/>
    <w:rsid w:val="00033453"/>
    <w:rsid w:val="00033BAE"/>
    <w:rsid w:val="0004348B"/>
    <w:rsid w:val="00043DA0"/>
    <w:rsid w:val="00050692"/>
    <w:rsid w:val="000536FC"/>
    <w:rsid w:val="0005561B"/>
    <w:rsid w:val="00061652"/>
    <w:rsid w:val="00066D93"/>
    <w:rsid w:val="000713BE"/>
    <w:rsid w:val="00076ED2"/>
    <w:rsid w:val="00083FF5"/>
    <w:rsid w:val="000B639D"/>
    <w:rsid w:val="000B7AB3"/>
    <w:rsid w:val="000C4DDF"/>
    <w:rsid w:val="000C7414"/>
    <w:rsid w:val="000C7697"/>
    <w:rsid w:val="000D37E3"/>
    <w:rsid w:val="000E0F30"/>
    <w:rsid w:val="000F6FEF"/>
    <w:rsid w:val="000F77D6"/>
    <w:rsid w:val="00105B0C"/>
    <w:rsid w:val="00107432"/>
    <w:rsid w:val="00112CE9"/>
    <w:rsid w:val="00133F0F"/>
    <w:rsid w:val="00163866"/>
    <w:rsid w:val="00176752"/>
    <w:rsid w:val="0018080D"/>
    <w:rsid w:val="00185AFC"/>
    <w:rsid w:val="001C1DBD"/>
    <w:rsid w:val="001C2C36"/>
    <w:rsid w:val="001C4D29"/>
    <w:rsid w:val="001C6034"/>
    <w:rsid w:val="001D2915"/>
    <w:rsid w:val="001D4679"/>
    <w:rsid w:val="001E77F5"/>
    <w:rsid w:val="001F0301"/>
    <w:rsid w:val="00213892"/>
    <w:rsid w:val="00216B20"/>
    <w:rsid w:val="0022015E"/>
    <w:rsid w:val="00230CD9"/>
    <w:rsid w:val="002343A5"/>
    <w:rsid w:val="00242835"/>
    <w:rsid w:val="00276EF1"/>
    <w:rsid w:val="00292EE2"/>
    <w:rsid w:val="0029672C"/>
    <w:rsid w:val="00296B31"/>
    <w:rsid w:val="002A74E1"/>
    <w:rsid w:val="002A7D01"/>
    <w:rsid w:val="002C4A5F"/>
    <w:rsid w:val="002D13D2"/>
    <w:rsid w:val="002E5DE0"/>
    <w:rsid w:val="00310D25"/>
    <w:rsid w:val="0032093A"/>
    <w:rsid w:val="00322652"/>
    <w:rsid w:val="003978F6"/>
    <w:rsid w:val="003A3C3C"/>
    <w:rsid w:val="003B63B3"/>
    <w:rsid w:val="003E244C"/>
    <w:rsid w:val="003E761D"/>
    <w:rsid w:val="003F1372"/>
    <w:rsid w:val="003F1C06"/>
    <w:rsid w:val="0040623F"/>
    <w:rsid w:val="0043355B"/>
    <w:rsid w:val="00434471"/>
    <w:rsid w:val="00437608"/>
    <w:rsid w:val="00443639"/>
    <w:rsid w:val="004538B2"/>
    <w:rsid w:val="00461896"/>
    <w:rsid w:val="00465B61"/>
    <w:rsid w:val="0046788E"/>
    <w:rsid w:val="00467CAF"/>
    <w:rsid w:val="00471CD4"/>
    <w:rsid w:val="00472CF1"/>
    <w:rsid w:val="00492CF7"/>
    <w:rsid w:val="004A18D7"/>
    <w:rsid w:val="004A1F0F"/>
    <w:rsid w:val="004B22F7"/>
    <w:rsid w:val="004D59C1"/>
    <w:rsid w:val="004F16CF"/>
    <w:rsid w:val="004F31A7"/>
    <w:rsid w:val="00513EEA"/>
    <w:rsid w:val="00523859"/>
    <w:rsid w:val="00535A9F"/>
    <w:rsid w:val="00554A98"/>
    <w:rsid w:val="0055632C"/>
    <w:rsid w:val="00557E31"/>
    <w:rsid w:val="00593243"/>
    <w:rsid w:val="005A49C1"/>
    <w:rsid w:val="005A7DE3"/>
    <w:rsid w:val="005C1780"/>
    <w:rsid w:val="005D1D29"/>
    <w:rsid w:val="005E0AEF"/>
    <w:rsid w:val="005F5106"/>
    <w:rsid w:val="005F58D5"/>
    <w:rsid w:val="005F6187"/>
    <w:rsid w:val="005F70AF"/>
    <w:rsid w:val="00602BFB"/>
    <w:rsid w:val="0060455D"/>
    <w:rsid w:val="00610118"/>
    <w:rsid w:val="006206F9"/>
    <w:rsid w:val="006409AB"/>
    <w:rsid w:val="0064468A"/>
    <w:rsid w:val="00645A45"/>
    <w:rsid w:val="006518DE"/>
    <w:rsid w:val="00651D8A"/>
    <w:rsid w:val="00663984"/>
    <w:rsid w:val="00667DF5"/>
    <w:rsid w:val="00693923"/>
    <w:rsid w:val="006A6CAF"/>
    <w:rsid w:val="006B5141"/>
    <w:rsid w:val="006D0A8B"/>
    <w:rsid w:val="006F6F23"/>
    <w:rsid w:val="006F75D8"/>
    <w:rsid w:val="00702045"/>
    <w:rsid w:val="00707C47"/>
    <w:rsid w:val="00715053"/>
    <w:rsid w:val="007308A5"/>
    <w:rsid w:val="007557FA"/>
    <w:rsid w:val="00757A94"/>
    <w:rsid w:val="00762382"/>
    <w:rsid w:val="00767D3E"/>
    <w:rsid w:val="00770C1D"/>
    <w:rsid w:val="00774728"/>
    <w:rsid w:val="007762A7"/>
    <w:rsid w:val="00777E38"/>
    <w:rsid w:val="007824F4"/>
    <w:rsid w:val="007835AF"/>
    <w:rsid w:val="00794AD5"/>
    <w:rsid w:val="00795383"/>
    <w:rsid w:val="007A08A5"/>
    <w:rsid w:val="007A20FC"/>
    <w:rsid w:val="007B3D68"/>
    <w:rsid w:val="007B4941"/>
    <w:rsid w:val="007C0845"/>
    <w:rsid w:val="007D0203"/>
    <w:rsid w:val="007D0372"/>
    <w:rsid w:val="007D44A1"/>
    <w:rsid w:val="007E0CE8"/>
    <w:rsid w:val="007E1BAA"/>
    <w:rsid w:val="007E7933"/>
    <w:rsid w:val="00815D91"/>
    <w:rsid w:val="008224C2"/>
    <w:rsid w:val="008228DD"/>
    <w:rsid w:val="008346E0"/>
    <w:rsid w:val="008569D2"/>
    <w:rsid w:val="00864D0B"/>
    <w:rsid w:val="00866396"/>
    <w:rsid w:val="00873D16"/>
    <w:rsid w:val="008E0B71"/>
    <w:rsid w:val="008E2D39"/>
    <w:rsid w:val="008F2E8F"/>
    <w:rsid w:val="008F3B5B"/>
    <w:rsid w:val="008F4087"/>
    <w:rsid w:val="008F6F36"/>
    <w:rsid w:val="00903794"/>
    <w:rsid w:val="00920A7C"/>
    <w:rsid w:val="009443D9"/>
    <w:rsid w:val="00954523"/>
    <w:rsid w:val="009558F1"/>
    <w:rsid w:val="00965FAE"/>
    <w:rsid w:val="00966ED2"/>
    <w:rsid w:val="009717CD"/>
    <w:rsid w:val="009951B5"/>
    <w:rsid w:val="00996248"/>
    <w:rsid w:val="009A5D44"/>
    <w:rsid w:val="009B6121"/>
    <w:rsid w:val="009C1A8F"/>
    <w:rsid w:val="009C22A4"/>
    <w:rsid w:val="009E3B8A"/>
    <w:rsid w:val="009F4983"/>
    <w:rsid w:val="00A155D0"/>
    <w:rsid w:val="00A175D0"/>
    <w:rsid w:val="00A27D26"/>
    <w:rsid w:val="00A31196"/>
    <w:rsid w:val="00A31232"/>
    <w:rsid w:val="00A3687D"/>
    <w:rsid w:val="00A405EF"/>
    <w:rsid w:val="00A42B9F"/>
    <w:rsid w:val="00A47AE1"/>
    <w:rsid w:val="00A54A97"/>
    <w:rsid w:val="00A60B62"/>
    <w:rsid w:val="00A61C49"/>
    <w:rsid w:val="00A71628"/>
    <w:rsid w:val="00A7278E"/>
    <w:rsid w:val="00A74B0C"/>
    <w:rsid w:val="00A82F19"/>
    <w:rsid w:val="00A837C0"/>
    <w:rsid w:val="00A93373"/>
    <w:rsid w:val="00A94AC4"/>
    <w:rsid w:val="00AB23CA"/>
    <w:rsid w:val="00AD2349"/>
    <w:rsid w:val="00AD385F"/>
    <w:rsid w:val="00AF3F0B"/>
    <w:rsid w:val="00B15EC0"/>
    <w:rsid w:val="00B168DF"/>
    <w:rsid w:val="00B30F1F"/>
    <w:rsid w:val="00B37A1B"/>
    <w:rsid w:val="00B71DC8"/>
    <w:rsid w:val="00B74607"/>
    <w:rsid w:val="00B7655D"/>
    <w:rsid w:val="00B76693"/>
    <w:rsid w:val="00B8096E"/>
    <w:rsid w:val="00B8706F"/>
    <w:rsid w:val="00B928E2"/>
    <w:rsid w:val="00B92F5E"/>
    <w:rsid w:val="00BA07AA"/>
    <w:rsid w:val="00BA43D8"/>
    <w:rsid w:val="00BA58E5"/>
    <w:rsid w:val="00BB3030"/>
    <w:rsid w:val="00BB442F"/>
    <w:rsid w:val="00BC73C4"/>
    <w:rsid w:val="00BD7CDB"/>
    <w:rsid w:val="00BE3983"/>
    <w:rsid w:val="00BE7602"/>
    <w:rsid w:val="00BF3946"/>
    <w:rsid w:val="00BF4502"/>
    <w:rsid w:val="00C12B32"/>
    <w:rsid w:val="00C164C1"/>
    <w:rsid w:val="00C41E76"/>
    <w:rsid w:val="00C5146C"/>
    <w:rsid w:val="00C628F1"/>
    <w:rsid w:val="00C715FC"/>
    <w:rsid w:val="00C877E2"/>
    <w:rsid w:val="00CA3A04"/>
    <w:rsid w:val="00CF57A0"/>
    <w:rsid w:val="00D262F0"/>
    <w:rsid w:val="00D27E62"/>
    <w:rsid w:val="00D479DB"/>
    <w:rsid w:val="00D56F4A"/>
    <w:rsid w:val="00D619C0"/>
    <w:rsid w:val="00D678C5"/>
    <w:rsid w:val="00D70D79"/>
    <w:rsid w:val="00D84B9F"/>
    <w:rsid w:val="00DA142E"/>
    <w:rsid w:val="00DC1B9F"/>
    <w:rsid w:val="00DC2232"/>
    <w:rsid w:val="00DC6851"/>
    <w:rsid w:val="00DD4186"/>
    <w:rsid w:val="00DE4521"/>
    <w:rsid w:val="00DF2A76"/>
    <w:rsid w:val="00E006F2"/>
    <w:rsid w:val="00E04D7C"/>
    <w:rsid w:val="00E20EF4"/>
    <w:rsid w:val="00E323A8"/>
    <w:rsid w:val="00E453A4"/>
    <w:rsid w:val="00E60549"/>
    <w:rsid w:val="00E760B5"/>
    <w:rsid w:val="00E846AE"/>
    <w:rsid w:val="00EA4D3B"/>
    <w:rsid w:val="00EA67B3"/>
    <w:rsid w:val="00EB158A"/>
    <w:rsid w:val="00EC05CF"/>
    <w:rsid w:val="00ED2AB4"/>
    <w:rsid w:val="00EE09D5"/>
    <w:rsid w:val="00EE269F"/>
    <w:rsid w:val="00EE30D7"/>
    <w:rsid w:val="00F26E37"/>
    <w:rsid w:val="00F30EB6"/>
    <w:rsid w:val="00F31268"/>
    <w:rsid w:val="00F35AFF"/>
    <w:rsid w:val="00F36091"/>
    <w:rsid w:val="00F37478"/>
    <w:rsid w:val="00F41D15"/>
    <w:rsid w:val="00F44538"/>
    <w:rsid w:val="00F44FDA"/>
    <w:rsid w:val="00F53703"/>
    <w:rsid w:val="00F6014E"/>
    <w:rsid w:val="00F81350"/>
    <w:rsid w:val="00F9306B"/>
    <w:rsid w:val="00FA2C2E"/>
    <w:rsid w:val="00FA4E4D"/>
    <w:rsid w:val="00FB6D77"/>
    <w:rsid w:val="00FC14B5"/>
    <w:rsid w:val="00FC4443"/>
    <w:rsid w:val="00FD512F"/>
    <w:rsid w:val="00FE1975"/>
    <w:rsid w:val="00FF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CE2ED"/>
  <w15:chartTrackingRefBased/>
  <w15:docId w15:val="{A2550369-6D69-4B02-9B70-8C22E55C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99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6C4D0-3CF8-491F-AD02-6DB99F67E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1762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Зайцев Александр Сергеевич</cp:lastModifiedBy>
  <cp:revision>132</cp:revision>
  <cp:lastPrinted>2023-12-28T04:31:00Z</cp:lastPrinted>
  <dcterms:created xsi:type="dcterms:W3CDTF">2022-07-29T04:32:00Z</dcterms:created>
  <dcterms:modified xsi:type="dcterms:W3CDTF">2024-01-23T05:56:00Z</dcterms:modified>
</cp:coreProperties>
</file>