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E0C" w:rsidRPr="00632EEC">
        <w:rPr>
          <w:rFonts w:ascii="Times New Roman" w:hAnsi="Times New Roman" w:cs="Times New Roman"/>
          <w:b/>
          <w:sz w:val="26"/>
          <w:szCs w:val="26"/>
        </w:rPr>
        <w:t>№</w:t>
      </w:r>
      <w:r w:rsidR="0071037C" w:rsidRPr="00632EEC">
        <w:rPr>
          <w:rFonts w:ascii="Times New Roman" w:hAnsi="Times New Roman" w:cs="Times New Roman"/>
          <w:b/>
          <w:sz w:val="26"/>
          <w:szCs w:val="26"/>
        </w:rPr>
        <w:t>4</w:t>
      </w:r>
      <w:r w:rsidR="00632EEC" w:rsidRPr="00632EEC">
        <w:rPr>
          <w:rFonts w:ascii="Times New Roman" w:hAnsi="Times New Roman" w:cs="Times New Roman"/>
          <w:b/>
          <w:sz w:val="26"/>
          <w:szCs w:val="26"/>
        </w:rPr>
        <w:t>9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1037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71037C">
        <w:rPr>
          <w:rFonts w:ascii="Times New Roman" w:hAnsi="Times New Roman" w:cs="Times New Roman"/>
          <w:b/>
          <w:sz w:val="26"/>
          <w:szCs w:val="26"/>
        </w:rPr>
        <w:t>19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4E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1155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онтрольно-счетная палата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</w:t>
      </w:r>
      <w:r w:rsidR="0063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07718D" w:rsidRDefault="0007718D" w:rsidP="0007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представлен на экспертизу повторно.</w:t>
      </w:r>
    </w:p>
    <w:p w:rsidR="009E5A87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- экономическое развитие и инвестиции муниципального образования город Когалым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1143C" w:rsidRDefault="00B1143C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увеличение ф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инансирования по мероприятию 1.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системы муниципального стратегического управления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7 511,00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бюджета города Когалыма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2 029,80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2017 году; 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2 740,60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2018 году; 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2 740,60</w:t>
      </w:r>
      <w:r w:rsidR="0071037C" w:rsidRP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2019 году</w:t>
      </w:r>
      <w:r w:rsidR="007103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1AA" w:rsidRPr="00A04C95" w:rsidRDefault="007E01AA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увеличение финансирования по мероприятию </w:t>
      </w:r>
      <w:r w:rsidR="0057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575193" w:rsidRPr="00575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 в городе Когалыме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575193">
        <w:rPr>
          <w:rFonts w:ascii="Times New Roman" w:eastAsia="Times New Roman" w:hAnsi="Times New Roman" w:cs="Times New Roman"/>
          <w:sz w:val="26"/>
          <w:szCs w:val="26"/>
          <w:lang w:eastAsia="ru-RU"/>
        </w:rPr>
        <w:t>2 527,00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в 2017 году</w:t>
      </w:r>
      <w:r w:rsid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618B" w:rsidRDefault="006E53FD" w:rsidP="004E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342CFB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</w:t>
      </w:r>
      <w:r w:rsid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>10 038,00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18B" w:rsidRP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>4 556,80</w:t>
      </w:r>
      <w:r w:rsidR="0068618B" w:rsidRP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2017 году; 2 740,60 тыс. рублей – в 2018 году; 2 740,60 тыс. рублей – в 2019 году)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68618B">
        <w:rPr>
          <w:rFonts w:ascii="Times New Roman" w:eastAsia="Times New Roman" w:hAnsi="Times New Roman" w:cs="Times New Roman"/>
          <w:sz w:val="26"/>
          <w:szCs w:val="26"/>
          <w:lang w:eastAsia="ru-RU"/>
        </w:rPr>
        <w:t>308 019,10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618B" w:rsidRPr="00A04C95" w:rsidRDefault="004E0071" w:rsidP="0068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0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также в целевые показатели Программы.</w:t>
      </w:r>
    </w:p>
    <w:p w:rsidR="005D79AE" w:rsidRPr="00A04C95" w:rsidRDefault="00645736" w:rsidP="004E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26.04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6D31" w:rsidRDefault="004E0071" w:rsidP="003E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</w:t>
      </w:r>
      <w:r w:rsidR="00077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предыдущей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экспертизы установлено, что Порядок предоставления финансовой поддержки организациям, образующим инфраструктуру поддержки субъектов малого и среднего предпринимательства (приложения 4 и 5 к Программе) не содержит </w:t>
      </w:r>
      <w:r w:rsidR="0069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положений </w:t>
      </w:r>
      <w:r w:rsidR="006939F3" w:rsidRPr="006939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обязательной</w:t>
      </w:r>
      <w:r w:rsidR="0063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9F3" w:rsidRPr="0069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 w:rsidR="00F54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0071" w:rsidRPr="00A04C95" w:rsidRDefault="003E6D31" w:rsidP="003E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указанных положений противоречит требованиям </w:t>
      </w:r>
      <w:r w:rsidR="000E7789"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</w:t>
      </w:r>
      <w:r w:rsidR="000E7789"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="000E7789"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78 Бюджетного кодекса Российской Федерации</w:t>
      </w:r>
      <w:r w:rsidR="000E7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предъявленным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субсидий юридическим лицам</w:t>
      </w:r>
      <w:r w:rsidR="0063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E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4C95" w:rsidRDefault="001E48C6" w:rsidP="001F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</w:t>
      </w:r>
      <w:r w:rsidR="0007718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E7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4 и 5 к Программе</w:t>
      </w:r>
      <w:r w:rsidR="008E7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подписания </w:t>
      </w:r>
      <w:r w:rsidR="008E73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Проекта постановления</w:t>
      </w:r>
      <w:r w:rsidR="000E7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приведения </w:t>
      </w:r>
      <w:r w:rsidR="008E731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2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7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требованиями статьи 78 Бюджетного кодекса Российской Федерации</w:t>
      </w:r>
      <w:r w:rsidR="00DD25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718D" w:rsidRDefault="0007718D" w:rsidP="001F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настоящей экспертизы установлено, что рекомендации Контрольно-счетной палаты учтены в полном объеме, Проект постановления предусматривает внесение соответствующих изменений</w:t>
      </w:r>
      <w:r w:rsidRPr="0007718D">
        <w:t xml:space="preserve"> </w:t>
      </w:r>
      <w:r w:rsidRPr="000771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приложения 4 и 5 к Программе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1E56" w:rsidRPr="001F7833" w:rsidRDefault="00EB1E56" w:rsidP="001F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</w:t>
      </w:r>
      <w:r w:rsidRPr="00EB1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1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постановления не противоречит нормам бюджетного законодательства.</w:t>
      </w:r>
    </w:p>
    <w:p w:rsidR="001E48C6" w:rsidRDefault="001E48C6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789" w:rsidRPr="00A04C95" w:rsidRDefault="000E7789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председателя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48C6" w:rsidRDefault="001E48C6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EF71C3" w:rsidRPr="00A04C95" w:rsidRDefault="001E48C6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Э.С. Иноземцева</w:t>
            </w:r>
          </w:p>
        </w:tc>
      </w:tr>
    </w:tbl>
    <w:p w:rsidR="00790CA7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89" w:rsidRDefault="000E7789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EB1E56">
        <w:rPr>
          <w:rFonts w:ascii="Times New Roman" w:eastAsia="Times New Roman" w:hAnsi="Times New Roman" w:cs="Times New Roman"/>
          <w:sz w:val="16"/>
          <w:szCs w:val="16"/>
          <w:lang w:eastAsia="ru-RU"/>
        </w:rPr>
        <w:t>860</w:t>
      </w:r>
    </w:p>
    <w:sectPr w:rsidR="008078C1" w:rsidRPr="005D79AE" w:rsidSect="003E6D3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7718D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7789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3FA6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48C6"/>
    <w:rsid w:val="001E6EF6"/>
    <w:rsid w:val="001E7B6D"/>
    <w:rsid w:val="001F7833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6D31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007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5193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1555"/>
    <w:rsid w:val="00631DFC"/>
    <w:rsid w:val="006327E4"/>
    <w:rsid w:val="00632EEC"/>
    <w:rsid w:val="0063514B"/>
    <w:rsid w:val="00645736"/>
    <w:rsid w:val="00657ABC"/>
    <w:rsid w:val="006649DA"/>
    <w:rsid w:val="0066525C"/>
    <w:rsid w:val="006714F6"/>
    <w:rsid w:val="00673815"/>
    <w:rsid w:val="0068618B"/>
    <w:rsid w:val="006924D0"/>
    <w:rsid w:val="006939F3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37C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2C0A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25C"/>
    <w:rsid w:val="008E4B27"/>
    <w:rsid w:val="008E658C"/>
    <w:rsid w:val="008E7232"/>
    <w:rsid w:val="008E7315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5CE"/>
    <w:rsid w:val="00B768BA"/>
    <w:rsid w:val="00B82632"/>
    <w:rsid w:val="00B8369F"/>
    <w:rsid w:val="00B8484E"/>
    <w:rsid w:val="00B902D3"/>
    <w:rsid w:val="00B9160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D25AA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E56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B72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EE7"/>
    <w:rsid w:val="00F60A29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Иноземцева Элла Сергеевна</cp:lastModifiedBy>
  <cp:revision>7</cp:revision>
  <cp:lastPrinted>2017-05-19T05:46:00Z</cp:lastPrinted>
  <dcterms:created xsi:type="dcterms:W3CDTF">2017-05-19T05:03:00Z</dcterms:created>
  <dcterms:modified xsi:type="dcterms:W3CDTF">2017-05-19T05:50:00Z</dcterms:modified>
</cp:coreProperties>
</file>