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55" w:rsidRPr="00633A1D" w:rsidRDefault="006F4B55" w:rsidP="006F4B55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02.10</w:t>
      </w:r>
      <w:r>
        <w:rPr>
          <w:b/>
          <w:color w:val="000000"/>
          <w:sz w:val="26"/>
          <w:szCs w:val="26"/>
        </w:rPr>
        <w:t>.2024 №</w:t>
      </w:r>
      <w:r>
        <w:t xml:space="preserve"> </w:t>
      </w:r>
      <w:r w:rsidRPr="00E61A32">
        <w:rPr>
          <w:b/>
          <w:color w:val="000000"/>
          <w:sz w:val="26"/>
          <w:szCs w:val="26"/>
        </w:rPr>
        <w:t>28-ЗКЛ-КСП-МПА-</w:t>
      </w:r>
      <w:r>
        <w:rPr>
          <w:b/>
          <w:color w:val="000000"/>
          <w:sz w:val="26"/>
          <w:szCs w:val="26"/>
        </w:rPr>
        <w:t>6</w:t>
      </w:r>
    </w:p>
    <w:p w:rsidR="006F4B55" w:rsidRDefault="006F4B55" w:rsidP="006F4B55">
      <w:pPr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решения Думы города Когалыма</w:t>
      </w:r>
      <w:r>
        <w:rPr>
          <w:b/>
          <w:bCs/>
          <w:iCs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«</w:t>
      </w:r>
      <w:r w:rsidRPr="006F4B55">
        <w:rPr>
          <w:b/>
          <w:color w:val="000000"/>
          <w:sz w:val="26"/>
          <w:szCs w:val="26"/>
        </w:rPr>
        <w:t>О 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</w:t>
      </w:r>
      <w:r w:rsidRPr="00B17C0F">
        <w:rPr>
          <w:b/>
          <w:color w:val="000000"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32"/>
          <w:szCs w:val="26"/>
        </w:rPr>
      </w:pP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Настоящее экспертное заключение подготовлено Контрольно-счетной палатой города Когалыма на основании полномочий, предусмотренных пунктом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образований», разделом 7 Положения о Контрольно-счетной палате города Когалыма, утвержденным решением Думы города Когалыма от 29.09.2011 № 76-ГД, в соответствии с Порядком реализации некоторых полномочий Контрольно-счетной палаты города Когалыма, утвержденным решением Думы города Когалыма от 18.05.2022 № 109-ГД.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Проект решения Думы города Когалыма «О 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</w:t>
      </w:r>
      <w:r w:rsidR="00C979B3" w:rsidRPr="003B7590">
        <w:rPr>
          <w:sz w:val="26"/>
          <w:szCs w:val="26"/>
          <w:lang w:eastAsia="ru-RU"/>
        </w:rPr>
        <w:t xml:space="preserve"> физических лиц</w:t>
      </w:r>
      <w:r w:rsidRPr="003B7590">
        <w:rPr>
          <w:sz w:val="26"/>
          <w:szCs w:val="26"/>
          <w:lang w:eastAsia="ru-RU"/>
        </w:rPr>
        <w:t xml:space="preserve">» (далее – проект решения) представлен Администрацией города Когалыма в Контрольно-счетную палату города Когалыма (далее - Контрольно-счетная палата) </w:t>
      </w:r>
      <w:r w:rsidR="00C979B3" w:rsidRPr="003B7590">
        <w:rPr>
          <w:sz w:val="26"/>
          <w:szCs w:val="26"/>
          <w:lang w:eastAsia="ru-RU"/>
        </w:rPr>
        <w:t>27.09.2024 №ГД-82-п</w:t>
      </w:r>
      <w:r w:rsidRPr="003B7590">
        <w:rPr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Заключение на проект решения подготовлено Контрольно-счетной палатой на основе анализа документов и материалов, представленных с Проектом решения.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Проектом решения предлагается согласовать</w:t>
      </w:r>
      <w:r w:rsidRPr="003B7590">
        <w:rPr>
          <w:lang w:eastAsia="ru-RU"/>
        </w:rPr>
        <w:t xml:space="preserve"> </w:t>
      </w:r>
      <w:r w:rsidRPr="003B7590">
        <w:rPr>
          <w:sz w:val="26"/>
          <w:szCs w:val="26"/>
          <w:lang w:eastAsia="ru-RU"/>
        </w:rPr>
        <w:t xml:space="preserve">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города Когалыма в размере </w:t>
      </w:r>
      <w:r w:rsidR="00D87790" w:rsidRPr="003B7590">
        <w:rPr>
          <w:sz w:val="26"/>
          <w:szCs w:val="26"/>
          <w:lang w:eastAsia="ru-RU"/>
        </w:rPr>
        <w:t>8</w:t>
      </w:r>
      <w:r w:rsidRPr="003B7590">
        <w:rPr>
          <w:sz w:val="26"/>
          <w:szCs w:val="26"/>
          <w:lang w:eastAsia="ru-RU"/>
        </w:rPr>
        <w:t>0,0% от проектируемых размеров дополнительных нормативов, направленных в адрес муниципального образования город Когалым</w:t>
      </w:r>
      <w:r w:rsidRPr="003B7590">
        <w:rPr>
          <w:lang w:eastAsia="ru-RU"/>
        </w:rPr>
        <w:t xml:space="preserve"> </w:t>
      </w:r>
      <w:r w:rsidRPr="003B7590">
        <w:rPr>
          <w:sz w:val="26"/>
          <w:szCs w:val="26"/>
          <w:lang w:eastAsia="ru-RU"/>
        </w:rPr>
        <w:t xml:space="preserve">письмом Департамента финансов ХМАО-Югры от </w:t>
      </w:r>
      <w:r w:rsidR="0000230B" w:rsidRPr="003B7590">
        <w:rPr>
          <w:sz w:val="26"/>
          <w:szCs w:val="26"/>
          <w:lang w:eastAsia="ru-RU"/>
        </w:rPr>
        <w:t>26.09.2024</w:t>
      </w:r>
      <w:r w:rsidRPr="003B7590">
        <w:rPr>
          <w:sz w:val="26"/>
          <w:szCs w:val="26"/>
          <w:lang w:eastAsia="ru-RU"/>
        </w:rPr>
        <w:t xml:space="preserve"> № 20-Исх-3</w:t>
      </w:r>
      <w:r w:rsidR="0000230B" w:rsidRPr="003B7590">
        <w:rPr>
          <w:sz w:val="26"/>
          <w:szCs w:val="26"/>
          <w:lang w:eastAsia="ru-RU"/>
        </w:rPr>
        <w:t>134</w:t>
      </w:r>
      <w:r w:rsidRPr="003B7590">
        <w:rPr>
          <w:sz w:val="26"/>
          <w:szCs w:val="26"/>
          <w:lang w:eastAsia="ru-RU"/>
        </w:rPr>
        <w:t xml:space="preserve">, что составит: </w:t>
      </w:r>
    </w:p>
    <w:p w:rsidR="006C2FCB" w:rsidRPr="003B7590" w:rsidRDefault="006C2FCB" w:rsidP="006C2FCB">
      <w:pPr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на 202</w:t>
      </w:r>
      <w:r w:rsidR="00D87790" w:rsidRPr="003B7590">
        <w:rPr>
          <w:sz w:val="26"/>
          <w:szCs w:val="26"/>
          <w:lang w:eastAsia="ru-RU"/>
        </w:rPr>
        <w:t>5</w:t>
      </w:r>
      <w:r w:rsidRPr="003B7590">
        <w:rPr>
          <w:sz w:val="26"/>
          <w:szCs w:val="26"/>
          <w:lang w:eastAsia="ru-RU"/>
        </w:rPr>
        <w:t xml:space="preserve"> год в сумме </w:t>
      </w:r>
      <w:r w:rsidR="00D87790" w:rsidRPr="003B7590">
        <w:rPr>
          <w:sz w:val="26"/>
          <w:szCs w:val="26"/>
          <w:lang w:eastAsia="ru-RU"/>
        </w:rPr>
        <w:t>440</w:t>
      </w:r>
      <w:r w:rsidRPr="003B7590">
        <w:rPr>
          <w:sz w:val="26"/>
          <w:szCs w:val="26"/>
          <w:lang w:eastAsia="ru-RU"/>
        </w:rPr>
        <w:t> </w:t>
      </w:r>
      <w:r w:rsidR="00D87790" w:rsidRPr="003B7590">
        <w:rPr>
          <w:sz w:val="26"/>
          <w:szCs w:val="26"/>
          <w:lang w:eastAsia="ru-RU"/>
        </w:rPr>
        <w:t>928</w:t>
      </w:r>
      <w:r w:rsidRPr="003B7590">
        <w:rPr>
          <w:sz w:val="26"/>
          <w:szCs w:val="26"/>
          <w:lang w:eastAsia="ru-RU"/>
        </w:rPr>
        <w:t xml:space="preserve">,1 тыс. рублей, дополнительный норматив </w:t>
      </w:r>
      <w:r w:rsidR="00D87790" w:rsidRPr="003B7590">
        <w:rPr>
          <w:sz w:val="26"/>
          <w:szCs w:val="26"/>
          <w:lang w:eastAsia="ru-RU"/>
        </w:rPr>
        <w:t>7</w:t>
      </w:r>
      <w:r w:rsidRPr="003B7590">
        <w:rPr>
          <w:sz w:val="26"/>
          <w:szCs w:val="26"/>
          <w:lang w:eastAsia="ru-RU"/>
        </w:rPr>
        <w:t>,1</w:t>
      </w:r>
      <w:r w:rsidR="00D87790" w:rsidRPr="003B7590">
        <w:rPr>
          <w:sz w:val="26"/>
          <w:szCs w:val="26"/>
          <w:lang w:eastAsia="ru-RU"/>
        </w:rPr>
        <w:t>4</w:t>
      </w:r>
      <w:r w:rsidRPr="003B7590">
        <w:rPr>
          <w:sz w:val="26"/>
          <w:szCs w:val="26"/>
          <w:lang w:eastAsia="ru-RU"/>
        </w:rPr>
        <w:t xml:space="preserve">%; </w:t>
      </w:r>
    </w:p>
    <w:p w:rsidR="006C2FCB" w:rsidRPr="003B7590" w:rsidRDefault="006C2FCB" w:rsidP="006C2FCB">
      <w:pPr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на 202</w:t>
      </w:r>
      <w:r w:rsidR="00D87790" w:rsidRPr="003B7590">
        <w:rPr>
          <w:sz w:val="26"/>
          <w:szCs w:val="26"/>
          <w:lang w:eastAsia="ru-RU"/>
        </w:rPr>
        <w:t>6</w:t>
      </w:r>
      <w:r w:rsidRPr="003B7590">
        <w:rPr>
          <w:sz w:val="26"/>
          <w:szCs w:val="26"/>
          <w:lang w:eastAsia="ru-RU"/>
        </w:rPr>
        <w:t xml:space="preserve"> год в сумме </w:t>
      </w:r>
      <w:r w:rsidR="00D87790" w:rsidRPr="003B7590">
        <w:rPr>
          <w:sz w:val="26"/>
          <w:szCs w:val="26"/>
          <w:lang w:eastAsia="ru-RU"/>
        </w:rPr>
        <w:t>362</w:t>
      </w:r>
      <w:r w:rsidRPr="003B7590">
        <w:rPr>
          <w:sz w:val="26"/>
          <w:szCs w:val="26"/>
          <w:lang w:eastAsia="ru-RU"/>
        </w:rPr>
        <w:t> </w:t>
      </w:r>
      <w:r w:rsidR="00D87790" w:rsidRPr="003B7590">
        <w:rPr>
          <w:sz w:val="26"/>
          <w:szCs w:val="26"/>
          <w:lang w:eastAsia="ru-RU"/>
        </w:rPr>
        <w:t>592</w:t>
      </w:r>
      <w:r w:rsidRPr="003B7590">
        <w:rPr>
          <w:sz w:val="26"/>
          <w:szCs w:val="26"/>
          <w:lang w:eastAsia="ru-RU"/>
        </w:rPr>
        <w:t>,</w:t>
      </w:r>
      <w:r w:rsidR="00D87790" w:rsidRPr="003B7590">
        <w:rPr>
          <w:sz w:val="26"/>
          <w:szCs w:val="26"/>
          <w:lang w:eastAsia="ru-RU"/>
        </w:rPr>
        <w:t>8</w:t>
      </w:r>
      <w:r w:rsidRPr="003B7590">
        <w:rPr>
          <w:sz w:val="26"/>
          <w:szCs w:val="26"/>
          <w:lang w:eastAsia="ru-RU"/>
        </w:rPr>
        <w:t xml:space="preserve"> тыс. рублей, дополнительный норматив 5,</w:t>
      </w:r>
      <w:r w:rsidR="00D87790" w:rsidRPr="003B7590">
        <w:rPr>
          <w:sz w:val="26"/>
          <w:szCs w:val="26"/>
          <w:lang w:eastAsia="ru-RU"/>
        </w:rPr>
        <w:t>75</w:t>
      </w:r>
      <w:r w:rsidRPr="003B7590">
        <w:rPr>
          <w:sz w:val="26"/>
          <w:szCs w:val="26"/>
          <w:lang w:eastAsia="ru-RU"/>
        </w:rPr>
        <w:t xml:space="preserve">%; </w:t>
      </w:r>
    </w:p>
    <w:p w:rsidR="006C2FCB" w:rsidRPr="003B7590" w:rsidRDefault="006C2FCB" w:rsidP="006C2FCB">
      <w:pPr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на 202</w:t>
      </w:r>
      <w:r w:rsidR="00D87790" w:rsidRPr="003B7590">
        <w:rPr>
          <w:sz w:val="26"/>
          <w:szCs w:val="26"/>
          <w:lang w:eastAsia="ru-RU"/>
        </w:rPr>
        <w:t>7</w:t>
      </w:r>
      <w:r w:rsidRPr="003B7590">
        <w:rPr>
          <w:sz w:val="26"/>
          <w:szCs w:val="26"/>
          <w:lang w:eastAsia="ru-RU"/>
        </w:rPr>
        <w:t xml:space="preserve"> год в сумме 2</w:t>
      </w:r>
      <w:r w:rsidR="00D87790" w:rsidRPr="003B7590">
        <w:rPr>
          <w:sz w:val="26"/>
          <w:szCs w:val="26"/>
          <w:lang w:eastAsia="ru-RU"/>
        </w:rPr>
        <w:t>41</w:t>
      </w:r>
      <w:r w:rsidRPr="003B7590">
        <w:rPr>
          <w:sz w:val="26"/>
          <w:szCs w:val="26"/>
          <w:lang w:eastAsia="ru-RU"/>
        </w:rPr>
        <w:t> </w:t>
      </w:r>
      <w:r w:rsidR="00D87790" w:rsidRPr="003B7590">
        <w:rPr>
          <w:sz w:val="26"/>
          <w:szCs w:val="26"/>
          <w:lang w:eastAsia="ru-RU"/>
        </w:rPr>
        <w:t>821</w:t>
      </w:r>
      <w:r w:rsidRPr="003B7590">
        <w:rPr>
          <w:sz w:val="26"/>
          <w:szCs w:val="26"/>
          <w:lang w:eastAsia="ru-RU"/>
        </w:rPr>
        <w:t>,</w:t>
      </w:r>
      <w:r w:rsidR="00D87790" w:rsidRPr="003B7590">
        <w:rPr>
          <w:sz w:val="26"/>
          <w:szCs w:val="26"/>
          <w:lang w:eastAsia="ru-RU"/>
        </w:rPr>
        <w:t>0</w:t>
      </w:r>
      <w:r w:rsidRPr="003B7590">
        <w:rPr>
          <w:sz w:val="26"/>
          <w:szCs w:val="26"/>
          <w:lang w:eastAsia="ru-RU"/>
        </w:rPr>
        <w:t xml:space="preserve"> тыс. рублей, дополнительный норматив </w:t>
      </w:r>
      <w:r w:rsidR="00D87790" w:rsidRPr="003B7590">
        <w:rPr>
          <w:sz w:val="26"/>
          <w:szCs w:val="26"/>
          <w:lang w:eastAsia="ru-RU"/>
        </w:rPr>
        <w:t>3</w:t>
      </w:r>
      <w:r w:rsidRPr="003B7590">
        <w:rPr>
          <w:sz w:val="26"/>
          <w:szCs w:val="26"/>
          <w:lang w:eastAsia="ru-RU"/>
        </w:rPr>
        <w:t>,</w:t>
      </w:r>
      <w:r w:rsidR="00D87790" w:rsidRPr="003B7590">
        <w:rPr>
          <w:sz w:val="26"/>
          <w:szCs w:val="26"/>
          <w:lang w:eastAsia="ru-RU"/>
        </w:rPr>
        <w:t>74</w:t>
      </w:r>
      <w:r w:rsidRPr="003B7590">
        <w:rPr>
          <w:sz w:val="26"/>
          <w:szCs w:val="26"/>
          <w:lang w:eastAsia="ru-RU"/>
        </w:rPr>
        <w:t>%.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В соответствии с пунктом 5 статьи 138 Бюджетного кодекса Российской Федерации (далее – БК РФ) 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городских округов могут быть полностью или частично заменены дополнительными нормативами отчислений в бюджеты городских округов от налога на доходы физических лиц.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lastRenderedPageBreak/>
        <w:t>Аналогичная норма предусмотрена пунктом 3 статьи 6 Закона ХМАО - Югры от 10.11.2008 № 132-оз «О межбюджетных отношениях в Ханты-Мансийском автономном округе – Югре» (далее – Закон № 132-оз), а также обозначено, что решения представительных органов о замене, представленные после 1 октября текущего финансового года, при составлении бюджета автономного округа на очередной финансовый год и на плановый период не учитываются. Муниципальные образования автономного округа, не представившие решения о замене в указанный срок, считаются отказавшимися от замены дотаций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очередной финансовый год и на плановый период.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Таким образом, внесение проекта решения не противоречит действующему законодательству.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 xml:space="preserve">Согласно пункту 5 статьи 138 БК РФ средства, полученные городским округом по дополнительному нормативу отчислений от </w:t>
      </w:r>
      <w:r w:rsidR="00D778E3" w:rsidRPr="003B7590">
        <w:rPr>
          <w:sz w:val="26"/>
          <w:szCs w:val="26"/>
          <w:lang w:eastAsia="ru-RU"/>
        </w:rPr>
        <w:t xml:space="preserve">налога на доходы физических лиц (далее – </w:t>
      </w:r>
      <w:r w:rsidRPr="003B7590">
        <w:rPr>
          <w:sz w:val="26"/>
          <w:szCs w:val="26"/>
          <w:lang w:eastAsia="ru-RU"/>
        </w:rPr>
        <w:t>НДФЛ</w:t>
      </w:r>
      <w:r w:rsidR="00D778E3" w:rsidRPr="003B7590">
        <w:rPr>
          <w:sz w:val="26"/>
          <w:szCs w:val="26"/>
          <w:lang w:eastAsia="ru-RU"/>
        </w:rPr>
        <w:t>)</w:t>
      </w:r>
      <w:r w:rsidRPr="003B7590">
        <w:rPr>
          <w:sz w:val="26"/>
          <w:szCs w:val="26"/>
          <w:lang w:eastAsia="ru-RU"/>
        </w:rPr>
        <w:t xml:space="preserve"> сверх расчетного объема дотации, изъятию в бюджет субъекта РФ не подлежат. В то же время не подлежат компенсации из бюджета субъекта РФ потери бюджета городского округа в связи с получением средств по дополнительному нормативу отчислений от НДФЛ ниже расчетного объема дотации.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 xml:space="preserve">Принятие проекта решения окажет влияние на изменение доходов бюджета города Когалыма, оценить которое можно по факту поступлений </w:t>
      </w:r>
      <w:r w:rsidR="003B7590" w:rsidRPr="003B7590">
        <w:rPr>
          <w:sz w:val="26"/>
          <w:szCs w:val="26"/>
          <w:lang w:eastAsia="ru-RU"/>
        </w:rPr>
        <w:t xml:space="preserve">НДФЛ </w:t>
      </w:r>
      <w:r w:rsidRPr="003B7590">
        <w:rPr>
          <w:sz w:val="26"/>
          <w:szCs w:val="26"/>
          <w:lang w:eastAsia="ru-RU"/>
        </w:rPr>
        <w:t>в бюджет города Когалыма в 202</w:t>
      </w:r>
      <w:r w:rsidR="00D778E3" w:rsidRPr="003B7590">
        <w:rPr>
          <w:sz w:val="26"/>
          <w:szCs w:val="26"/>
          <w:lang w:eastAsia="ru-RU"/>
        </w:rPr>
        <w:t>5</w:t>
      </w:r>
      <w:r w:rsidRPr="003B7590">
        <w:rPr>
          <w:sz w:val="26"/>
          <w:szCs w:val="26"/>
          <w:lang w:eastAsia="ru-RU"/>
        </w:rPr>
        <w:t xml:space="preserve"> году.</w:t>
      </w:r>
    </w:p>
    <w:p w:rsidR="003B7590" w:rsidRPr="003B7590" w:rsidRDefault="003B7590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Думой города Когалыма ежегодно с 2020 года принималось решение о согласовании частичной замены дотации дополнительными нормативами отчислений от НДФЛ в бюджет города Когалыма в размере 50%</w:t>
      </w:r>
      <w:r w:rsidR="00CD06AC">
        <w:rPr>
          <w:sz w:val="26"/>
          <w:szCs w:val="26"/>
          <w:lang w:eastAsia="ru-RU"/>
        </w:rPr>
        <w:t>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Фактические поступления в бюджет города Когалыма по дополнительному нормативу</w:t>
      </w:r>
      <w:r w:rsidRPr="003B7590">
        <w:rPr>
          <w:lang w:eastAsia="ru-RU"/>
        </w:rPr>
        <w:t xml:space="preserve"> </w:t>
      </w:r>
      <w:r w:rsidRPr="003B7590">
        <w:rPr>
          <w:sz w:val="26"/>
          <w:szCs w:val="26"/>
          <w:lang w:eastAsia="ru-RU"/>
        </w:rPr>
        <w:t>отчислений от НДФЛ в бюджет города Когалыма в размере 50% относительно размеру дотации на выравнивание бюджетной обеспеченности муниципальных районов (городских округов), подлежащей замене дополнительным нормативом отчислений от НДФЛ, составили:</w:t>
      </w:r>
    </w:p>
    <w:p w:rsidR="006C2FCB" w:rsidRPr="00930DF9" w:rsidRDefault="006C2FCB" w:rsidP="006C2FCB">
      <w:pPr>
        <w:tabs>
          <w:tab w:val="left" w:pos="0"/>
        </w:tabs>
        <w:ind w:firstLine="709"/>
        <w:jc w:val="both"/>
        <w:rPr>
          <w:sz w:val="16"/>
          <w:szCs w:val="10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39"/>
        <w:gridCol w:w="1331"/>
        <w:gridCol w:w="1917"/>
        <w:gridCol w:w="2719"/>
        <w:gridCol w:w="2005"/>
      </w:tblGrid>
      <w:tr w:rsidR="006C2FCB" w:rsidRPr="003B7590" w:rsidTr="006C2FCB">
        <w:tc>
          <w:tcPr>
            <w:tcW w:w="1993" w:type="dxa"/>
            <w:vMerge w:val="restart"/>
            <w:vAlign w:val="center"/>
          </w:tcPr>
          <w:p w:rsidR="006C2FCB" w:rsidRPr="003B7590" w:rsidRDefault="006C2FCB" w:rsidP="006C2FC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eastAsia="ru-RU"/>
              </w:rPr>
            </w:pPr>
            <w:r w:rsidRPr="003B7590">
              <w:rPr>
                <w:rFonts w:asciiTheme="majorHAnsi" w:hAnsiTheme="majorHAnsi" w:cstheme="majorHAnsi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3356" w:type="dxa"/>
            <w:gridSpan w:val="2"/>
            <w:vAlign w:val="center"/>
          </w:tcPr>
          <w:p w:rsidR="006C2FCB" w:rsidRPr="003B7590" w:rsidRDefault="006C2FCB" w:rsidP="006C2FC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eastAsia="ru-RU"/>
              </w:rPr>
            </w:pPr>
            <w:r w:rsidRPr="003B7590">
              <w:rPr>
                <w:rFonts w:asciiTheme="majorHAnsi" w:hAnsiTheme="majorHAnsi" w:cstheme="majorHAnsi"/>
                <w:sz w:val="22"/>
                <w:szCs w:val="22"/>
                <w:lang w:eastAsia="ru-RU"/>
              </w:rPr>
              <w:t>Размер дотации на выравнивание бюджетной обеспеченности</w:t>
            </w:r>
          </w:p>
        </w:tc>
        <w:tc>
          <w:tcPr>
            <w:tcW w:w="2787" w:type="dxa"/>
            <w:vMerge w:val="restart"/>
            <w:vAlign w:val="center"/>
          </w:tcPr>
          <w:p w:rsidR="006C2FCB" w:rsidRPr="003B7590" w:rsidRDefault="006C2FCB" w:rsidP="006C2FC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B7590">
              <w:rPr>
                <w:rFonts w:asciiTheme="majorHAnsi" w:hAnsiTheme="majorHAnsi" w:cstheme="majorHAnsi"/>
                <w:sz w:val="22"/>
                <w:szCs w:val="22"/>
              </w:rPr>
              <w:t>Фактические поступления в бюджет по дополнительному нормативу (тыс. рублей)</w:t>
            </w:r>
          </w:p>
        </w:tc>
        <w:tc>
          <w:tcPr>
            <w:tcW w:w="2059" w:type="dxa"/>
            <w:vMerge w:val="restart"/>
            <w:vAlign w:val="center"/>
          </w:tcPr>
          <w:p w:rsidR="006C2FCB" w:rsidRPr="003B7590" w:rsidRDefault="006C2FCB" w:rsidP="006C2FC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B7590">
              <w:rPr>
                <w:rFonts w:asciiTheme="majorHAnsi" w:hAnsiTheme="majorHAnsi" w:cstheme="majorHAnsi"/>
                <w:sz w:val="22"/>
                <w:szCs w:val="22"/>
              </w:rPr>
              <w:t>Отклонение</w:t>
            </w:r>
          </w:p>
          <w:p w:rsidR="006C2FCB" w:rsidRPr="003B7590" w:rsidRDefault="00CD06AC" w:rsidP="006C2FC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B759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C2FCB" w:rsidRPr="003B7590">
              <w:rPr>
                <w:rFonts w:asciiTheme="majorHAnsi" w:hAnsiTheme="majorHAnsi" w:cstheme="majorHAnsi"/>
                <w:sz w:val="22"/>
                <w:szCs w:val="22"/>
              </w:rPr>
              <w:t>(тыс. рублей)</w:t>
            </w:r>
          </w:p>
        </w:tc>
      </w:tr>
      <w:tr w:rsidR="006C2FCB" w:rsidRPr="003B7590" w:rsidTr="006C2FCB">
        <w:tc>
          <w:tcPr>
            <w:tcW w:w="1993" w:type="dxa"/>
            <w:vMerge/>
            <w:vAlign w:val="center"/>
          </w:tcPr>
          <w:p w:rsidR="006C2FCB" w:rsidRPr="003B7590" w:rsidRDefault="006C2FCB" w:rsidP="006C2FCB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6C2FCB" w:rsidRPr="003B7590" w:rsidRDefault="006C2FCB" w:rsidP="006C2FC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3B7590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71" w:type="dxa"/>
            <w:vAlign w:val="center"/>
          </w:tcPr>
          <w:p w:rsidR="006C2FCB" w:rsidRPr="003B7590" w:rsidRDefault="006C2FCB" w:rsidP="006C2FC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3B7590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2787" w:type="dxa"/>
            <w:vMerge/>
            <w:vAlign w:val="center"/>
          </w:tcPr>
          <w:p w:rsidR="006C2FCB" w:rsidRPr="003B7590" w:rsidRDefault="006C2FCB" w:rsidP="006C2FCB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6C2FCB" w:rsidRPr="003B7590" w:rsidRDefault="006C2FCB" w:rsidP="006C2FCB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3A42" w:rsidRPr="003B7590" w:rsidTr="006C2FCB">
        <w:tc>
          <w:tcPr>
            <w:tcW w:w="1993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2021 год</w:t>
            </w:r>
          </w:p>
        </w:tc>
        <w:tc>
          <w:tcPr>
            <w:tcW w:w="1385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5,0</w:t>
            </w:r>
          </w:p>
        </w:tc>
        <w:tc>
          <w:tcPr>
            <w:tcW w:w="1971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236 137,8</w:t>
            </w:r>
          </w:p>
        </w:tc>
        <w:tc>
          <w:tcPr>
            <w:tcW w:w="2787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200 082,3</w:t>
            </w:r>
          </w:p>
        </w:tc>
        <w:tc>
          <w:tcPr>
            <w:tcW w:w="2059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- 36 055,5</w:t>
            </w:r>
          </w:p>
        </w:tc>
      </w:tr>
      <w:tr w:rsidR="009D3A42" w:rsidRPr="003B7590" w:rsidTr="006C2FCB">
        <w:tc>
          <w:tcPr>
            <w:tcW w:w="1993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2022 год</w:t>
            </w:r>
          </w:p>
        </w:tc>
        <w:tc>
          <w:tcPr>
            <w:tcW w:w="1385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5,36</w:t>
            </w:r>
          </w:p>
        </w:tc>
        <w:tc>
          <w:tcPr>
            <w:tcW w:w="1971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226 072,5</w:t>
            </w:r>
          </w:p>
        </w:tc>
        <w:tc>
          <w:tcPr>
            <w:tcW w:w="2787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241 262,7</w:t>
            </w:r>
          </w:p>
        </w:tc>
        <w:tc>
          <w:tcPr>
            <w:tcW w:w="2059" w:type="dxa"/>
          </w:tcPr>
          <w:p w:rsidR="009D3A42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15 190,2</w:t>
            </w:r>
          </w:p>
        </w:tc>
      </w:tr>
      <w:tr w:rsidR="006C2FCB" w:rsidRPr="003B7590" w:rsidTr="006C2FCB">
        <w:tc>
          <w:tcPr>
            <w:tcW w:w="1993" w:type="dxa"/>
          </w:tcPr>
          <w:p w:rsidR="006C2FCB" w:rsidRPr="003B7590" w:rsidRDefault="006C2FCB" w:rsidP="0054613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202</w:t>
            </w:r>
            <w:r w:rsidR="00546136" w:rsidRPr="003B7590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 xml:space="preserve"> год</w:t>
            </w:r>
          </w:p>
        </w:tc>
        <w:tc>
          <w:tcPr>
            <w:tcW w:w="1385" w:type="dxa"/>
          </w:tcPr>
          <w:p w:rsidR="006C2FCB" w:rsidRPr="003B7590" w:rsidRDefault="009D1CFF" w:rsidP="006C2FC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7,7</w:t>
            </w:r>
          </w:p>
        </w:tc>
        <w:tc>
          <w:tcPr>
            <w:tcW w:w="1971" w:type="dxa"/>
          </w:tcPr>
          <w:p w:rsidR="006C2FCB" w:rsidRPr="003B7590" w:rsidRDefault="009D1CFF" w:rsidP="009D1CF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301</w:t>
            </w:r>
            <w:r w:rsidR="006C2FCB" w:rsidRPr="003B7590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747</w:t>
            </w:r>
            <w:r w:rsidR="006C2FCB" w:rsidRPr="003B7590">
              <w:rPr>
                <w:rFonts w:asciiTheme="minorHAnsi" w:hAnsiTheme="minorHAnsi" w:cstheme="minorHAnsi"/>
                <w:sz w:val="26"/>
                <w:szCs w:val="26"/>
              </w:rPr>
              <w:t>,5</w:t>
            </w:r>
          </w:p>
        </w:tc>
        <w:tc>
          <w:tcPr>
            <w:tcW w:w="2787" w:type="dxa"/>
          </w:tcPr>
          <w:p w:rsidR="006C2FCB" w:rsidRPr="003B7590" w:rsidRDefault="009D3A42" w:rsidP="009D3A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436</w:t>
            </w:r>
            <w:r w:rsidR="006C2FCB" w:rsidRPr="003B7590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937</w:t>
            </w:r>
            <w:r w:rsidR="006C2FCB" w:rsidRPr="003B7590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2059" w:type="dxa"/>
          </w:tcPr>
          <w:p w:rsidR="006C2FCB" w:rsidRPr="003B7590" w:rsidRDefault="009D3A42" w:rsidP="006C2FC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B7590">
              <w:rPr>
                <w:rFonts w:asciiTheme="minorHAnsi" w:hAnsiTheme="minorHAnsi" w:cstheme="minorHAnsi"/>
                <w:sz w:val="26"/>
                <w:szCs w:val="26"/>
              </w:rPr>
              <w:t>135 189,8</w:t>
            </w:r>
          </w:p>
        </w:tc>
      </w:tr>
    </w:tbl>
    <w:p w:rsidR="006C2FCB" w:rsidRPr="003B7590" w:rsidRDefault="006C2FCB" w:rsidP="009D3A42">
      <w:pPr>
        <w:tabs>
          <w:tab w:val="left" w:pos="0"/>
        </w:tabs>
        <w:jc w:val="both"/>
        <w:rPr>
          <w:sz w:val="10"/>
          <w:szCs w:val="10"/>
          <w:lang w:eastAsia="ru-RU"/>
        </w:rPr>
      </w:pPr>
    </w:p>
    <w:p w:rsidR="008716F8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За 8 месяцев 202</w:t>
      </w:r>
      <w:r w:rsidR="00546136" w:rsidRPr="003B7590">
        <w:rPr>
          <w:sz w:val="26"/>
          <w:szCs w:val="26"/>
          <w:lang w:eastAsia="ru-RU"/>
        </w:rPr>
        <w:t>4</w:t>
      </w:r>
      <w:r w:rsidRPr="003B7590">
        <w:rPr>
          <w:sz w:val="26"/>
          <w:szCs w:val="26"/>
          <w:lang w:eastAsia="ru-RU"/>
        </w:rPr>
        <w:t xml:space="preserve"> года </w:t>
      </w:r>
      <w:r w:rsidR="008716F8" w:rsidRPr="003B7590">
        <w:rPr>
          <w:sz w:val="26"/>
          <w:szCs w:val="26"/>
          <w:lang w:eastAsia="ru-RU"/>
        </w:rPr>
        <w:t>поступления НДФЛ в бюджет города Когалыма составили 1 783 487,4 тыс. рублей. Относительно аналогичного периода прошлого года, рост поступлений (в сопоставимых условиях) составил 382 171,6 тыс. рублей, или 27,3%</w:t>
      </w:r>
      <w:r w:rsidR="00C06425">
        <w:rPr>
          <w:sz w:val="26"/>
          <w:szCs w:val="26"/>
          <w:lang w:eastAsia="ru-RU"/>
        </w:rPr>
        <w:t>,</w:t>
      </w:r>
      <w:r w:rsidR="008716F8" w:rsidRPr="003B7590">
        <w:rPr>
          <w:sz w:val="26"/>
          <w:szCs w:val="26"/>
          <w:lang w:eastAsia="ru-RU"/>
        </w:rPr>
        <w:t xml:space="preserve"> </w:t>
      </w:r>
      <w:r w:rsidR="00C06425" w:rsidRPr="003B7590">
        <w:rPr>
          <w:sz w:val="26"/>
          <w:szCs w:val="26"/>
          <w:lang w:eastAsia="ru-RU"/>
        </w:rPr>
        <w:t>что</w:t>
      </w:r>
      <w:r w:rsidR="008716F8" w:rsidRPr="003B7590">
        <w:rPr>
          <w:sz w:val="26"/>
          <w:szCs w:val="26"/>
          <w:lang w:eastAsia="ru-RU"/>
        </w:rPr>
        <w:t xml:space="preserve"> обусловлено в том числе выплатами дивидендов отдельными налогоплательщиками.</w:t>
      </w:r>
    </w:p>
    <w:p w:rsidR="00DA6E7A" w:rsidRPr="003B7590" w:rsidRDefault="00DA6E7A" w:rsidP="00DA6E7A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 xml:space="preserve">Учитывая положительную динамику поступлений НДФЛ в бюджет города Когалыма с 2022 года, </w:t>
      </w:r>
      <w:r w:rsidR="006C2FCB" w:rsidRPr="003B7590">
        <w:rPr>
          <w:sz w:val="26"/>
          <w:szCs w:val="26"/>
          <w:lang w:eastAsia="ru-RU"/>
        </w:rPr>
        <w:t xml:space="preserve">разработчик проекта решения предлагает согласовать частичную замену дотации дополнительными нормативами отчислений от НДФЛ в бюджет города Когалыма в размере </w:t>
      </w:r>
      <w:r w:rsidR="00546136" w:rsidRPr="003B7590">
        <w:rPr>
          <w:sz w:val="26"/>
          <w:szCs w:val="26"/>
          <w:lang w:eastAsia="ru-RU"/>
        </w:rPr>
        <w:t>8</w:t>
      </w:r>
      <w:r w:rsidRPr="003B7590">
        <w:rPr>
          <w:sz w:val="26"/>
          <w:szCs w:val="26"/>
          <w:lang w:eastAsia="ru-RU"/>
        </w:rPr>
        <w:t>0%.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Проект решения способствует повышению мер, направленных на увеличение и укрепление доходной базы бюджета города Когалыма, что соответствует основным задачам бюджетной политики города Когалыма.</w:t>
      </w:r>
    </w:p>
    <w:p w:rsidR="006C2FCB" w:rsidRPr="003B7590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lastRenderedPageBreak/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6C2FCB" w:rsidRPr="006C2FCB" w:rsidRDefault="006C2FCB" w:rsidP="006C2FCB">
      <w:pPr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  <w:r w:rsidRPr="003B7590">
        <w:rPr>
          <w:sz w:val="26"/>
          <w:szCs w:val="26"/>
          <w:lang w:eastAsia="ru-RU"/>
        </w:rPr>
        <w:t>Замечания и предложения по результатам проведенной экспертизы Проекта решения отсутствуют.</w:t>
      </w:r>
    </w:p>
    <w:p w:rsidR="00E530F1" w:rsidRPr="00CB4A57" w:rsidRDefault="00E530F1" w:rsidP="00E530F1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02.10</w:t>
      </w:r>
      <w:r w:rsidRPr="00E61A32">
        <w:rPr>
          <w:sz w:val="26"/>
          <w:szCs w:val="26"/>
        </w:rPr>
        <w:t>.2024 № 28-ЗКЛ-КСП-МПА-</w:t>
      </w:r>
      <w:r>
        <w:rPr>
          <w:sz w:val="26"/>
          <w:szCs w:val="26"/>
        </w:rPr>
        <w:t>6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7F2574" w:rsidRPr="007F2574" w:rsidRDefault="007F2574" w:rsidP="006C2FCB">
      <w:pPr>
        <w:ind w:firstLine="709"/>
        <w:jc w:val="both"/>
        <w:rPr>
          <w:sz w:val="26"/>
          <w:szCs w:val="26"/>
          <w:lang w:eastAsia="ru-RU"/>
        </w:rPr>
      </w:pPr>
    </w:p>
    <w:sectPr w:rsidR="007F2574" w:rsidRPr="007F2574" w:rsidSect="00F05EB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F9" w:rsidRDefault="00930DF9" w:rsidP="00930DF9">
      <w:r>
        <w:separator/>
      </w:r>
    </w:p>
  </w:endnote>
  <w:endnote w:type="continuationSeparator" w:id="0">
    <w:p w:rsidR="00930DF9" w:rsidRDefault="00930DF9" w:rsidP="0093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F9" w:rsidRDefault="00930DF9" w:rsidP="00930DF9">
      <w:r>
        <w:separator/>
      </w:r>
    </w:p>
  </w:footnote>
  <w:footnote w:type="continuationSeparator" w:id="0">
    <w:p w:rsidR="00930DF9" w:rsidRDefault="00930DF9" w:rsidP="0093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00247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30DF9" w:rsidRPr="00930DF9" w:rsidRDefault="00930DF9" w:rsidP="00930DF9">
        <w:pPr>
          <w:pStyle w:val="ac"/>
          <w:jc w:val="center"/>
          <w:rPr>
            <w:sz w:val="26"/>
            <w:szCs w:val="26"/>
          </w:rPr>
        </w:pPr>
        <w:r w:rsidRPr="00930DF9">
          <w:rPr>
            <w:sz w:val="26"/>
            <w:szCs w:val="26"/>
          </w:rPr>
          <w:fldChar w:fldCharType="begin"/>
        </w:r>
        <w:r w:rsidRPr="00930DF9">
          <w:rPr>
            <w:sz w:val="26"/>
            <w:szCs w:val="26"/>
          </w:rPr>
          <w:instrText>PAGE   \* MERGEFORMAT</w:instrText>
        </w:r>
        <w:r w:rsidRPr="00930DF9">
          <w:rPr>
            <w:sz w:val="26"/>
            <w:szCs w:val="26"/>
          </w:rPr>
          <w:fldChar w:fldCharType="separate"/>
        </w:r>
        <w:r w:rsidR="00E530F1">
          <w:rPr>
            <w:noProof/>
            <w:sz w:val="26"/>
            <w:szCs w:val="26"/>
          </w:rPr>
          <w:t>2</w:t>
        </w:r>
        <w:r w:rsidRPr="00930DF9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482"/>
        </w:tabs>
        <w:ind w:left="-709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05"/>
        </w:tabs>
        <w:ind w:left="-119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"/>
        </w:tabs>
        <w:ind w:left="-1199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56"/>
        </w:tabs>
        <w:ind w:left="4897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20"/>
        </w:tabs>
        <w:ind w:left="64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24"/>
        </w:tabs>
        <w:ind w:left="69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32"/>
        </w:tabs>
        <w:ind w:left="79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08"/>
        </w:tabs>
        <w:ind w:left="8508" w:hanging="1440"/>
      </w:pPr>
      <w:rPr>
        <w:rFonts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230B"/>
    <w:rsid w:val="00004F0D"/>
    <w:rsid w:val="00035262"/>
    <w:rsid w:val="00051E88"/>
    <w:rsid w:val="000B799C"/>
    <w:rsid w:val="000E7CE0"/>
    <w:rsid w:val="000F3AB9"/>
    <w:rsid w:val="00143DB5"/>
    <w:rsid w:val="001D7538"/>
    <w:rsid w:val="001F434A"/>
    <w:rsid w:val="00211861"/>
    <w:rsid w:val="0025223C"/>
    <w:rsid w:val="0027027C"/>
    <w:rsid w:val="0028532B"/>
    <w:rsid w:val="002A2E88"/>
    <w:rsid w:val="002A6F78"/>
    <w:rsid w:val="002A729B"/>
    <w:rsid w:val="002C5B3C"/>
    <w:rsid w:val="002D61F8"/>
    <w:rsid w:val="00300EE9"/>
    <w:rsid w:val="0031230E"/>
    <w:rsid w:val="00353AEB"/>
    <w:rsid w:val="00360C48"/>
    <w:rsid w:val="00394ABC"/>
    <w:rsid w:val="003B2B03"/>
    <w:rsid w:val="003B7590"/>
    <w:rsid w:val="003D0149"/>
    <w:rsid w:val="003E475A"/>
    <w:rsid w:val="003F1C2E"/>
    <w:rsid w:val="003F218E"/>
    <w:rsid w:val="003F4B84"/>
    <w:rsid w:val="003F7D21"/>
    <w:rsid w:val="00401EA7"/>
    <w:rsid w:val="004236E8"/>
    <w:rsid w:val="00423CA0"/>
    <w:rsid w:val="00424078"/>
    <w:rsid w:val="00432C65"/>
    <w:rsid w:val="00446486"/>
    <w:rsid w:val="00453755"/>
    <w:rsid w:val="00491F13"/>
    <w:rsid w:val="00493DD9"/>
    <w:rsid w:val="004A3499"/>
    <w:rsid w:val="004A73D8"/>
    <w:rsid w:val="004C3CD7"/>
    <w:rsid w:val="004C7A03"/>
    <w:rsid w:val="004E242F"/>
    <w:rsid w:val="004E6D04"/>
    <w:rsid w:val="00500733"/>
    <w:rsid w:val="00511856"/>
    <w:rsid w:val="00531078"/>
    <w:rsid w:val="00533846"/>
    <w:rsid w:val="00546136"/>
    <w:rsid w:val="0055243A"/>
    <w:rsid w:val="005534B3"/>
    <w:rsid w:val="00560108"/>
    <w:rsid w:val="00573C73"/>
    <w:rsid w:val="00595A30"/>
    <w:rsid w:val="005B3640"/>
    <w:rsid w:val="005B5C77"/>
    <w:rsid w:val="0065175C"/>
    <w:rsid w:val="00654F04"/>
    <w:rsid w:val="006B5A94"/>
    <w:rsid w:val="006C2FCB"/>
    <w:rsid w:val="006D420F"/>
    <w:rsid w:val="006F3BE9"/>
    <w:rsid w:val="006F4B55"/>
    <w:rsid w:val="006F6F13"/>
    <w:rsid w:val="00726606"/>
    <w:rsid w:val="00750B94"/>
    <w:rsid w:val="00784486"/>
    <w:rsid w:val="007F2574"/>
    <w:rsid w:val="00803BB4"/>
    <w:rsid w:val="00826CFB"/>
    <w:rsid w:val="008515A9"/>
    <w:rsid w:val="00857BF3"/>
    <w:rsid w:val="008716F8"/>
    <w:rsid w:val="008742B5"/>
    <w:rsid w:val="0088427C"/>
    <w:rsid w:val="008948F7"/>
    <w:rsid w:val="008973F9"/>
    <w:rsid w:val="008A3166"/>
    <w:rsid w:val="008B3B10"/>
    <w:rsid w:val="008C2C6A"/>
    <w:rsid w:val="008D2D53"/>
    <w:rsid w:val="008E1052"/>
    <w:rsid w:val="008E76FD"/>
    <w:rsid w:val="009009E7"/>
    <w:rsid w:val="00905C28"/>
    <w:rsid w:val="00913CDC"/>
    <w:rsid w:val="00924571"/>
    <w:rsid w:val="00930DF9"/>
    <w:rsid w:val="00997F46"/>
    <w:rsid w:val="009B4A86"/>
    <w:rsid w:val="009D1CFF"/>
    <w:rsid w:val="009D3A42"/>
    <w:rsid w:val="009E24B6"/>
    <w:rsid w:val="00A11D18"/>
    <w:rsid w:val="00A81870"/>
    <w:rsid w:val="00A8428B"/>
    <w:rsid w:val="00A8703E"/>
    <w:rsid w:val="00AC6396"/>
    <w:rsid w:val="00AD17AD"/>
    <w:rsid w:val="00AD31F7"/>
    <w:rsid w:val="00AF67D6"/>
    <w:rsid w:val="00B27354"/>
    <w:rsid w:val="00B42AA3"/>
    <w:rsid w:val="00B726DC"/>
    <w:rsid w:val="00B8621C"/>
    <w:rsid w:val="00B93F53"/>
    <w:rsid w:val="00BC227C"/>
    <w:rsid w:val="00BC5F24"/>
    <w:rsid w:val="00BD01A2"/>
    <w:rsid w:val="00BD211A"/>
    <w:rsid w:val="00C06425"/>
    <w:rsid w:val="00C1534D"/>
    <w:rsid w:val="00C442D2"/>
    <w:rsid w:val="00C979B3"/>
    <w:rsid w:val="00CB79A8"/>
    <w:rsid w:val="00CD06AC"/>
    <w:rsid w:val="00D00CDE"/>
    <w:rsid w:val="00D35E15"/>
    <w:rsid w:val="00D42CA8"/>
    <w:rsid w:val="00D67DDF"/>
    <w:rsid w:val="00D721DC"/>
    <w:rsid w:val="00D764C1"/>
    <w:rsid w:val="00D778E3"/>
    <w:rsid w:val="00D87790"/>
    <w:rsid w:val="00D94D96"/>
    <w:rsid w:val="00DA6E7A"/>
    <w:rsid w:val="00DD3B91"/>
    <w:rsid w:val="00DE38C2"/>
    <w:rsid w:val="00E008F1"/>
    <w:rsid w:val="00E02B1D"/>
    <w:rsid w:val="00E0350E"/>
    <w:rsid w:val="00E40697"/>
    <w:rsid w:val="00E530F1"/>
    <w:rsid w:val="00E72C20"/>
    <w:rsid w:val="00E85DD5"/>
    <w:rsid w:val="00ED5110"/>
    <w:rsid w:val="00EE3A1D"/>
    <w:rsid w:val="00EE3FF2"/>
    <w:rsid w:val="00EF2CC5"/>
    <w:rsid w:val="00F05EB2"/>
    <w:rsid w:val="00F22BA8"/>
    <w:rsid w:val="00FB4209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B58FC3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6C2FC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930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30DF9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930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930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44"/>
    <w:rsid w:val="001066A2"/>
    <w:rsid w:val="0021244C"/>
    <w:rsid w:val="00411C59"/>
    <w:rsid w:val="0052053B"/>
    <w:rsid w:val="00594BE4"/>
    <w:rsid w:val="00600743"/>
    <w:rsid w:val="00854F1F"/>
    <w:rsid w:val="00A92DD9"/>
    <w:rsid w:val="00B90C81"/>
    <w:rsid w:val="00BA0C57"/>
    <w:rsid w:val="00D70D5E"/>
    <w:rsid w:val="00DA23DA"/>
    <w:rsid w:val="00DC7A44"/>
    <w:rsid w:val="00EB69C9"/>
    <w:rsid w:val="00F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B6C"/>
    <w:rPr>
      <w:color w:val="808080"/>
    </w:rPr>
  </w:style>
  <w:style w:type="paragraph" w:customStyle="1" w:styleId="920342F885054820931569639D8D3826">
    <w:name w:val="920342F885054820931569639D8D3826"/>
    <w:rsid w:val="00DC7A44"/>
  </w:style>
  <w:style w:type="paragraph" w:customStyle="1" w:styleId="A5BC6B22A9784586B9AB80E0643591D8">
    <w:name w:val="A5BC6B22A9784586B9AB80E0643591D8"/>
    <w:rsid w:val="00FC7B6C"/>
  </w:style>
  <w:style w:type="paragraph" w:customStyle="1" w:styleId="D3B4171DD6FA4292994BBA81F91FE12F">
    <w:name w:val="D3B4171DD6FA4292994BBA81F91FE12F"/>
    <w:rsid w:val="00FC7B6C"/>
  </w:style>
  <w:style w:type="paragraph" w:customStyle="1" w:styleId="582BEC67D37F42C5A12C9150767C443B">
    <w:name w:val="582BEC67D37F42C5A12C9150767C443B"/>
    <w:rsid w:val="00FC7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CD1E-E3ED-4401-8164-0BB86535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28</cp:revision>
  <dcterms:created xsi:type="dcterms:W3CDTF">2024-09-27T05:45:00Z</dcterms:created>
  <dcterms:modified xsi:type="dcterms:W3CDTF">2024-11-25T11:16:00Z</dcterms:modified>
</cp:coreProperties>
</file>