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B1" w:rsidRPr="00FA24A6" w:rsidRDefault="00F424B1" w:rsidP="00F42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11.10.2023 </w:t>
      </w:r>
      <w:r>
        <w:rPr>
          <w:rFonts w:ascii="Times New Roman" w:hAnsi="Times New Roman" w:cs="Times New Roman"/>
          <w:b/>
          <w:sz w:val="26"/>
          <w:szCs w:val="26"/>
        </w:rPr>
        <w:t>№111</w:t>
      </w:r>
    </w:p>
    <w:p w:rsidR="00AB23CA" w:rsidRPr="0073098A" w:rsidRDefault="00F424B1" w:rsidP="00F42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B55FE7">
        <w:rPr>
          <w:rFonts w:ascii="Times New Roman" w:hAnsi="Times New Roman" w:cs="Times New Roman"/>
          <w:b/>
          <w:sz w:val="26"/>
          <w:szCs w:val="26"/>
        </w:rPr>
        <w:t>09</w:t>
      </w:r>
      <w:r w:rsidR="00EA336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B55FE7">
        <w:rPr>
          <w:rFonts w:ascii="Times New Roman" w:hAnsi="Times New Roman" w:cs="Times New Roman"/>
          <w:b/>
          <w:sz w:val="26"/>
          <w:szCs w:val="26"/>
        </w:rPr>
        <w:t>863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Pr="005822E2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3CD4" w:rsidRPr="00FE2FC8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0756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566E3B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756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863</w:t>
      </w:r>
      <w:r w:rsidR="00F21BE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B3CD4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56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финансов</w:t>
      </w:r>
      <w:r w:rsidR="00E20B64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CD6C9B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0756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51B8F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 №</w:t>
      </w:r>
      <w:r w:rsidR="00E20B64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0756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949</w:t>
      </w:r>
      <w:r w:rsidR="00E20B64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FE2FC8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FE2FC8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FE2FC8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4B3B35" w:rsidRPr="00FE2FC8">
        <w:rPr>
          <w:rFonts w:ascii="Times New Roman" w:hAnsi="Times New Roman"/>
          <w:sz w:val="26"/>
          <w:szCs w:val="26"/>
        </w:rPr>
        <w:t>Управление муниципальными финансами в городе Когалыме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B3B35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B35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863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51511A" w:rsidRPr="00FE2FC8" w:rsidRDefault="0051511A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уточнение пункта </w:t>
      </w:r>
      <w:r w:rsidRPr="00FE2F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строки «Целевые показатели муниципальной программы»;</w:t>
      </w:r>
    </w:p>
    <w:p w:rsidR="0051511A" w:rsidRPr="00FE2FC8" w:rsidRDefault="006A2C54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бюджетных ассигнований за счет средств </w:t>
      </w:r>
      <w:r w:rsidR="0051511A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поступившей дотации на финансовое обеспечение расходных обязательств муниципальных образований ХМАО-Югры по решению вопросов местного значения на поощрение муниципальных управленческих команд в 2023 году в сумме 451,40 тыс. руб. по мероприятию п.п. 1.1. «Обеспечение деятельности Комитета финансов Администрации города Когалыма»;</w:t>
      </w:r>
    </w:p>
    <w:p w:rsidR="0051511A" w:rsidRPr="00FE2FC8" w:rsidRDefault="007C0196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за счет средств местного бюджета в целях достижения норматива формирования расходов на оплату труда лиц, замещающих муниципальные должности и муниципальных служащих, в соответствии с постановлением Правительства ХМАО-Югры от 23.08</w:t>
      </w:r>
      <w:r w:rsidR="00D1439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№278-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П в сумме 3 289,10 тыс. рублей.</w:t>
      </w:r>
    </w:p>
    <w:p w:rsidR="00601FBD" w:rsidRPr="00FE2FC8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904E20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увеличился</w:t>
      </w:r>
      <w:r w:rsidR="008820B9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B35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292 855,1</w:t>
      </w:r>
      <w:r w:rsidR="00601FB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FE2FC8">
        <w:rPr>
          <w:rFonts w:ascii="Times New Roman" w:hAnsi="Times New Roman" w:cs="Times New Roman"/>
          <w:sz w:val="26"/>
          <w:szCs w:val="26"/>
        </w:rPr>
        <w:t>.</w:t>
      </w:r>
    </w:p>
    <w:p w:rsidR="00703986" w:rsidRPr="00FE2FC8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r w:rsidR="003010C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редакции от </w:t>
      </w:r>
      <w:r w:rsidR="00806E2A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12.09</w:t>
      </w:r>
      <w:r w:rsidR="003010C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№2</w:t>
      </w:r>
      <w:r w:rsidR="00806E2A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3010CD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4B3B35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  <w:r w:rsidR="00B70094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B3B35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337</w:t>
      </w:r>
      <w:r w:rsidR="005D6858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3B35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FE2FC8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4B3B35" w:rsidRPr="00FE2FC8">
        <w:rPr>
          <w:rFonts w:ascii="Times New Roman" w:hAnsi="Times New Roman" w:cs="Times New Roman"/>
          <w:sz w:val="26"/>
          <w:szCs w:val="26"/>
        </w:rPr>
        <w:t xml:space="preserve">52 009,2 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FE2FC8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4B3B35" w:rsidRPr="00FE2FC8">
        <w:rPr>
          <w:rFonts w:ascii="Times New Roman" w:hAnsi="Times New Roman" w:cs="Times New Roman"/>
          <w:sz w:val="26"/>
          <w:szCs w:val="26"/>
        </w:rPr>
        <w:t>48 155,1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FE2FC8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4B3B35" w:rsidRPr="00FE2FC8">
        <w:rPr>
          <w:rFonts w:ascii="Times New Roman" w:hAnsi="Times New Roman" w:cs="Times New Roman"/>
          <w:sz w:val="26"/>
          <w:szCs w:val="26"/>
        </w:rPr>
        <w:t>48 172,7</w:t>
      </w:r>
      <w:r w:rsidR="001E57BF"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FE2FC8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FC8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FE2FC8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2FC8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FE2FC8">
        <w:rPr>
          <w:rFonts w:ascii="Times New Roman" w:hAnsi="Times New Roman" w:cs="Times New Roman"/>
          <w:sz w:val="26"/>
          <w:szCs w:val="26"/>
        </w:rPr>
        <w:t>.</w:t>
      </w:r>
      <w:r w:rsidRPr="00FE2FC8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предложения по представленному Проекту постановления отсутствуют.</w:t>
      </w:r>
    </w:p>
    <w:p w:rsidR="00B3037E" w:rsidRPr="00F424B1" w:rsidRDefault="00F424B1" w:rsidP="00F4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11.10.2023 №111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B3037E" w:rsidRPr="00F424B1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01" w:rsidRDefault="00185401" w:rsidP="00B811AB">
      <w:pPr>
        <w:spacing w:after="0" w:line="240" w:lineRule="auto"/>
      </w:pPr>
      <w:r>
        <w:separator/>
      </w:r>
    </w:p>
  </w:endnote>
  <w:endnote w:type="continuationSeparator" w:id="0">
    <w:p w:rsidR="00185401" w:rsidRDefault="00185401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01" w:rsidRDefault="00185401" w:rsidP="00B811AB">
      <w:pPr>
        <w:spacing w:after="0" w:line="240" w:lineRule="auto"/>
      </w:pPr>
      <w:r>
        <w:separator/>
      </w:r>
    </w:p>
  </w:footnote>
  <w:footnote w:type="continuationSeparator" w:id="0">
    <w:p w:rsidR="00185401" w:rsidRDefault="00185401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76CE"/>
    <w:rsid w:val="000B1F79"/>
    <w:rsid w:val="000B3C92"/>
    <w:rsid w:val="000B639D"/>
    <w:rsid w:val="000C4167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3166C"/>
    <w:rsid w:val="00136B36"/>
    <w:rsid w:val="00151DEF"/>
    <w:rsid w:val="00156938"/>
    <w:rsid w:val="001645D5"/>
    <w:rsid w:val="0016571D"/>
    <w:rsid w:val="00176973"/>
    <w:rsid w:val="00181F89"/>
    <w:rsid w:val="001852C8"/>
    <w:rsid w:val="00185401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2F3F"/>
    <w:rsid w:val="00313311"/>
    <w:rsid w:val="0032093A"/>
    <w:rsid w:val="00322652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1597"/>
    <w:rsid w:val="00811720"/>
    <w:rsid w:val="0081364E"/>
    <w:rsid w:val="00816E3E"/>
    <w:rsid w:val="0081728E"/>
    <w:rsid w:val="008224C2"/>
    <w:rsid w:val="0082431B"/>
    <w:rsid w:val="00825662"/>
    <w:rsid w:val="00830A98"/>
    <w:rsid w:val="00831A1A"/>
    <w:rsid w:val="00831F3C"/>
    <w:rsid w:val="00846C9D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55FF1"/>
    <w:rsid w:val="00965DDF"/>
    <w:rsid w:val="009717CD"/>
    <w:rsid w:val="00974294"/>
    <w:rsid w:val="009859ED"/>
    <w:rsid w:val="009951B5"/>
    <w:rsid w:val="009A1853"/>
    <w:rsid w:val="009B006B"/>
    <w:rsid w:val="009B6121"/>
    <w:rsid w:val="009C1443"/>
    <w:rsid w:val="009D4FE3"/>
    <w:rsid w:val="009D5380"/>
    <w:rsid w:val="009D6D13"/>
    <w:rsid w:val="009E3B8A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90548"/>
    <w:rsid w:val="00C952CD"/>
    <w:rsid w:val="00CA3190"/>
    <w:rsid w:val="00CA3203"/>
    <w:rsid w:val="00CB1552"/>
    <w:rsid w:val="00CB1961"/>
    <w:rsid w:val="00CB1C7C"/>
    <w:rsid w:val="00CB232D"/>
    <w:rsid w:val="00CC1284"/>
    <w:rsid w:val="00CC5EB1"/>
    <w:rsid w:val="00CD00A8"/>
    <w:rsid w:val="00CD6C9B"/>
    <w:rsid w:val="00CE0EE5"/>
    <w:rsid w:val="00CE357A"/>
    <w:rsid w:val="00CE37D1"/>
    <w:rsid w:val="00CE7E59"/>
    <w:rsid w:val="00CF57A0"/>
    <w:rsid w:val="00CF7923"/>
    <w:rsid w:val="00D1439A"/>
    <w:rsid w:val="00D218D3"/>
    <w:rsid w:val="00D317A6"/>
    <w:rsid w:val="00D33802"/>
    <w:rsid w:val="00D36048"/>
    <w:rsid w:val="00D45B64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50ED"/>
    <w:rsid w:val="00DD0E62"/>
    <w:rsid w:val="00DD472E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4B1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76AD"/>
    <w:rsid w:val="00F70CF1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EC99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5CA1-5914-478D-806D-C048762F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579</cp:revision>
  <cp:lastPrinted>2023-07-06T11:02:00Z</cp:lastPrinted>
  <dcterms:created xsi:type="dcterms:W3CDTF">2022-07-06T11:43:00Z</dcterms:created>
  <dcterms:modified xsi:type="dcterms:W3CDTF">2023-11-13T07:18:00Z</dcterms:modified>
</cp:coreProperties>
</file>