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79" w:rsidRPr="00FA24A6" w:rsidRDefault="00C62179" w:rsidP="00C62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07.11.2023 </w:t>
      </w:r>
      <w:r>
        <w:rPr>
          <w:rFonts w:ascii="Times New Roman" w:hAnsi="Times New Roman" w:cs="Times New Roman"/>
          <w:b/>
          <w:sz w:val="26"/>
          <w:szCs w:val="26"/>
        </w:rPr>
        <w:t>№122</w:t>
      </w:r>
      <w:bookmarkStart w:id="0" w:name="_GoBack"/>
      <w:bookmarkEnd w:id="0"/>
    </w:p>
    <w:p w:rsidR="005B35E9" w:rsidRPr="00B96306" w:rsidRDefault="00C62179" w:rsidP="00C62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425400" w:rsidRDefault="005B35E9" w:rsidP="005B35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Pr="005B35E9">
        <w:rPr>
          <w:rFonts w:ascii="Times New Roman" w:hAnsi="Times New Roman" w:cs="Times New Roman"/>
          <w:b/>
          <w:sz w:val="26"/>
          <w:szCs w:val="26"/>
        </w:rPr>
        <w:t>Управление муниципальными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35E9">
        <w:rPr>
          <w:rFonts w:ascii="Times New Roman" w:hAnsi="Times New Roman" w:cs="Times New Roman"/>
          <w:b/>
          <w:sz w:val="26"/>
          <w:szCs w:val="26"/>
        </w:rPr>
        <w:t>финансами в городе Когалыме</w:t>
      </w:r>
      <w:r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Default="00F75E9E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>
        <w:rPr>
          <w:rFonts w:ascii="Times New Roman" w:hAnsi="Times New Roman" w:cs="Times New Roman"/>
          <w:sz w:val="26"/>
          <w:szCs w:val="26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«</w:t>
      </w:r>
      <w:r w:rsidR="005B35E9" w:rsidRP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муниципальными финансами в городе Когалыме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финансов</w:t>
      </w:r>
      <w:r w:rsidR="004F0CF4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085F12" w:rsidRP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муниципальными финансами в городе Когалыме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2863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5F58C5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год и плановый период 2025</w:t>
      </w:r>
      <w:r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026</w:t>
      </w:r>
      <w:r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 w:rsidR="00815638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15638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2024 по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2028 года, уточнения целевых показателей</w:t>
      </w:r>
      <w:r w:rsidR="00815638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 Программы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 соответствие с Порядком №2193.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годы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 283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рублей. Источником финансового обеспечения мероприятий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являются средства бюджета города Когалыма.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соответствует Порядку №2193, включает паспорт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направлены на достижение отраженных в паспорте целей и задач, которые соответствуют приоритетным направлениям Стратегии социально-экономического развития города Когалыма до 2030 года, утвержденным решением Думы города Когалыма от 23.12.2014 №494-ГД.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объем финансового обеспечения </w:t>
      </w:r>
      <w:r w:rsidR="00724024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в сравнении с последней редакцией </w:t>
      </w:r>
      <w:r w:rsidR="00724024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представлены в таблице. </w:t>
      </w:r>
    </w:p>
    <w:p w:rsidR="00B22B4F" w:rsidRPr="00E66D36" w:rsidRDefault="00B22B4F" w:rsidP="00B22B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240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Таблица</w:t>
      </w:r>
    </w:p>
    <w:tbl>
      <w:tblPr>
        <w:tblW w:w="93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842"/>
        <w:gridCol w:w="2552"/>
        <w:gridCol w:w="2269"/>
      </w:tblGrid>
      <w:tr w:rsidR="00B22B4F" w:rsidRPr="007A6563" w:rsidTr="00714B78">
        <w:trPr>
          <w:trHeight w:val="648"/>
        </w:trPr>
        <w:tc>
          <w:tcPr>
            <w:tcW w:w="2655" w:type="dxa"/>
            <w:vMerge w:val="restart"/>
            <w:vAlign w:val="center"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Нормативный правовой акт</w:t>
            </w:r>
          </w:p>
        </w:tc>
        <w:tc>
          <w:tcPr>
            <w:tcW w:w="1842" w:type="dxa"/>
            <w:vMerge w:val="restart"/>
            <w:vAlign w:val="center"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1" w:type="dxa"/>
            <w:gridSpan w:val="2"/>
            <w:vAlign w:val="center"/>
          </w:tcPr>
          <w:p w:rsidR="00B22B4F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Финансовые затраты на реализацию</w:t>
            </w:r>
            <w:r w:rsidRPr="007A65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тыс. рублей</w:t>
            </w:r>
          </w:p>
        </w:tc>
      </w:tr>
      <w:tr w:rsidR="00B22B4F" w:rsidRPr="007A6563" w:rsidTr="00714B78">
        <w:trPr>
          <w:trHeight w:val="242"/>
        </w:trPr>
        <w:tc>
          <w:tcPr>
            <w:tcW w:w="2655" w:type="dxa"/>
            <w:vMerge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22B4F" w:rsidRPr="007A6563" w:rsidRDefault="00CF46B7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2024</w:t>
            </w:r>
            <w:r w:rsidR="00B22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B22B4F" w:rsidRPr="007A6563" w:rsidRDefault="00CF46B7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2025</w:t>
            </w:r>
            <w:r w:rsidR="00B22B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B22B4F" w:rsidRPr="007A6563" w:rsidTr="00714B78">
        <w:trPr>
          <w:trHeight w:val="184"/>
        </w:trPr>
        <w:tc>
          <w:tcPr>
            <w:tcW w:w="2655" w:type="dxa"/>
            <w:vAlign w:val="center"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B22B4F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:rsidR="00B22B4F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22B4F" w:rsidRPr="007A6563" w:rsidTr="00714B78">
        <w:trPr>
          <w:trHeight w:val="94"/>
        </w:trPr>
        <w:tc>
          <w:tcPr>
            <w:tcW w:w="2655" w:type="dxa"/>
            <w:vMerge w:val="restart"/>
            <w:shd w:val="clear" w:color="auto" w:fill="auto"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Администрации </w:t>
            </w:r>
            <w:r w:rsidR="007B55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города Когалыма от 19.10.2023 №2064</w:t>
            </w:r>
          </w:p>
        </w:tc>
        <w:tc>
          <w:tcPr>
            <w:tcW w:w="1842" w:type="dxa"/>
            <w:shd w:val="clear" w:color="auto" w:fill="auto"/>
          </w:tcPr>
          <w:p w:rsidR="00B22B4F" w:rsidRPr="001A5F99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B4F" w:rsidRPr="001A5F99" w:rsidRDefault="007B55DD" w:rsidP="00714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48 155,1</w:t>
            </w:r>
            <w:r w:rsidR="00B22B4F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2B4F" w:rsidRPr="001A5F99" w:rsidRDefault="007B55DD" w:rsidP="00714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48 172,7</w:t>
            </w:r>
            <w:r w:rsidR="00B22B4F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B55DD" w:rsidRPr="007A6563" w:rsidTr="00714B78">
        <w:trPr>
          <w:trHeight w:val="395"/>
        </w:trPr>
        <w:tc>
          <w:tcPr>
            <w:tcW w:w="26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55DD" w:rsidRPr="007A6563" w:rsidRDefault="007B55DD" w:rsidP="007B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DD" w:rsidRPr="00EC6E63" w:rsidRDefault="007B55DD" w:rsidP="007B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DD" w:rsidRPr="00EC6E63" w:rsidRDefault="007B55DD" w:rsidP="007B5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48 155,10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DD" w:rsidRPr="00EC6E63" w:rsidRDefault="007B55DD" w:rsidP="007B5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48 172,70</w:t>
            </w:r>
          </w:p>
        </w:tc>
      </w:tr>
      <w:tr w:rsidR="00B22B4F" w:rsidRPr="007A6563" w:rsidTr="00714B78">
        <w:trPr>
          <w:trHeight w:val="7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4F" w:rsidRPr="00EC6E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4F" w:rsidRPr="00EC6E63" w:rsidRDefault="00CF46B7" w:rsidP="00714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55 431,3</w:t>
            </w:r>
            <w:r w:rsidR="00B22B4F"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4F" w:rsidRPr="00EC6E63" w:rsidRDefault="00CF46B7" w:rsidP="00714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56 971,0</w:t>
            </w:r>
            <w:r w:rsidR="00B22B4F"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F46B7" w:rsidRPr="007A6563" w:rsidTr="00714B78">
        <w:trPr>
          <w:trHeight w:val="39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B7" w:rsidRPr="007A6563" w:rsidRDefault="00CF46B7" w:rsidP="00CF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B7" w:rsidRPr="00EC6E63" w:rsidRDefault="00CF46B7" w:rsidP="00C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B7" w:rsidRPr="00EC6E63" w:rsidRDefault="00CF46B7" w:rsidP="00CF4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55 431,30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B7" w:rsidRPr="00EC6E63" w:rsidRDefault="00CF46B7" w:rsidP="00CF4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56 971,00</w:t>
            </w:r>
          </w:p>
        </w:tc>
      </w:tr>
      <w:tr w:rsidR="00B22B4F" w:rsidRPr="007A6563" w:rsidTr="00714B78">
        <w:trPr>
          <w:trHeight w:val="7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4F" w:rsidRPr="007A65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4F" w:rsidRPr="00EC6E63" w:rsidRDefault="00B22B4F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4F" w:rsidRPr="00EC6E63" w:rsidRDefault="007B55DD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7 276,2</w:t>
            </w:r>
            <w:r w:rsidR="00B22B4F"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4F" w:rsidRPr="00EC6E63" w:rsidRDefault="007B55DD" w:rsidP="0071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8 798,3</w:t>
            </w:r>
            <w:r w:rsidR="00B22B4F" w:rsidRPr="00EC6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B55DD" w:rsidRPr="007A6563" w:rsidTr="00714B78">
        <w:trPr>
          <w:trHeight w:val="39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DD" w:rsidRDefault="007B55DD" w:rsidP="007B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DD" w:rsidRDefault="007B55DD" w:rsidP="007B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DD" w:rsidRPr="007B55DD" w:rsidRDefault="007B55DD" w:rsidP="007B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B55D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7 276,20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DD" w:rsidRPr="007B55DD" w:rsidRDefault="007B55DD" w:rsidP="007B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B55D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8 798,30</w:t>
            </w:r>
          </w:p>
        </w:tc>
      </w:tr>
    </w:tbl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Отклонение </w:t>
      </w:r>
      <w:r w:rsidR="00D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обусловлено увеличением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</w:t>
      </w:r>
      <w:r w:rsidR="00D9323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2B4F" w:rsidRDefault="00B22B4F" w:rsidP="0076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102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</w:t>
      </w:r>
      <w:r w:rsidR="00D932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6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труда, в соответствии с нормативом, установленным постановлением Правительства ХМАО-Югры от 23.08.2019 №278-п «</w:t>
      </w:r>
      <w:r w:rsidR="0076102E">
        <w:rPr>
          <w:rFonts w:ascii="Times New Roman" w:hAnsi="Times New Roman" w:cs="Times New Roman"/>
          <w:sz w:val="26"/>
          <w:szCs w:val="26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</w:t>
      </w:r>
      <w:r w:rsidR="0076102E" w:rsidRPr="007610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6102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также индексацией фонда оплаты труда с 01.10.2024 на 4%;</w:t>
      </w:r>
    </w:p>
    <w:p w:rsidR="00142E73" w:rsidRDefault="00142E73" w:rsidP="0076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оплату проезда к месту отпуска и обратно, в связи с периодичностью отпусков работников Комитет</w:t>
      </w:r>
      <w:r w:rsidR="00D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а финансов Администрации города Когалыма;</w:t>
      </w:r>
    </w:p>
    <w:p w:rsidR="00142E73" w:rsidRPr="0076102E" w:rsidRDefault="00142E73" w:rsidP="0076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увеличением единовременных поощрительных выплат, в связи с назначением пенсии за выслугу лет при выходе на пенсию, и выплат в связи с юбилейными датами 50-60 лет.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C62179" w:rsidRPr="00C83A4D" w:rsidRDefault="00C62179" w:rsidP="00C6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07.11.2023 №12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C62179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6C90"/>
    <w:rsid w:val="0001452A"/>
    <w:rsid w:val="0002127D"/>
    <w:rsid w:val="00030931"/>
    <w:rsid w:val="000338E3"/>
    <w:rsid w:val="00043BF0"/>
    <w:rsid w:val="00043DA0"/>
    <w:rsid w:val="00050692"/>
    <w:rsid w:val="00061652"/>
    <w:rsid w:val="00074C8F"/>
    <w:rsid w:val="00083FF5"/>
    <w:rsid w:val="00085F12"/>
    <w:rsid w:val="000A55DC"/>
    <w:rsid w:val="000B5C9D"/>
    <w:rsid w:val="000B6302"/>
    <w:rsid w:val="000B639D"/>
    <w:rsid w:val="000B7A2A"/>
    <w:rsid w:val="000C3E0C"/>
    <w:rsid w:val="000C7414"/>
    <w:rsid w:val="000C7697"/>
    <w:rsid w:val="000D50E8"/>
    <w:rsid w:val="000D79D1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42E73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5FC2"/>
    <w:rsid w:val="00392F84"/>
    <w:rsid w:val="003A0264"/>
    <w:rsid w:val="003B2B85"/>
    <w:rsid w:val="003B37DC"/>
    <w:rsid w:val="003B6E90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0C6"/>
    <w:rsid w:val="00471CD4"/>
    <w:rsid w:val="00472979"/>
    <w:rsid w:val="00492E88"/>
    <w:rsid w:val="00495589"/>
    <w:rsid w:val="0049739A"/>
    <w:rsid w:val="004B3C21"/>
    <w:rsid w:val="004B4EAF"/>
    <w:rsid w:val="004B7FB4"/>
    <w:rsid w:val="004C2345"/>
    <w:rsid w:val="004C483F"/>
    <w:rsid w:val="004C70D5"/>
    <w:rsid w:val="004D59C1"/>
    <w:rsid w:val="004E03EA"/>
    <w:rsid w:val="004E5051"/>
    <w:rsid w:val="004E6B7F"/>
    <w:rsid w:val="004F0CF4"/>
    <w:rsid w:val="004F16CF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7B57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DC2"/>
    <w:rsid w:val="0078722D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40F19"/>
    <w:rsid w:val="00852D31"/>
    <w:rsid w:val="00855363"/>
    <w:rsid w:val="0086117D"/>
    <w:rsid w:val="008614DD"/>
    <w:rsid w:val="00861FDA"/>
    <w:rsid w:val="00866396"/>
    <w:rsid w:val="00870C53"/>
    <w:rsid w:val="00870EEC"/>
    <w:rsid w:val="00873D16"/>
    <w:rsid w:val="008945B7"/>
    <w:rsid w:val="008A1F70"/>
    <w:rsid w:val="008B3DDF"/>
    <w:rsid w:val="008B4106"/>
    <w:rsid w:val="008B435C"/>
    <w:rsid w:val="008B537F"/>
    <w:rsid w:val="008C7515"/>
    <w:rsid w:val="008D0ADC"/>
    <w:rsid w:val="008D31FF"/>
    <w:rsid w:val="008E1A7B"/>
    <w:rsid w:val="008E1B49"/>
    <w:rsid w:val="008E2D39"/>
    <w:rsid w:val="008E3C55"/>
    <w:rsid w:val="008E4559"/>
    <w:rsid w:val="008F2519"/>
    <w:rsid w:val="008F4087"/>
    <w:rsid w:val="0090124A"/>
    <w:rsid w:val="00903794"/>
    <w:rsid w:val="009317FA"/>
    <w:rsid w:val="009443D9"/>
    <w:rsid w:val="009448BB"/>
    <w:rsid w:val="00945C03"/>
    <w:rsid w:val="00946E95"/>
    <w:rsid w:val="0095177F"/>
    <w:rsid w:val="00952508"/>
    <w:rsid w:val="00954523"/>
    <w:rsid w:val="009558F1"/>
    <w:rsid w:val="00956600"/>
    <w:rsid w:val="00956D75"/>
    <w:rsid w:val="009717CD"/>
    <w:rsid w:val="009740E7"/>
    <w:rsid w:val="0099230C"/>
    <w:rsid w:val="009951B5"/>
    <w:rsid w:val="00995381"/>
    <w:rsid w:val="00995C97"/>
    <w:rsid w:val="009A59D5"/>
    <w:rsid w:val="009B2229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12F08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16F3"/>
    <w:rsid w:val="00AA27EA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179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CF9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84B9F"/>
    <w:rsid w:val="00D86BF2"/>
    <w:rsid w:val="00D93236"/>
    <w:rsid w:val="00DB3375"/>
    <w:rsid w:val="00DB71D6"/>
    <w:rsid w:val="00DC0734"/>
    <w:rsid w:val="00DC1B9F"/>
    <w:rsid w:val="00DC1BDC"/>
    <w:rsid w:val="00DD652F"/>
    <w:rsid w:val="00DD7CC0"/>
    <w:rsid w:val="00DD7DC4"/>
    <w:rsid w:val="00DE0520"/>
    <w:rsid w:val="00DF2A76"/>
    <w:rsid w:val="00E00248"/>
    <w:rsid w:val="00E006F2"/>
    <w:rsid w:val="00E00CF8"/>
    <w:rsid w:val="00E025E0"/>
    <w:rsid w:val="00E04D7C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6F8E"/>
    <w:rsid w:val="00E80FF1"/>
    <w:rsid w:val="00EA0F2D"/>
    <w:rsid w:val="00EA268E"/>
    <w:rsid w:val="00EA4D3B"/>
    <w:rsid w:val="00EA61E5"/>
    <w:rsid w:val="00EA67B3"/>
    <w:rsid w:val="00EA7D99"/>
    <w:rsid w:val="00EC45E3"/>
    <w:rsid w:val="00EC6E63"/>
    <w:rsid w:val="00ED0059"/>
    <w:rsid w:val="00ED498B"/>
    <w:rsid w:val="00EE269F"/>
    <w:rsid w:val="00EF785C"/>
    <w:rsid w:val="00F00165"/>
    <w:rsid w:val="00F0757C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7AD2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258C-AA31-411B-9B4A-4DF4EFFD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15</cp:revision>
  <cp:lastPrinted>2023-11-07T11:34:00Z</cp:lastPrinted>
  <dcterms:created xsi:type="dcterms:W3CDTF">2023-11-07T10:39:00Z</dcterms:created>
  <dcterms:modified xsi:type="dcterms:W3CDTF">2023-11-13T06:17:00Z</dcterms:modified>
</cp:coreProperties>
</file>