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450" w:rsidRDefault="009D0450" w:rsidP="009D04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от </w:t>
      </w:r>
      <w:r>
        <w:rPr>
          <w:rFonts w:ascii="Times New Roman" w:hAnsi="Times New Roman" w:cs="Times New Roman"/>
          <w:b/>
          <w:sz w:val="26"/>
          <w:szCs w:val="26"/>
        </w:rPr>
        <w:t>12.12.2023</w:t>
      </w:r>
      <w:r>
        <w:rPr>
          <w:rFonts w:ascii="Times New Roman" w:hAnsi="Times New Roman" w:cs="Times New Roman"/>
          <w:b/>
          <w:sz w:val="26"/>
          <w:szCs w:val="26"/>
        </w:rPr>
        <w:t xml:space="preserve"> №</w:t>
      </w:r>
      <w:r>
        <w:rPr>
          <w:rFonts w:ascii="Times New Roman" w:hAnsi="Times New Roman" w:cs="Times New Roman"/>
          <w:b/>
          <w:sz w:val="26"/>
          <w:szCs w:val="26"/>
        </w:rPr>
        <w:t>150</w:t>
      </w:r>
    </w:p>
    <w:p w:rsidR="007303FE" w:rsidRPr="009D0450" w:rsidRDefault="009D0450" w:rsidP="009D04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результатах экспертизы проекта</w:t>
      </w:r>
      <w:r w:rsidR="007303FE">
        <w:rPr>
          <w:rFonts w:ascii="Times New Roman" w:hAnsi="Times New Roman" w:cs="Times New Roman"/>
          <w:b/>
          <w:sz w:val="26"/>
          <w:szCs w:val="26"/>
        </w:rPr>
        <w:t xml:space="preserve"> постановления Администрации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03FE">
        <w:rPr>
          <w:rFonts w:ascii="Times New Roman" w:hAnsi="Times New Roman" w:cs="Times New Roman"/>
          <w:b/>
          <w:sz w:val="26"/>
          <w:szCs w:val="26"/>
        </w:rPr>
        <w:t>«О внесении изменений в постановление Администрации города Когалыма от 15.10.2013 №2931»</w:t>
      </w:r>
      <w:r w:rsidR="007303FE">
        <w:t xml:space="preserve"> </w:t>
      </w:r>
    </w:p>
    <w:p w:rsidR="009E02E9" w:rsidRDefault="009E02E9" w:rsidP="007303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03FE" w:rsidRPr="00850311" w:rsidRDefault="007303FE" w:rsidP="00730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решением Думы города Когалыма от 18.05.2022 №109-ГД «О порядке реализации некоторых полномочий Контрольно-счетной палаты города Когалыма»,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основании письма отдела архитектуры и </w:t>
      </w:r>
      <w:r w:rsidRPr="00850311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градостроительства Администрации города Когалыма  от12.12.2023 №14-Исх-197, проведена экспертиза проекта постановления Администрации города Когалыма «</w:t>
      </w:r>
      <w:r w:rsidRPr="00850311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города Когалыма от 15.10.2013 №2931</w:t>
      </w:r>
      <w:r w:rsidRPr="00850311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 Проект постановления).</w:t>
      </w:r>
    </w:p>
    <w:p w:rsidR="007303FE" w:rsidRDefault="007303FE" w:rsidP="00730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311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Проекта постановления проведена на предмет соответствия Бюджетному кодексу Российской Федерации, решению Думы города Когалыма от 14.12.2022 №199-ГД «О бюджете города Когалыма на 2023 и плановый период 2024 и 2025 годов» и постановлению Администрации города Когалыма от 28.10.2021 №2193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7303FE" w:rsidRDefault="007303FE" w:rsidP="007303F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  <w:r>
        <w:t xml:space="preserve"> </w:t>
      </w:r>
    </w:p>
    <w:p w:rsidR="007303FE" w:rsidRDefault="007303FE" w:rsidP="00730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пояснительной записки, заключения Комитета финансов и финансово-экономического обоснования к Проекту постановления, изменения в муниципальную программу «Развитие жилищной сферы в городе Когалыме»» (дале</w:t>
      </w:r>
      <w:r w:rsidR="00F40B8B">
        <w:rPr>
          <w:rFonts w:ascii="Times New Roman" w:eastAsia="Times New Roman" w:hAnsi="Times New Roman" w:cs="Times New Roman"/>
          <w:sz w:val="26"/>
          <w:szCs w:val="26"/>
          <w:lang w:eastAsia="ru-RU"/>
        </w:rPr>
        <w:t>е - Программа) вносятся в связи:</w:t>
      </w:r>
    </w:p>
    <w:p w:rsidR="00F40B8B" w:rsidRDefault="00F40B8B" w:rsidP="00730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закрытием плановых ассигнований в 2023 году за счет средств федерального бюджета в размере 1 474,7 тыс. рублей по мероприятию 2.3. «Реализация полномочий по обеспечению жилыми помещениями отдельных категорий граждан», на основании Уведомления Департамента финансов ХМАО-Югры от 01.11.2023 №480/11/792.</w:t>
      </w:r>
    </w:p>
    <w:p w:rsidR="00F40B8B" w:rsidRDefault="00F40B8B" w:rsidP="00730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приведением в соответствие с постановлением Правительства ХМАО-Югры от 24.11.2023 №585-п «О внесении изменений в некоторые Постановления Правительства Ханты-Мансийского автономного округа – Югры»  наименования мероприятия п.п.1.6 «Предоставление субсидии участникам социальной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собственность, гражданам, проживающим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жилых помещениях</w:t>
      </w:r>
      <w:r w:rsidR="00164556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отвечающих требованиям в связи с превышением предельно допустимой концентрации фенола и (или) формальдегида».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7303FE" w:rsidRPr="00EB65D5" w:rsidRDefault="00EB65D5" w:rsidP="00EB6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</w:t>
      </w:r>
      <w:r w:rsidR="00164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программы 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2023-2025 годы соответствуют </w:t>
      </w:r>
      <w:r w:rsidR="0016455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решению Думы города Когалыма от 14.12.2022 №199-ГД «О бюджете города Когалыма на 2023 и плановый период 2024 и 2025 годов»</w:t>
      </w:r>
      <w:r w:rsidR="00F12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164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редакции от 12.09.2023 №298-ГД), </w:t>
      </w:r>
      <w:r w:rsidR="00164556" w:rsidRPr="00EB65D5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приказа Комитета финансов от 10.11.2023 №83-О</w:t>
      </w:r>
      <w:r w:rsidR="00F12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gramStart"/>
      <w:r w:rsidR="007303FE" w:rsidRPr="00EB65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составляет  </w:t>
      </w:r>
      <w:r w:rsidRPr="00EB65D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proofErr w:type="gramEnd"/>
      <w:r w:rsidRPr="00EB65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002 402,7 </w:t>
      </w:r>
      <w:r w:rsidR="007303FE" w:rsidRPr="00EB65D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рублей, в том числе по годам:</w:t>
      </w:r>
    </w:p>
    <w:p w:rsidR="007303FE" w:rsidRDefault="007303FE" w:rsidP="00730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B65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EB65D5">
        <w:rPr>
          <w:rFonts w:ascii="Times New Roman" w:eastAsia="Times New Roman" w:hAnsi="Times New Roman" w:cs="Times New Roman"/>
          <w:sz w:val="26"/>
          <w:szCs w:val="26"/>
          <w:lang w:eastAsia="ru-RU"/>
        </w:rPr>
        <w:t>1 088 849,5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7303FE" w:rsidRDefault="00EB65D5" w:rsidP="00730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- 2024 год – 180 448,8 </w:t>
      </w:r>
      <w:r w:rsidR="007303FE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7303FE" w:rsidRPr="00301AF9" w:rsidRDefault="00EB65D5" w:rsidP="00730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- 2025 год – </w:t>
      </w:r>
      <w:r w:rsidR="007303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183 276,1 </w:t>
      </w:r>
      <w:r w:rsidR="007303FE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  <w:r w:rsidR="007303FE">
        <w:rPr>
          <w:rFonts w:ascii="Times New Roman" w:hAnsi="Times New Roman" w:cs="Times New Roman"/>
        </w:rPr>
        <w:t xml:space="preserve"> </w:t>
      </w:r>
    </w:p>
    <w:p w:rsidR="007303FE" w:rsidRDefault="007303FE" w:rsidP="00730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пункта 3.3.8. Порядка №2193,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7303FE" w:rsidRDefault="007303FE" w:rsidP="007303F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7303FE" w:rsidRDefault="007303FE" w:rsidP="00730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Замечания и предложения по представленному Проекту постановления отсутствуют.</w:t>
      </w:r>
    </w:p>
    <w:p w:rsidR="009D0450" w:rsidRDefault="009D0450" w:rsidP="009D0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Заключение </w:t>
      </w:r>
      <w:r w:rsidRPr="00DF353E">
        <w:rPr>
          <w:rFonts w:ascii="Times New Roman" w:hAnsi="Times New Roman" w:cs="Times New Roman"/>
          <w:sz w:val="26"/>
          <w:szCs w:val="26"/>
        </w:rPr>
        <w:t xml:space="preserve">от </w:t>
      </w:r>
      <w:r w:rsidRPr="009D0450">
        <w:rPr>
          <w:rFonts w:ascii="Times New Roman" w:hAnsi="Times New Roman" w:cs="Times New Roman"/>
          <w:sz w:val="26"/>
          <w:szCs w:val="26"/>
        </w:rPr>
        <w:t>12.12.2023 №150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9D0450" w:rsidRPr="00DF3D99" w:rsidRDefault="009D0450" w:rsidP="009D04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303FE" w:rsidRDefault="007303FE" w:rsidP="00730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303FE" w:rsidRDefault="007303FE" w:rsidP="00730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303FE" w:rsidRDefault="007303FE" w:rsidP="007303FE"/>
    <w:p w:rsidR="007303FE" w:rsidRDefault="007303FE" w:rsidP="007303FE"/>
    <w:p w:rsidR="007303FE" w:rsidRDefault="007303FE" w:rsidP="007303FE"/>
    <w:p w:rsidR="00992B4C" w:rsidRDefault="00992B4C"/>
    <w:sectPr w:rsidR="00992B4C" w:rsidSect="00084D26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10"/>
    <w:rsid w:val="000556CD"/>
    <w:rsid w:val="00133110"/>
    <w:rsid w:val="00164556"/>
    <w:rsid w:val="005A005F"/>
    <w:rsid w:val="007303FE"/>
    <w:rsid w:val="00850311"/>
    <w:rsid w:val="00992B4C"/>
    <w:rsid w:val="009D0450"/>
    <w:rsid w:val="009E02E9"/>
    <w:rsid w:val="00EB65D5"/>
    <w:rsid w:val="00F12374"/>
    <w:rsid w:val="00F4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5AB5F-878D-466C-985A-00D3F233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3F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56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П. Проценко</dc:creator>
  <cp:keywords/>
  <dc:description/>
  <cp:lastModifiedBy>Спиридонова Татьяна Владимировна</cp:lastModifiedBy>
  <cp:revision>10</cp:revision>
  <cp:lastPrinted>2023-12-13T05:45:00Z</cp:lastPrinted>
  <dcterms:created xsi:type="dcterms:W3CDTF">2023-12-12T12:16:00Z</dcterms:created>
  <dcterms:modified xsi:type="dcterms:W3CDTF">2024-01-23T06:19:00Z</dcterms:modified>
</cp:coreProperties>
</file>