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F5" w:rsidRPr="000776D4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 w:rsidRPr="000776D4">
        <w:rPr>
          <w:rFonts w:ascii="Times New Roman" w:hAnsi="Times New Roman"/>
          <w:b w:val="0"/>
          <w:sz w:val="28"/>
          <w:szCs w:val="28"/>
        </w:rPr>
        <w:t>Приложение</w:t>
      </w:r>
      <w:r w:rsidR="00B16CDB">
        <w:rPr>
          <w:rFonts w:ascii="Times New Roman" w:hAnsi="Times New Roman"/>
          <w:b w:val="0"/>
          <w:sz w:val="28"/>
          <w:szCs w:val="28"/>
        </w:rPr>
        <w:t xml:space="preserve"> </w:t>
      </w:r>
      <w:r w:rsidRPr="000776D4">
        <w:rPr>
          <w:rFonts w:ascii="Times New Roman" w:hAnsi="Times New Roman"/>
          <w:b w:val="0"/>
          <w:sz w:val="28"/>
          <w:szCs w:val="28"/>
        </w:rPr>
        <w:t>к письму от _________№________</w:t>
      </w:r>
    </w:p>
    <w:p w:rsidR="00964FF5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b w:val="0"/>
          <w:sz w:val="28"/>
          <w:szCs w:val="28"/>
        </w:rPr>
      </w:pPr>
    </w:p>
    <w:p w:rsidR="00EE0234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</w:t>
      </w:r>
      <w:r w:rsidR="00EE0234">
        <w:rPr>
          <w:rFonts w:ascii="Times New Roman" w:hAnsi="Times New Roman"/>
          <w:sz w:val="28"/>
          <w:szCs w:val="28"/>
        </w:rPr>
        <w:t>ежеквартального</w:t>
      </w:r>
    </w:p>
    <w:p w:rsidR="00964FF5" w:rsidRPr="00633829" w:rsidRDefault="00964FF5" w:rsidP="00964FF5">
      <w:pPr>
        <w:pStyle w:val="ConsPlusTitle"/>
        <w:widowControl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отчета об исполнении поручения Президента Российской Федерации от 30 октября 2006 года № Пр-1877 по профилактике</w:t>
      </w:r>
      <w:r w:rsidRPr="00633829">
        <w:rPr>
          <w:rFonts w:ascii="Times New Roman" w:hAnsi="Times New Roman"/>
          <w:sz w:val="28"/>
          <w:szCs w:val="28"/>
        </w:rPr>
        <w:t xml:space="preserve"> экстремизма</w:t>
      </w:r>
      <w:r>
        <w:rPr>
          <w:rFonts w:ascii="Times New Roman" w:hAnsi="Times New Roman"/>
          <w:sz w:val="28"/>
          <w:szCs w:val="28"/>
        </w:rPr>
        <w:t xml:space="preserve"> и этносепаратизма в муниципальном образовании и реализации муниципальных целевых программ по профилактике экстремизма </w:t>
      </w:r>
    </w:p>
    <w:p w:rsidR="00964FF5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1C3E0E" w:rsidP="00964F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значимые </w:t>
      </w:r>
      <w:r w:rsidR="00527709">
        <w:rPr>
          <w:sz w:val="28"/>
          <w:szCs w:val="28"/>
        </w:rPr>
        <w:t xml:space="preserve">проведённые </w:t>
      </w:r>
      <w:r>
        <w:rPr>
          <w:sz w:val="28"/>
          <w:szCs w:val="28"/>
        </w:rPr>
        <w:t xml:space="preserve">мероприятия, </w:t>
      </w:r>
      <w:r w:rsidR="00964FF5" w:rsidRPr="00325A3C">
        <w:rPr>
          <w:sz w:val="28"/>
          <w:szCs w:val="28"/>
        </w:rPr>
        <w:t xml:space="preserve">направленные на </w:t>
      </w:r>
      <w:r w:rsidR="00A7685F" w:rsidRPr="00325A3C">
        <w:rPr>
          <w:sz w:val="28"/>
          <w:szCs w:val="28"/>
        </w:rPr>
        <w:t xml:space="preserve">укрепление </w:t>
      </w:r>
      <w:r w:rsidR="00A7685F" w:rsidRPr="00325A3C">
        <w:rPr>
          <w:bCs/>
          <w:spacing w:val="-1"/>
          <w:sz w:val="28"/>
          <w:szCs w:val="28"/>
        </w:rPr>
        <w:t>межнационального и межконфессионального согласия, профилактик</w:t>
      </w:r>
      <w:r>
        <w:rPr>
          <w:bCs/>
          <w:spacing w:val="-1"/>
          <w:sz w:val="28"/>
          <w:szCs w:val="28"/>
        </w:rPr>
        <w:t>у</w:t>
      </w:r>
      <w:r w:rsidR="00A7685F" w:rsidRPr="00325A3C">
        <w:rPr>
          <w:bCs/>
          <w:spacing w:val="-1"/>
          <w:sz w:val="28"/>
          <w:szCs w:val="28"/>
        </w:rPr>
        <w:t xml:space="preserve"> экстремизма</w:t>
      </w:r>
      <w:r w:rsidR="00964FF5" w:rsidRPr="00325A3C">
        <w:rPr>
          <w:sz w:val="28"/>
          <w:szCs w:val="28"/>
        </w:rPr>
        <w:t xml:space="preserve"> (приложение 1)</w:t>
      </w:r>
      <w:r w:rsidR="005A043D" w:rsidRPr="00325A3C">
        <w:rPr>
          <w:sz w:val="28"/>
          <w:szCs w:val="28"/>
        </w:rPr>
        <w:t>.</w:t>
      </w:r>
    </w:p>
    <w:p w:rsidR="00964FF5" w:rsidRPr="00325A3C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D861A7" w:rsidP="00964FF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5A3C">
        <w:rPr>
          <w:sz w:val="28"/>
          <w:szCs w:val="28"/>
        </w:rPr>
        <w:t>Финансирование</w:t>
      </w:r>
      <w:r w:rsidR="00964FF5" w:rsidRPr="00325A3C">
        <w:rPr>
          <w:sz w:val="28"/>
          <w:szCs w:val="28"/>
        </w:rPr>
        <w:t xml:space="preserve"> мероприятий муниципальных программ по </w:t>
      </w:r>
      <w:r w:rsidR="009F582E" w:rsidRPr="00325A3C">
        <w:rPr>
          <w:sz w:val="28"/>
          <w:szCs w:val="28"/>
        </w:rPr>
        <w:t xml:space="preserve">укреплению </w:t>
      </w:r>
      <w:r w:rsidR="009F582E" w:rsidRPr="00325A3C">
        <w:rPr>
          <w:bCs/>
          <w:spacing w:val="-1"/>
          <w:sz w:val="28"/>
          <w:szCs w:val="28"/>
        </w:rPr>
        <w:t>межнационального и межконфессионального согласия, профилактике экстремизма</w:t>
      </w:r>
      <w:r w:rsidRPr="00325A3C">
        <w:rPr>
          <w:sz w:val="28"/>
          <w:szCs w:val="28"/>
        </w:rPr>
        <w:t xml:space="preserve"> (приложение 2)</w:t>
      </w:r>
      <w:r w:rsidR="005A043D" w:rsidRPr="00325A3C">
        <w:rPr>
          <w:sz w:val="28"/>
          <w:szCs w:val="28"/>
        </w:rPr>
        <w:t>.</w:t>
      </w:r>
    </w:p>
    <w:p w:rsidR="00964FF5" w:rsidRPr="00325A3C" w:rsidRDefault="00964FF5" w:rsidP="00964FF5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4F2B22" w:rsidRDefault="004F2B22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F2B22">
        <w:rPr>
          <w:sz w:val="28"/>
          <w:szCs w:val="28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>
        <w:rPr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4F2B22">
        <w:rPr>
          <w:sz w:val="28"/>
          <w:szCs w:val="28"/>
        </w:rPr>
        <w:t xml:space="preserve">в текущем году </w:t>
      </w:r>
      <w:r w:rsidR="005A043D" w:rsidRPr="004F2B22">
        <w:rPr>
          <w:sz w:val="28"/>
          <w:szCs w:val="28"/>
        </w:rPr>
        <w:t>(приложение 3)</w:t>
      </w:r>
      <w:r w:rsidR="00964FF5" w:rsidRPr="004F2B22">
        <w:rPr>
          <w:sz w:val="28"/>
          <w:szCs w:val="28"/>
        </w:rPr>
        <w:t>.</w:t>
      </w:r>
    </w:p>
    <w:p w:rsidR="00964FF5" w:rsidRPr="004F2B22" w:rsidRDefault="00964FF5" w:rsidP="004F2B2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64FF5" w:rsidRPr="00325A3C" w:rsidRDefault="00964FF5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5A3C">
        <w:rPr>
          <w:sz w:val="28"/>
          <w:szCs w:val="28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325A3C">
        <w:rPr>
          <w:sz w:val="28"/>
          <w:szCs w:val="28"/>
        </w:rPr>
        <w:t xml:space="preserve"> (приложение </w:t>
      </w:r>
      <w:r w:rsidR="005978C5">
        <w:rPr>
          <w:sz w:val="28"/>
          <w:szCs w:val="28"/>
        </w:rPr>
        <w:t>4</w:t>
      </w:r>
      <w:r w:rsidR="00DF024B" w:rsidRPr="00325A3C">
        <w:rPr>
          <w:sz w:val="28"/>
          <w:szCs w:val="28"/>
        </w:rPr>
        <w:t>).</w:t>
      </w:r>
    </w:p>
    <w:p w:rsidR="00964FF5" w:rsidRDefault="00964FF5" w:rsidP="004F2B2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  <w:sectPr w:rsidR="00964FF5" w:rsidSect="000C697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1</w:t>
      </w:r>
      <w:r w:rsidR="009121D0" w:rsidRPr="000776D4">
        <w:rPr>
          <w:rFonts w:ascii="Times New Roman" w:hAnsi="Times New Roman"/>
          <w:b w:val="0"/>
          <w:sz w:val="28"/>
          <w:szCs w:val="28"/>
        </w:rPr>
        <w:t>к письму от _________№________</w:t>
      </w:r>
    </w:p>
    <w:p w:rsidR="00931962" w:rsidRDefault="00931962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</w:t>
      </w:r>
      <w:r w:rsidR="00527709">
        <w:rPr>
          <w:b/>
          <w:sz w:val="28"/>
          <w:szCs w:val="28"/>
        </w:rPr>
        <w:t>н</w:t>
      </w:r>
      <w:r w:rsidR="00527709" w:rsidRPr="00527709">
        <w:rPr>
          <w:b/>
          <w:sz w:val="28"/>
          <w:szCs w:val="28"/>
        </w:rPr>
        <w:t>аиболее значимы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проведённы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мероприятия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>, направленны</w:t>
      </w:r>
      <w:r w:rsidR="00527709">
        <w:rPr>
          <w:b/>
          <w:sz w:val="28"/>
          <w:szCs w:val="28"/>
        </w:rPr>
        <w:t>х</w:t>
      </w:r>
      <w:r w:rsidR="00527709" w:rsidRPr="00527709">
        <w:rPr>
          <w:b/>
          <w:sz w:val="28"/>
          <w:szCs w:val="28"/>
        </w:rPr>
        <w:t xml:space="preserve"> на укрепление межнационального и межконфессионального согласия, профилактику экстремизма</w:t>
      </w:r>
    </w:p>
    <w:p w:rsidR="00FC2849" w:rsidRDefault="00B22BEF" w:rsidP="00964FF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FC2849">
        <w:rPr>
          <w:b/>
          <w:sz w:val="28"/>
          <w:szCs w:val="28"/>
        </w:rPr>
        <w:t xml:space="preserve"> год</w:t>
      </w:r>
      <w:r w:rsidR="00D0651D">
        <w:rPr>
          <w:b/>
          <w:sz w:val="28"/>
          <w:szCs w:val="28"/>
        </w:rPr>
        <w:t xml:space="preserve">  </w:t>
      </w:r>
      <w:r w:rsidR="00FC2849">
        <w:rPr>
          <w:b/>
          <w:sz w:val="28"/>
          <w:szCs w:val="28"/>
        </w:rPr>
        <w:t xml:space="preserve"> г.Когалым</w:t>
      </w:r>
    </w:p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"/>
        <w:gridCol w:w="6"/>
        <w:gridCol w:w="3627"/>
        <w:gridCol w:w="5720"/>
        <w:gridCol w:w="140"/>
        <w:gridCol w:w="4883"/>
      </w:tblGrid>
      <w:tr w:rsidR="0053649D" w:rsidRPr="002A291E" w:rsidTr="00450F48">
        <w:trPr>
          <w:trHeight w:val="1227"/>
        </w:trPr>
        <w:tc>
          <w:tcPr>
            <w:tcW w:w="816" w:type="dxa"/>
            <w:shd w:val="clear" w:color="auto" w:fill="auto"/>
            <w:vAlign w:val="center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№</w:t>
            </w:r>
          </w:p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5860" w:type="dxa"/>
            <w:gridSpan w:val="2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4883" w:type="dxa"/>
            <w:shd w:val="clear" w:color="auto" w:fill="auto"/>
            <w:vAlign w:val="center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53649D" w:rsidRPr="002A291E" w:rsidTr="00450F48">
        <w:tc>
          <w:tcPr>
            <w:tcW w:w="816" w:type="dxa"/>
            <w:shd w:val="clear" w:color="auto" w:fill="auto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53649D" w:rsidRPr="002A291E" w:rsidRDefault="0053649D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2A291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860" w:type="dxa"/>
            <w:gridSpan w:val="2"/>
          </w:tcPr>
          <w:p w:rsidR="0053649D" w:rsidRPr="002A291E" w:rsidRDefault="00781B84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883" w:type="dxa"/>
            <w:shd w:val="clear" w:color="auto" w:fill="auto"/>
          </w:tcPr>
          <w:p w:rsidR="0053649D" w:rsidRPr="002A291E" w:rsidRDefault="00781B84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5978C5" w:rsidRPr="002A291E" w:rsidTr="00450F48">
        <w:tc>
          <w:tcPr>
            <w:tcW w:w="15211" w:type="dxa"/>
            <w:gridSpan w:val="7"/>
            <w:shd w:val="clear" w:color="auto" w:fill="auto"/>
          </w:tcPr>
          <w:p w:rsidR="005978C5" w:rsidRPr="005978C5" w:rsidRDefault="005978C5" w:rsidP="00931962">
            <w:pPr>
              <w:pStyle w:val="ac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5978C5">
              <w:rPr>
                <w:rFonts w:eastAsia="Calibri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E578D9" w:rsidRPr="002A291E" w:rsidTr="001006E1">
        <w:trPr>
          <w:trHeight w:val="5245"/>
        </w:trPr>
        <w:tc>
          <w:tcPr>
            <w:tcW w:w="841" w:type="dxa"/>
            <w:gridSpan w:val="3"/>
            <w:shd w:val="clear" w:color="auto" w:fill="auto"/>
          </w:tcPr>
          <w:p w:rsidR="00E578D9" w:rsidRPr="00307085" w:rsidRDefault="00E578D9" w:rsidP="00E578D9">
            <w:pPr>
              <w:ind w:firstLine="102"/>
              <w:contextualSpacing/>
              <w:jc w:val="both"/>
              <w:rPr>
                <w:rFonts w:eastAsia="Calibri" w:cs="Courier New"/>
                <w:bCs/>
                <w:spacing w:val="-1"/>
                <w:sz w:val="20"/>
                <w:szCs w:val="20"/>
                <w:lang w:eastAsia="en-US"/>
              </w:rPr>
            </w:pPr>
            <w:r w:rsidRPr="00307085">
              <w:rPr>
                <w:rFonts w:eastAsia="Calibri" w:cs="Courier New"/>
                <w:bCs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7" w:type="dxa"/>
            <w:shd w:val="clear" w:color="auto" w:fill="auto"/>
          </w:tcPr>
          <w:p w:rsidR="00E578D9" w:rsidRPr="008A0CC7" w:rsidRDefault="00E578D9" w:rsidP="00E578D9">
            <w:pPr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Информационная поддержка НКО г. Когалыма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      В целях повышения гражданской активности населения города, привлечения внимания к некоммерческому сектору обеспечивалось информационное сопровождение социально значимой деятельности общественных и иных некоммерческих организаций в городских средствах массово</w:t>
            </w:r>
            <w:r w:rsidR="005E3627">
              <w:rPr>
                <w:rFonts w:eastAsia="Calibri"/>
                <w:bCs/>
                <w:spacing w:val="-1"/>
                <w:sz w:val="20"/>
                <w:szCs w:val="20"/>
              </w:rPr>
              <w:t xml:space="preserve">й информации. Всего </w:t>
            </w:r>
            <w:r w:rsidR="00E02BAA">
              <w:rPr>
                <w:rFonts w:eastAsia="Calibri"/>
                <w:bCs/>
                <w:spacing w:val="-1"/>
                <w:sz w:val="20"/>
                <w:szCs w:val="20"/>
              </w:rPr>
              <w:t>за 2020</w:t>
            </w:r>
            <w:r w:rsidR="005E3627">
              <w:rPr>
                <w:rFonts w:eastAsia="Calibri"/>
                <w:bCs/>
                <w:spacing w:val="-1"/>
                <w:sz w:val="20"/>
                <w:szCs w:val="20"/>
              </w:rPr>
              <w:t xml:space="preserve"> год</w:t>
            </w: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 в</w:t>
            </w:r>
            <w:r w:rsidR="005E3627">
              <w:rPr>
                <w:rFonts w:eastAsia="Calibri"/>
                <w:bCs/>
                <w:spacing w:val="-1"/>
                <w:sz w:val="20"/>
                <w:szCs w:val="20"/>
              </w:rPr>
              <w:t xml:space="preserve"> городских СМИ размещено 814</w:t>
            </w: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 информационных материалов о деятельности и для деятельности общественных организаций города Когалыма и деятельности Администрации города (сайт органов местного сам</w:t>
            </w:r>
            <w:r w:rsidR="005E3627">
              <w:rPr>
                <w:rFonts w:eastAsia="Calibri"/>
                <w:bCs/>
                <w:spacing w:val="-1"/>
                <w:sz w:val="20"/>
                <w:szCs w:val="20"/>
              </w:rPr>
              <w:t>оуправления города Когалыма -302 материала</w:t>
            </w: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, еженедельная газета</w:t>
            </w:r>
            <w:r w:rsidR="005E3627">
              <w:rPr>
                <w:rFonts w:eastAsia="Calibri"/>
                <w:bCs/>
                <w:spacing w:val="-1"/>
                <w:sz w:val="20"/>
                <w:szCs w:val="20"/>
              </w:rPr>
              <w:t xml:space="preserve"> «Когалымский вестник» - 394</w:t>
            </w: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 публикации, эфиры теле</w:t>
            </w:r>
            <w:r w:rsidR="005E3627">
              <w:rPr>
                <w:rFonts w:eastAsia="Calibri"/>
                <w:bCs/>
                <w:spacing w:val="-1"/>
                <w:sz w:val="20"/>
                <w:szCs w:val="20"/>
              </w:rPr>
              <w:t>радиокомпании «Инфосервис+» -118</w:t>
            </w: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). 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   В связи с возникновением в регионе неблагополучной эпидемиологической обстановки, связанной с новым коронавирусом, НКО получали информацию и имели возможность принять участие в мероприятиях, проводимых в режиме онлайн: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Вебинар Фонда «Центр гражданских и социальных инициатив Югры»для СОНКО ХМАО – Югры на тему: «Лучшие международные практики межнациональных проектов СОНКО Российской Федерации и ближнего зарубежья»;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V Всероссийский образовательно-кадровый форум «Траектория развития»;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Всероссийская сетевая акция «Подвиг села», посвященная Году памяти и славы;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Онлайн – встреча «История Парада Победы»;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Экологическая акция «Вода России»;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Всероссийская акция «Собери ребенка в школу»;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Вебинар с участием профессора кафедры местного самоуправления Высшей Школы Экономики Шоминой Е.С. «Менеджер местного самоуправления»;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lastRenderedPageBreak/>
              <w:t>- Вебинар Центра развития некоммерческих организаций, г. Санкт-Петербург, «Годовая бухгалтерская и налоговая отчетность НКО за 2019 год»;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Вебинар Центра развития некоммерческих организаций, г. Санкт-Петербург, «Финансовая грамотность НКО»;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Онлайн-конференция по вопросу участия НКО города в конкурсе ОП РФ «Мой проект – моей стране»;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Вебинар «Социальное проектирование в сфере межнациональных и межрелигиозных отношений» Фонда «Центр гражданских инициатив Югры»;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Семинар по вопросам поддержки СОНКО Ханты-Мансийского автономного округа – Югры в режиме онлайн;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Вебинар «Социальное проектирование и социальный эффект» Фонда «Центр гражданских и социальных инициатив Югры».</w:t>
            </w:r>
          </w:p>
          <w:p w:rsidR="00DA46EC" w:rsidRDefault="00DA46EC" w:rsidP="00DA46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Форум ХМАО-Югры </w:t>
            </w:r>
            <w:r w:rsidRPr="00DA46EC">
              <w:rPr>
                <w:sz w:val="20"/>
                <w:szCs w:val="20"/>
              </w:rPr>
              <w:t>«Добрые люди» в рамках Международного гуманитарного форума «Гражданские инициативы регионов 60-й параллели»;</w:t>
            </w:r>
          </w:p>
          <w:p w:rsidR="001006E1" w:rsidRPr="00DA46EC" w:rsidRDefault="00DA46EC" w:rsidP="00DA46EC">
            <w:pPr>
              <w:ind w:firstLine="249"/>
              <w:jc w:val="both"/>
              <w:rPr>
                <w:sz w:val="20"/>
                <w:szCs w:val="20"/>
              </w:rPr>
            </w:pPr>
            <w:r w:rsidRPr="00DA46EC">
              <w:rPr>
                <w:rFonts w:eastAsia="Calibri"/>
                <w:sz w:val="20"/>
                <w:szCs w:val="20"/>
                <w:lang w:eastAsia="en-US"/>
              </w:rPr>
              <w:t xml:space="preserve">В отчетном периоде (2020г) в группе </w:t>
            </w:r>
            <w:r w:rsidRPr="00DA46EC">
              <w:rPr>
                <w:rFonts w:eastAsia="Calibri"/>
                <w:sz w:val="20"/>
                <w:szCs w:val="20"/>
                <w:lang w:val="en-US" w:eastAsia="en-US"/>
              </w:rPr>
              <w:t>WhatsApp</w:t>
            </w:r>
            <w:r w:rsidRPr="00DA46EC">
              <w:rPr>
                <w:rFonts w:eastAsia="Calibri"/>
                <w:sz w:val="20"/>
                <w:szCs w:val="20"/>
                <w:lang w:eastAsia="en-US"/>
              </w:rPr>
              <w:t xml:space="preserve"> «Общественники Когалыма», проведено информирование представителей НКО г. Когалыма о победителях конкурсов на гранты Президента РФ, Губернатора ХМАО-Югры, Общественной палаты РФ, Премии Губернатора ХМАО-Югры, конкурса на гранты Губернатора ХМАО-Югры среди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физических лиц, </w:t>
            </w:r>
            <w:r w:rsidRPr="00DA46EC">
              <w:rPr>
                <w:rFonts w:eastAsia="Calibri"/>
                <w:sz w:val="20"/>
                <w:szCs w:val="20"/>
                <w:lang w:eastAsia="en-US"/>
              </w:rPr>
              <w:t xml:space="preserve">«Премии «Признание» ХМАО-Югры, «Общественное признание-2020» г. Когалыма, почетных жителях г. Когалыма. </w:t>
            </w:r>
          </w:p>
        </w:tc>
        <w:tc>
          <w:tcPr>
            <w:tcW w:w="4883" w:type="dxa"/>
            <w:shd w:val="clear" w:color="auto" w:fill="auto"/>
          </w:tcPr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Всего в городских СМИ размещено 563 информационных материал</w:t>
            </w:r>
            <w:r w:rsidR="004D0BD3">
              <w:rPr>
                <w:rFonts w:eastAsia="Calibri"/>
                <w:bCs/>
                <w:spacing w:val="-1"/>
                <w:sz w:val="20"/>
                <w:szCs w:val="20"/>
              </w:rPr>
              <w:t>а</w:t>
            </w: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C217C3" w:rsidRDefault="00DA46EC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  <w:r w:rsidRPr="00C217C3">
              <w:rPr>
                <w:rFonts w:eastAsia="Calibri"/>
                <w:sz w:val="20"/>
                <w:szCs w:val="20"/>
              </w:rPr>
              <w:t>В 2020 году состоялось 6 семинаров «Школа актива НКО», круглый стол, 6 собраний НКО, проведено 12 репетиций творческих коллективов НКО с участием 69 человек, информационной поддержкой было охвачено 1 915 человек.</w:t>
            </w:r>
          </w:p>
          <w:p w:rsidR="00E578D9" w:rsidRPr="008A0CC7" w:rsidRDefault="00E578D9" w:rsidP="00E578D9">
            <w:pPr>
              <w:tabs>
                <w:tab w:val="left" w:pos="1560"/>
              </w:tabs>
              <w:rPr>
                <w:rFonts w:eastAsia="Calibri"/>
                <w:sz w:val="20"/>
                <w:szCs w:val="20"/>
              </w:rPr>
            </w:pPr>
          </w:p>
          <w:p w:rsidR="00E578D9" w:rsidRPr="008A0CC7" w:rsidRDefault="00E578D9" w:rsidP="00E578D9">
            <w:pPr>
              <w:tabs>
                <w:tab w:val="left" w:pos="3165"/>
              </w:tabs>
              <w:rPr>
                <w:rFonts w:eastAsia="Calibri"/>
                <w:sz w:val="20"/>
                <w:szCs w:val="20"/>
              </w:rPr>
            </w:pPr>
            <w:r w:rsidRPr="008A0CC7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Pr="00307085" w:rsidRDefault="004127FC" w:rsidP="00E578D9">
            <w:pPr>
              <w:pStyle w:val="ac"/>
              <w:jc w:val="center"/>
              <w:rPr>
                <w:rFonts w:eastAsia="Calibri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auto"/>
                <w:spacing w:val="-1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27" w:type="dxa"/>
            <w:shd w:val="clear" w:color="auto" w:fill="auto"/>
          </w:tcPr>
          <w:p w:rsidR="00E578D9" w:rsidRPr="00882658" w:rsidRDefault="00E578D9" w:rsidP="00E578D9">
            <w:pPr>
              <w:pStyle w:val="ac"/>
              <w:jc w:val="left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Оказание методической </w:t>
            </w:r>
            <w:r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 (консультационной) </w:t>
            </w: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поддержки в написании социальных проектов для участия в конкурсах на грант Президента РФ, Губернатора ХМАО-Югры, ПАО «Лукойл»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DA46EC" w:rsidRPr="00C217C3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C217C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За отчетный период 2020года отделом информации МАУ «ИРЦ г.Когалыма» проведено 56 консультаций с участием 72 человек, в том числе 6 консультаций по оказанию социальных услуг.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Вопросы, рассматриваемые на консультациях: 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создание, регистрация, перерегис трация и ликвидация НКО,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написание и оформление учредительных документов НКО,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ведение внутренней документации,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социальное проектирование,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оформление заявок на конкурсы,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организация и проведение мероприятий,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участие в конкурсах социальных проектов,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оформление презентаций,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оказание социальных и общественно-полезных услуг.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В отчетный период методической поддержкой было охвачено 30 человек по вопросам: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-связанным с оформлением уставных документов для создания некоммерческих организаций и подачи документов на регистрацию в качестве юридического лица;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lastRenderedPageBreak/>
              <w:t>- оформлением внутренних документов НКО;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подготовки</w:t>
            </w: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презентаций, обращений, писем поддержки;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оформлением заявок для участия в конкурсах социальных проектов.</w:t>
            </w:r>
          </w:p>
          <w:p w:rsidR="00DA46EC" w:rsidRPr="001642F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1642F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За отчетный период за методической поддержкой обратились 47 раз; методической поддержкой было охвачено 13 человек.</w:t>
            </w:r>
          </w:p>
          <w:p w:rsidR="00DA46EC" w:rsidRPr="00DA46EC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Проведение консультаций и оказание методической помощи в написании проектов, направленных на укрепление единства и</w:t>
            </w:r>
            <w:r w:rsidRPr="00DA46EC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гармонизацию межнациональных и межконфессиональных отношений (количество - </w:t>
            </w:r>
            <w:r w:rsidRPr="00DA46EC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>5 чел</w:t>
            </w: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. МОО НКО дагестанцев города Когалыма «ЕДИНСТВО», МО НКО азербайджанского народа «Достлуг» г. Когалыма, инициативная группа «Ак Калфак»).</w:t>
            </w:r>
          </w:p>
          <w:p w:rsidR="00E578D9" w:rsidRPr="00882658" w:rsidRDefault="00DA46EC" w:rsidP="00DA46EC">
            <w:pPr>
              <w:ind w:firstLine="249"/>
              <w:contextualSpacing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В целях акти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визации участия НКО г. Когалыма</w:t>
            </w: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в конкурсах проведена консульта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ционно-методическая поддержка, </w:t>
            </w:r>
            <w:r w:rsidRPr="00DA46EC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оформлены письма поддержки, оказана имущественная поддержка в виде предоставления компьютерной и копировальной техники участникам конкурсов различного уровня. </w:t>
            </w:r>
          </w:p>
        </w:tc>
        <w:tc>
          <w:tcPr>
            <w:tcW w:w="4883" w:type="dxa"/>
            <w:shd w:val="clear" w:color="auto" w:fill="auto"/>
          </w:tcPr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lastRenderedPageBreak/>
              <w:t xml:space="preserve">-МОНКО азербайджанского народа «Дослуг» (что в переводе означает «Дружба») г.Когалыма; </w:t>
            </w:r>
          </w:p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-Местная общественная организация атлетический союз стратегического развития физической культуры и спорта города Когалыма</w:t>
            </w:r>
          </w:p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- региональная общественная организация Центр развития гражданских инициатив и социально-экономической стратегии ХМАО-Югры «ВЕЧЕ»;</w:t>
            </w:r>
          </w:p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-Общественная организация Когалымский боксёрский клуб «Патриот»; </w:t>
            </w:r>
          </w:p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- местная общественная организация Федерация волейбола города Когалыма;</w:t>
            </w:r>
          </w:p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-АНО «Специализированное управление по реабилитации инвалидов;</w:t>
            </w:r>
          </w:p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-Автономная некоммерческая организация «Центр туризма города Когалыма»;</w:t>
            </w:r>
          </w:p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- Экологическое движение.  </w:t>
            </w:r>
          </w:p>
        </w:tc>
      </w:tr>
      <w:tr w:rsidR="00D5706B" w:rsidRPr="002A291E" w:rsidTr="00450F48">
        <w:tc>
          <w:tcPr>
            <w:tcW w:w="841" w:type="dxa"/>
            <w:gridSpan w:val="3"/>
            <w:shd w:val="clear" w:color="auto" w:fill="auto"/>
          </w:tcPr>
          <w:p w:rsidR="00D5706B" w:rsidRPr="002A291E" w:rsidRDefault="00D5706B" w:rsidP="00D5706B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627" w:type="dxa"/>
            <w:shd w:val="clear" w:color="auto" w:fill="auto"/>
          </w:tcPr>
          <w:p w:rsidR="00D5706B" w:rsidRPr="00882658" w:rsidRDefault="00D5706B" w:rsidP="00D5706B">
            <w:pPr>
              <w:pStyle w:val="ac"/>
              <w:jc w:val="left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Образовательная поддержка Семинары «Школа актива НКО»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DA46EC" w:rsidRPr="00B46849" w:rsidRDefault="00DA46EC" w:rsidP="00DA46EC">
            <w:pPr>
              <w:ind w:firstLine="2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2020 году </w:t>
            </w:r>
            <w:r w:rsidRPr="00DA46EC">
              <w:rPr>
                <w:sz w:val="20"/>
                <w:szCs w:val="20"/>
              </w:rPr>
              <w:t xml:space="preserve">отделом информации МАУ «ИРЦ г.Когалыма» проведены образовательные </w:t>
            </w:r>
            <w:r w:rsidRPr="00B46849">
              <w:rPr>
                <w:sz w:val="20"/>
                <w:szCs w:val="20"/>
              </w:rPr>
              <w:t>мероприятия -  6 семинаров «Школа актива НКО» и 1 круглый стол:</w:t>
            </w:r>
          </w:p>
          <w:p w:rsidR="00DA46EC" w:rsidRPr="00DA46EC" w:rsidRDefault="00DA46EC" w:rsidP="00DA46EC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1) 29.02.2020 г. – семинар «Разработка социального проекта для участия в проекте по поддержке местных инициатив в г. Когалыме «Твоя инициатива», 24 чел.</w:t>
            </w:r>
          </w:p>
          <w:p w:rsidR="00DA46EC" w:rsidRPr="00DA46EC" w:rsidRDefault="00DA46EC" w:rsidP="00DA46EC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2) 18.03.2020 г. – семинар «Разработка социального проекта для участия в конкурсах на гранты Президента РФ, Губернатора ХМАО – Югры</w:t>
            </w:r>
            <w:r>
              <w:rPr>
                <w:rFonts w:eastAsia="Calibri"/>
                <w:bCs/>
                <w:spacing w:val="-1"/>
                <w:sz w:val="20"/>
                <w:szCs w:val="20"/>
              </w:rPr>
              <w:t xml:space="preserve">, </w:t>
            </w: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ПАО «Лукойл». Составление сметы (бюджета проекта)», 10 чел. В семинаре принял участие специалист по бухгалтерскому учету некоммерческой организации, имеющей многократный успешный опыт участия в конкурсах разного уровня и ставшей победителем конкурса на грант Президента РФ.</w:t>
            </w:r>
          </w:p>
          <w:p w:rsidR="00DA46EC" w:rsidRPr="00DA46EC" w:rsidRDefault="00DA46EC" w:rsidP="00DA46EC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 xml:space="preserve">3) 26.09.2020 г. – семинар по вопросам участия НКО в конкурсах на грант Президента РФ, на грант Губернатора ХМАО-Югры среди физических лиц, в городском конкурсе социальных проектов, направленных на развитие гражданских инициатив в г. </w:t>
            </w:r>
            <w:r>
              <w:rPr>
                <w:rFonts w:eastAsia="Calibri"/>
                <w:bCs/>
                <w:spacing w:val="-1"/>
                <w:sz w:val="20"/>
                <w:szCs w:val="20"/>
              </w:rPr>
              <w:t>Когалыме, 10 чел.</w:t>
            </w:r>
          </w:p>
          <w:p w:rsidR="00DA46EC" w:rsidRPr="00DA46EC" w:rsidRDefault="00DA46EC" w:rsidP="00DA46EC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4) 02.02.2020 г. – круглый стол в рамках Дня молодежи Республики Азербайджан (совместное мероприятие с МОНКО азербайджанского народа «Достлуг»), 23 чел., в том числе с информацией об алгоритме создания, регистрации некоммерческих объединений, видам оказания поддержки НКО, порядком включения НКО в реестр поставщиков оказания социальных и общественно-полезных услуг населению.</w:t>
            </w:r>
          </w:p>
          <w:p w:rsidR="00DA46EC" w:rsidRPr="00DA46EC" w:rsidRDefault="00DA46EC" w:rsidP="00DA46EC">
            <w:pPr>
              <w:pStyle w:val="ab"/>
              <w:numPr>
                <w:ilvl w:val="0"/>
                <w:numId w:val="35"/>
              </w:numPr>
              <w:ind w:left="221" w:hanging="221"/>
              <w:contextualSpacing w:val="0"/>
              <w:jc w:val="both"/>
              <w:rPr>
                <w:color w:val="C00000"/>
                <w:sz w:val="20"/>
                <w:szCs w:val="20"/>
              </w:rPr>
            </w:pPr>
            <w:r w:rsidRPr="00DA46EC">
              <w:rPr>
                <w:sz w:val="20"/>
                <w:szCs w:val="20"/>
              </w:rPr>
              <w:t>01.12.2020– семинар «Устойчивость НКО», 11 чел.</w:t>
            </w:r>
          </w:p>
          <w:p w:rsidR="00DA46EC" w:rsidRPr="00DA46EC" w:rsidRDefault="00DA46EC" w:rsidP="00DA46EC">
            <w:pPr>
              <w:pStyle w:val="ab"/>
              <w:numPr>
                <w:ilvl w:val="0"/>
                <w:numId w:val="35"/>
              </w:numPr>
              <w:ind w:left="221" w:hanging="221"/>
              <w:contextualSpacing w:val="0"/>
              <w:jc w:val="both"/>
              <w:rPr>
                <w:color w:val="C00000"/>
                <w:sz w:val="20"/>
                <w:szCs w:val="20"/>
              </w:rPr>
            </w:pPr>
            <w:r w:rsidRPr="00DA46EC">
              <w:rPr>
                <w:sz w:val="20"/>
                <w:szCs w:val="20"/>
              </w:rPr>
              <w:t>02.12.2020 – семинар «Цифровизация повседневной жизни; «Самопрезентация, что это и как ее приготовить», 12 чел.</w:t>
            </w:r>
          </w:p>
          <w:p w:rsidR="00DA46EC" w:rsidRPr="00DA46EC" w:rsidRDefault="00DA46EC" w:rsidP="00DA46EC">
            <w:pPr>
              <w:pStyle w:val="ab"/>
              <w:numPr>
                <w:ilvl w:val="0"/>
                <w:numId w:val="35"/>
              </w:numPr>
              <w:ind w:left="221" w:hanging="221"/>
              <w:contextualSpacing w:val="0"/>
              <w:jc w:val="both"/>
              <w:rPr>
                <w:color w:val="C00000"/>
                <w:sz w:val="20"/>
                <w:szCs w:val="20"/>
              </w:rPr>
            </w:pPr>
            <w:r w:rsidRPr="00DA46EC">
              <w:rPr>
                <w:sz w:val="20"/>
                <w:szCs w:val="20"/>
              </w:rPr>
              <w:t>03.12.2020 – «Социальные проекты НКО: кто и как их оценивает», 12 чел.</w:t>
            </w:r>
          </w:p>
          <w:p w:rsidR="00DA46EC" w:rsidRPr="00DA46EC" w:rsidRDefault="00DA46EC" w:rsidP="00DA46EC">
            <w:pPr>
              <w:tabs>
                <w:tab w:val="left" w:pos="1069"/>
              </w:tabs>
              <w:ind w:firstLine="2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работы </w:t>
            </w:r>
            <w:r w:rsidRPr="00DA46EC">
              <w:rPr>
                <w:sz w:val="20"/>
                <w:szCs w:val="20"/>
              </w:rPr>
              <w:t>семинара «Разработка социального проекта»</w:t>
            </w:r>
            <w:r>
              <w:rPr>
                <w:sz w:val="20"/>
                <w:szCs w:val="20"/>
              </w:rPr>
              <w:t xml:space="preserve"> </w:t>
            </w:r>
            <w:r w:rsidRPr="00DA46EC">
              <w:rPr>
                <w:sz w:val="20"/>
                <w:szCs w:val="20"/>
              </w:rPr>
              <w:t xml:space="preserve">для участия в проекте по поддержке местных инициатив в г. Когалыме «Твоя инициатива» приняли участие специалисты Управления культуры и социальной защиты населения с информацией по поддержке доступа немуниципальных организаций к предоставлению услуг в социальной сфере города Когалыма.  Были предоставлены раздаточные материалы с перечнем услуг и работ, которые могут быть переданы на исполнение немуниципальным организациям, в том числе социально ориентированным некоммерческим организациям. Кроме того, на семинаре «Разработка социального </w:t>
            </w:r>
            <w:r w:rsidR="00764FE3" w:rsidRPr="00DA46EC">
              <w:rPr>
                <w:sz w:val="20"/>
                <w:szCs w:val="20"/>
              </w:rPr>
              <w:t>проекта для</w:t>
            </w:r>
            <w:r w:rsidRPr="00DA46EC">
              <w:rPr>
                <w:sz w:val="20"/>
                <w:szCs w:val="20"/>
              </w:rPr>
              <w:t xml:space="preserve"> участия в конкурсах на </w:t>
            </w:r>
            <w:r w:rsidR="00764FE3" w:rsidRPr="00DA46EC">
              <w:rPr>
                <w:sz w:val="20"/>
                <w:szCs w:val="20"/>
              </w:rPr>
              <w:t>гранты Президента</w:t>
            </w:r>
            <w:r w:rsidRPr="00DA46EC">
              <w:rPr>
                <w:sz w:val="20"/>
                <w:szCs w:val="20"/>
              </w:rPr>
              <w:t xml:space="preserve"> РФ, Губернатора ХМАО – Югры, ПАО «Лукойл». Составление сметы (бюджета проекта)» была представлена информация Председателя Региональной общественной организации Центр развития гражданских инициатив и социально-экономической стратегии Ханты-Мансийского автономного округа – Югры «ВЕЧЕ», имеющей многолетний успешный </w:t>
            </w:r>
            <w:r w:rsidR="00764FE3" w:rsidRPr="00DA46EC">
              <w:rPr>
                <w:sz w:val="20"/>
                <w:szCs w:val="20"/>
              </w:rPr>
              <w:t>опыт оказания</w:t>
            </w:r>
            <w:r w:rsidRPr="00DA46EC">
              <w:rPr>
                <w:sz w:val="20"/>
                <w:szCs w:val="20"/>
              </w:rPr>
              <w:t xml:space="preserve"> социальных услуг, состоящей в </w:t>
            </w:r>
            <w:r w:rsidR="00764FE3" w:rsidRPr="00DA46EC">
              <w:rPr>
                <w:sz w:val="20"/>
                <w:szCs w:val="20"/>
              </w:rPr>
              <w:t>реестре поставщиков</w:t>
            </w:r>
            <w:r w:rsidRPr="00DA46EC">
              <w:rPr>
                <w:sz w:val="20"/>
                <w:szCs w:val="20"/>
              </w:rPr>
              <w:t xml:space="preserve"> социальных услуг, являющейся исполнителем общественно-полезных услуг.</w:t>
            </w:r>
          </w:p>
          <w:p w:rsidR="00DA46EC" w:rsidRPr="00DA46EC" w:rsidRDefault="00DA46EC" w:rsidP="00764FE3">
            <w:pPr>
              <w:ind w:firstLine="249"/>
              <w:jc w:val="both"/>
              <w:rPr>
                <w:sz w:val="20"/>
                <w:szCs w:val="20"/>
              </w:rPr>
            </w:pPr>
            <w:r w:rsidRPr="00DA46EC">
              <w:rPr>
                <w:sz w:val="20"/>
                <w:szCs w:val="20"/>
              </w:rPr>
              <w:t>В ходе проведения круглого стола в рамках Дня молодежи Республики Азербайджан с участием 23 представителей НКО г. Когалыма специалистами отдела информации МАУ «ИРЦ г.Когалыма» была представлена информация   об алгоритме создания, регистрации некоммерческих объединений, видами и формами оказания поддержки НКО, порядком включения НКО в реестр поставщиков оказания социальных и общественно-полезных услуг населению. Информация сопровождалась презентацией и методическими материалами.</w:t>
            </w:r>
          </w:p>
          <w:p w:rsidR="00DA46EC" w:rsidRPr="00DA46EC" w:rsidRDefault="00DA46EC" w:rsidP="00764FE3">
            <w:pPr>
              <w:ind w:firstLine="249"/>
              <w:jc w:val="both"/>
              <w:rPr>
                <w:sz w:val="20"/>
                <w:szCs w:val="20"/>
              </w:rPr>
            </w:pPr>
            <w:r w:rsidRPr="00DA46EC">
              <w:rPr>
                <w:sz w:val="20"/>
                <w:szCs w:val="20"/>
              </w:rPr>
              <w:t>В процессе проведения 28.09.2020 г. групповой консультации для представителей работающей молодежи, принимавших участие в муниципальном этапе регионального проекта «Молодежная лига управленцев Югры», была подготовлена и представлена информация о процессах создания и регистрации  НКО, видах поддержки, участии в конкурсах социальных проектов, оказании социальных и общественно-полезных услуг силам НКО, успешных практиках ведения деятельности и участия в конкурсах социальных проектов НКО города Когалыма. В мероприятии приняли участие 4 участника «Молодежной лиги управленцев Югры».</w:t>
            </w:r>
          </w:p>
          <w:p w:rsidR="00DA46EC" w:rsidRPr="00C1188D" w:rsidRDefault="00DA46EC" w:rsidP="00764FE3">
            <w:pPr>
              <w:pStyle w:val="ab"/>
              <w:ind w:left="0" w:hanging="221"/>
              <w:contextualSpacing w:val="0"/>
              <w:jc w:val="both"/>
              <w:rPr>
                <w:sz w:val="20"/>
                <w:szCs w:val="20"/>
              </w:rPr>
            </w:pPr>
            <w:r w:rsidRPr="00DA46EC">
              <w:rPr>
                <w:sz w:val="20"/>
                <w:szCs w:val="20"/>
              </w:rPr>
              <w:t xml:space="preserve">      </w:t>
            </w:r>
            <w:r w:rsidRPr="00C1188D">
              <w:rPr>
                <w:sz w:val="20"/>
                <w:szCs w:val="20"/>
              </w:rPr>
              <w:t>В онлайн-вебинарах, организованных Фондом гражданских и социальных инициатив Югры приняли участие 44 человека</w:t>
            </w:r>
          </w:p>
          <w:p w:rsidR="00DA46EC" w:rsidRPr="00C1188D" w:rsidRDefault="00DA46EC" w:rsidP="00764FE3">
            <w:pPr>
              <w:pStyle w:val="ab"/>
              <w:ind w:left="0" w:firstLine="249"/>
              <w:contextualSpacing w:val="0"/>
              <w:jc w:val="both"/>
              <w:rPr>
                <w:sz w:val="20"/>
                <w:szCs w:val="20"/>
              </w:rPr>
            </w:pPr>
            <w:r w:rsidRPr="00C1188D">
              <w:rPr>
                <w:sz w:val="20"/>
                <w:szCs w:val="20"/>
              </w:rPr>
              <w:t>С 01 по 18 декабря 2020 г. проведен городской гражданский форум «Союз НКО – опора развития города» в режиме онлайн. В рамках форума проведено 9 образовательных мероприятий с участием 101 чел.</w:t>
            </w:r>
          </w:p>
          <w:p w:rsidR="00DA46EC" w:rsidRPr="00DA46EC" w:rsidRDefault="00764FE3" w:rsidP="00DA46EC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</w:rPr>
              <w:t xml:space="preserve">  </w:t>
            </w:r>
            <w:r w:rsidR="00DA46EC" w:rsidRPr="00DA46EC">
              <w:rPr>
                <w:rFonts w:eastAsia="Calibri"/>
                <w:bCs/>
                <w:spacing w:val="-1"/>
                <w:sz w:val="20"/>
                <w:szCs w:val="20"/>
              </w:rPr>
              <w:t xml:space="preserve"> В отчетном периоде 4 специалиста приняли участие в образовательных мероприятиях в режиме онлайн: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20.02.2020 г. – вебинар «Менеджер местного самоуправления», Шомина Е.С., профессор кафедры местного самоуправления Высшей Школы Экономики, г. Москва;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27.02.2020 – вебинар «Годовая бухгалтерская и налоговая отчетность НКО за 2019 год», Д. Буянова, эксперт Центра развития некоммерческих организаций, г. Санкт-Петербург;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26.06.2020 - вебинар «Финансовая грамотность на практике: в кризис и всегда», Центр развития некоммерческих организаций, г. Санкт-Петербург;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02.09.2020 - вебинар «Социальное проектирование и социальный эффект», Фонд «Центр гражданских и социальных инициатив Югры»;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04.09.2020 - вебинар «Технология Краудфандинга и продвижения своих проектов», Фонд развития гражданских и социальных инициатив ХМАО Югры»;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08.09.2020 - вебинар «Механика конкурсов», Фонд развития гражданских и социальных инициатив ХМАО Югры»;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10.09.2020 - вебинар «Как пользоваться платформой и заполнять заявку», Фонд развития гражданских и социальных инициатив ХМАО Югры»;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18.09.2020 - вебинар по участию в конкурсе на гранты Губернатора ХМАО-Югры для физических лиц, Фонд развития гражданских и социальных инициатив ХМАО Югры»;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21.09.2020 - вебинар по участию в конкурсе на гранты Губернатора ХМАО-Югры для физических лиц, Фонд развития гражданских и социальных инициатив ХМАО Югры»;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18.08.2020 - онлайн-конференция по вопросу участия НКО в конкурсе Общественной палаты РФ «Мой проект – моей стране»;</w:t>
            </w:r>
          </w:p>
          <w:p w:rsidR="00DA46EC" w:rsidRPr="00DA46EC" w:rsidRDefault="00DA46EC" w:rsidP="00DA46EC">
            <w:pPr>
              <w:ind w:firstLine="470"/>
              <w:jc w:val="both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DA46EC">
              <w:rPr>
                <w:rFonts w:eastAsia="Calibri"/>
                <w:bCs/>
                <w:spacing w:val="-1"/>
                <w:sz w:val="20"/>
                <w:szCs w:val="20"/>
              </w:rPr>
              <w:t>– 28.08.2020 – онлайн-семинар по вопросам поддержки СОНКО Ханты-Мансийского автономного округа – Югры.</w:t>
            </w:r>
          </w:p>
          <w:p w:rsidR="00DA46EC" w:rsidRPr="00DA46EC" w:rsidRDefault="00764FE3" w:rsidP="00764FE3">
            <w:pPr>
              <w:pStyle w:val="ab"/>
              <w:numPr>
                <w:ilvl w:val="0"/>
                <w:numId w:val="36"/>
              </w:numPr>
              <w:tabs>
                <w:tab w:val="left" w:pos="346"/>
              </w:tabs>
              <w:ind w:left="0" w:firstLine="391"/>
              <w:contextualSpacing w:val="0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12.11.2020 - с</w:t>
            </w:r>
            <w:r w:rsidR="00DA46EC" w:rsidRPr="00DA46EC">
              <w:rPr>
                <w:color w:val="000000"/>
                <w:sz w:val="20"/>
                <w:szCs w:val="20"/>
              </w:rPr>
              <w:t>еминар по вопросам ТОС в рамках Форума «ТОСы Прибайкалья»;</w:t>
            </w:r>
          </w:p>
          <w:p w:rsidR="00DA46EC" w:rsidRPr="00DA46EC" w:rsidRDefault="00764FE3" w:rsidP="00764FE3">
            <w:pPr>
              <w:pStyle w:val="ab"/>
              <w:numPr>
                <w:ilvl w:val="0"/>
                <w:numId w:val="36"/>
              </w:numPr>
              <w:tabs>
                <w:tab w:val="left" w:pos="346"/>
              </w:tabs>
              <w:ind w:left="0" w:firstLine="391"/>
              <w:contextualSpacing w:val="0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20.11.2020 - в</w:t>
            </w:r>
            <w:r w:rsidR="00DA46EC" w:rsidRPr="00DA46EC">
              <w:rPr>
                <w:sz w:val="20"/>
                <w:szCs w:val="20"/>
              </w:rPr>
              <w:t xml:space="preserve">ебинар «Новые формы заявлений для регистрации юридических лиц»; </w:t>
            </w:r>
          </w:p>
          <w:p w:rsidR="00DA46EC" w:rsidRPr="00DA46EC" w:rsidRDefault="00DA46EC" w:rsidP="00764FE3">
            <w:pPr>
              <w:pStyle w:val="ab"/>
              <w:numPr>
                <w:ilvl w:val="0"/>
                <w:numId w:val="36"/>
              </w:numPr>
              <w:tabs>
                <w:tab w:val="left" w:pos="346"/>
              </w:tabs>
              <w:ind w:left="0" w:firstLine="391"/>
              <w:contextualSpacing w:val="0"/>
              <w:jc w:val="both"/>
              <w:rPr>
                <w:rFonts w:eastAsiaTheme="minorEastAsia"/>
                <w:sz w:val="20"/>
                <w:szCs w:val="20"/>
              </w:rPr>
            </w:pPr>
            <w:r w:rsidRPr="00DA46EC">
              <w:rPr>
                <w:rFonts w:eastAsiaTheme="minorEastAsia"/>
                <w:sz w:val="20"/>
                <w:szCs w:val="20"/>
              </w:rPr>
              <w:t>27.11.2020 - обучающий семинар на тему: «Актуальные вопросы применения норм законодательства Российской Федерации о некоммерческих организациях»</w:t>
            </w:r>
          </w:p>
          <w:p w:rsidR="00D5706B" w:rsidRPr="00764FE3" w:rsidRDefault="00DA46EC" w:rsidP="00764FE3">
            <w:pPr>
              <w:pStyle w:val="ab"/>
              <w:numPr>
                <w:ilvl w:val="0"/>
                <w:numId w:val="36"/>
              </w:numPr>
              <w:tabs>
                <w:tab w:val="left" w:pos="346"/>
              </w:tabs>
              <w:ind w:left="0" w:firstLine="391"/>
              <w:contextualSpacing w:val="0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DA46EC">
              <w:rPr>
                <w:sz w:val="20"/>
                <w:szCs w:val="20"/>
              </w:rPr>
              <w:t>1-10.12.2020 – обучение по программе «Антитренинг» на курсе «Социальное проектирование в НКО».</w:t>
            </w:r>
          </w:p>
        </w:tc>
        <w:tc>
          <w:tcPr>
            <w:tcW w:w="4883" w:type="dxa"/>
            <w:shd w:val="clear" w:color="auto" w:fill="auto"/>
          </w:tcPr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- МОНКО азербайджанского народа «Дослуг» г.Когалыма; 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Местная общественная организация Атлетический союз стратегического развития физической культуры и спорта города Когалыма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Женский клуб «Алкалфак»;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клуб «ДОБРОВОЛЕЦ»;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- движение «Юнармия»; 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- совет ветеранов педагогического труда; 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-Региональная общественная социально- ориентированная организация Союз Ветеранов Ханты- Мансийского автономного округа-Югры» (союз ветеранов Югры);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-ТОС «Мечта»; 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-Автономная некоммерческая организация «Центр туризма города Когалыма»;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-татаро-башкирское общество «НУР»; 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 Местная общественная организация «Когалымская федерация пейнтбола»;</w:t>
            </w:r>
          </w:p>
          <w:p w:rsidR="00D5706B" w:rsidRPr="008A0CC7" w:rsidRDefault="00D5706B" w:rsidP="00D5706B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- Совет молодых педагогов; </w:t>
            </w:r>
          </w:p>
          <w:p w:rsidR="00D5706B" w:rsidRPr="008A0CC7" w:rsidRDefault="00D5706B" w:rsidP="00D5706B">
            <w:pPr>
              <w:rPr>
                <w:rFonts w:eastAsia="Calibri" w:cstheme="minorBid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</w:rPr>
              <w:t>- Центр Общественных ЭКО Инициатив «Наш Когалым»;</w:t>
            </w:r>
          </w:p>
          <w:p w:rsidR="00D5706B" w:rsidRPr="008A0CC7" w:rsidRDefault="00D5706B" w:rsidP="00D5706B">
            <w:pPr>
              <w:rPr>
                <w:rFonts w:eastAsia="Calibri" w:cstheme="minorBid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</w:rPr>
              <w:t>- Местная общественная организация совет ветеранов войны и труда, инвалидов и пенсионеров города Когалыма.</w:t>
            </w:r>
          </w:p>
          <w:p w:rsidR="00D5706B" w:rsidRPr="008A0CC7" w:rsidRDefault="00D5706B" w:rsidP="00D5706B">
            <w:pPr>
              <w:pStyle w:val="af5"/>
              <w:spacing w:before="0" w:beforeAutospacing="0" w:after="0" w:afterAutospacing="0"/>
              <w:jc w:val="both"/>
              <w:rPr>
                <w:rFonts w:eastAsia="Calibri" w:cstheme="minorBidi"/>
                <w:bCs/>
                <w:spacing w:val="-1"/>
                <w:sz w:val="20"/>
                <w:szCs w:val="20"/>
                <w:lang w:eastAsia="en-US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  <w:lang w:eastAsia="en-US"/>
              </w:rPr>
              <w:t xml:space="preserve">      </w:t>
            </w:r>
          </w:p>
          <w:p w:rsidR="00D5706B" w:rsidRPr="008A0CC7" w:rsidRDefault="00D5706B" w:rsidP="00D5706B">
            <w:pPr>
              <w:pStyle w:val="af5"/>
              <w:spacing w:before="0" w:beforeAutospacing="0" w:after="0" w:afterAutospacing="0"/>
              <w:jc w:val="both"/>
              <w:rPr>
                <w:rFonts w:eastAsia="Calibri" w:cstheme="minorBidi"/>
                <w:bCs/>
                <w:spacing w:val="-1"/>
                <w:sz w:val="20"/>
                <w:szCs w:val="20"/>
                <w:lang w:eastAsia="en-US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  <w:lang w:eastAsia="en-US"/>
              </w:rPr>
              <w:t>Общее количество участников образовательных мероприятий для НКО -</w:t>
            </w:r>
            <w:r w:rsidR="00DA46EC">
              <w:rPr>
                <w:rFonts w:eastAsia="Calibri" w:cstheme="minorBidi"/>
                <w:bCs/>
                <w:spacing w:val="-1"/>
                <w:sz w:val="20"/>
                <w:szCs w:val="20"/>
                <w:lang w:eastAsia="en-US"/>
              </w:rPr>
              <w:t>198</w:t>
            </w: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  <w:lang w:eastAsia="en-US"/>
              </w:rPr>
              <w:t xml:space="preserve"> человек.</w:t>
            </w:r>
          </w:p>
          <w:p w:rsidR="00D5706B" w:rsidRPr="008A0CC7" w:rsidRDefault="00D5706B" w:rsidP="00D5706B">
            <w:pPr>
              <w:ind w:firstLine="708"/>
              <w:rPr>
                <w:rFonts w:eastAsia="Calibri"/>
                <w:sz w:val="20"/>
                <w:szCs w:val="20"/>
              </w:rPr>
            </w:pPr>
          </w:p>
        </w:tc>
      </w:tr>
      <w:tr w:rsidR="00255725" w:rsidRPr="00AF4E38" w:rsidTr="00450F48">
        <w:trPr>
          <w:trHeight w:val="141"/>
        </w:trPr>
        <w:tc>
          <w:tcPr>
            <w:tcW w:w="841" w:type="dxa"/>
            <w:gridSpan w:val="3"/>
            <w:shd w:val="clear" w:color="auto" w:fill="auto"/>
          </w:tcPr>
          <w:p w:rsidR="00255725" w:rsidRPr="002A291E" w:rsidRDefault="00255725" w:rsidP="00255725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27" w:type="dxa"/>
            <w:shd w:val="clear" w:color="auto" w:fill="auto"/>
          </w:tcPr>
          <w:p w:rsidR="00255725" w:rsidRPr="00882658" w:rsidRDefault="00255725" w:rsidP="00255725">
            <w:pPr>
              <w:pStyle w:val="ac"/>
              <w:jc w:val="left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Организационная и имущественная поддержка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255725" w:rsidRPr="008A0CC7" w:rsidRDefault="00255725" w:rsidP="00255725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Для реализации уставных целей некоммерческим организациям города Когалыма оказывается имущественная помощь на базе помещений Муниципального автономного учреждения «Информационно-ресурсный центр города Когалыма».</w:t>
            </w:r>
          </w:p>
          <w:p w:rsidR="00255725" w:rsidRPr="008A0CC7" w:rsidRDefault="00255725" w:rsidP="00255725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               В распоряжении некоммерческих организаций:</w:t>
            </w:r>
          </w:p>
          <w:p w:rsidR="00255725" w:rsidRPr="008A0CC7" w:rsidRDefault="00255725" w:rsidP="00255725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-конференц-зал, оснащенный мебелью, проектором и экраном, интернет-связью;</w:t>
            </w:r>
          </w:p>
          <w:p w:rsidR="00255725" w:rsidRPr="008A0CC7" w:rsidRDefault="00255725" w:rsidP="00255725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-методический кабинет, оснащенный компьютерной и копировальной техникой;</w:t>
            </w:r>
          </w:p>
          <w:p w:rsidR="00255725" w:rsidRPr="008A0CC7" w:rsidRDefault="00255725" w:rsidP="00255725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-переговорная комната;</w:t>
            </w:r>
          </w:p>
          <w:p w:rsidR="00255725" w:rsidRPr="008A0CC7" w:rsidRDefault="00255725" w:rsidP="00255725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-репетиционный зал (кабинет);</w:t>
            </w:r>
          </w:p>
          <w:p w:rsidR="00255725" w:rsidRPr="008A0CC7" w:rsidRDefault="00255725" w:rsidP="00255725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>-выставочный зал национальных культур.</w:t>
            </w:r>
          </w:p>
        </w:tc>
        <w:tc>
          <w:tcPr>
            <w:tcW w:w="4883" w:type="dxa"/>
            <w:shd w:val="clear" w:color="auto" w:fill="auto"/>
          </w:tcPr>
          <w:p w:rsidR="00764FE3" w:rsidRPr="00764FE3" w:rsidRDefault="00764FE3" w:rsidP="0019537F">
            <w:pPr>
              <w:pStyle w:val="ac"/>
              <w:ind w:firstLine="337"/>
              <w:rPr>
                <w:bCs/>
                <w:spacing w:val="-1"/>
                <w:sz w:val="20"/>
                <w:szCs w:val="20"/>
              </w:rPr>
            </w:pPr>
            <w:r w:rsidRPr="00764FE3">
              <w:rPr>
                <w:bCs/>
                <w:spacing w:val="-1"/>
                <w:sz w:val="20"/>
                <w:szCs w:val="20"/>
              </w:rPr>
              <w:t xml:space="preserve">Имущественной поддержкой в период с января на базе МАУ «Межшкольный методический центр» с целью осуществления уставной деятельности охвачено </w:t>
            </w:r>
            <w:r w:rsidRPr="0019537F">
              <w:rPr>
                <w:bCs/>
                <w:spacing w:val="-1"/>
                <w:sz w:val="20"/>
                <w:szCs w:val="20"/>
              </w:rPr>
              <w:t>153 человека:</w:t>
            </w:r>
          </w:p>
          <w:p w:rsidR="00764FE3" w:rsidRPr="00764FE3" w:rsidRDefault="00764FE3" w:rsidP="00764FE3">
            <w:pPr>
              <w:pStyle w:val="ac"/>
              <w:ind w:firstLine="337"/>
              <w:rPr>
                <w:bCs/>
                <w:spacing w:val="-1"/>
                <w:sz w:val="20"/>
                <w:szCs w:val="20"/>
              </w:rPr>
            </w:pPr>
            <w:r w:rsidRPr="00764FE3">
              <w:rPr>
                <w:bCs/>
                <w:spacing w:val="-1"/>
                <w:sz w:val="20"/>
                <w:szCs w:val="20"/>
              </w:rPr>
              <w:t>- на осуществление репетиций национально-культурных объединений на базе МАУ «ИРЦ г. Когалыма» в целях подготовки к участию в городских культурных мероприятиях. Проведено</w:t>
            </w:r>
            <w:r w:rsidRPr="00764FE3">
              <w:rPr>
                <w:b/>
                <w:bCs/>
                <w:spacing w:val="-1"/>
                <w:sz w:val="20"/>
                <w:szCs w:val="20"/>
              </w:rPr>
              <w:t xml:space="preserve"> 12</w:t>
            </w:r>
            <w:r w:rsidRPr="00764FE3">
              <w:rPr>
                <w:bCs/>
                <w:spacing w:val="-1"/>
                <w:sz w:val="20"/>
                <w:szCs w:val="20"/>
              </w:rPr>
              <w:t xml:space="preserve"> репетиций (</w:t>
            </w:r>
            <w:r w:rsidRPr="00764FE3">
              <w:rPr>
                <w:b/>
                <w:bCs/>
                <w:spacing w:val="-1"/>
                <w:sz w:val="20"/>
                <w:szCs w:val="20"/>
              </w:rPr>
              <w:t>69</w:t>
            </w:r>
            <w:r w:rsidRPr="00764FE3">
              <w:rPr>
                <w:bCs/>
                <w:spacing w:val="-1"/>
                <w:sz w:val="20"/>
                <w:szCs w:val="20"/>
              </w:rPr>
              <w:t xml:space="preserve"> человек); </w:t>
            </w:r>
          </w:p>
          <w:p w:rsidR="00764FE3" w:rsidRPr="00764FE3" w:rsidRDefault="00764FE3" w:rsidP="00764FE3">
            <w:pPr>
              <w:pStyle w:val="ac"/>
              <w:ind w:firstLine="337"/>
              <w:rPr>
                <w:bCs/>
                <w:spacing w:val="-1"/>
                <w:sz w:val="20"/>
                <w:szCs w:val="20"/>
              </w:rPr>
            </w:pPr>
            <w:r w:rsidRPr="00764FE3">
              <w:rPr>
                <w:bCs/>
                <w:spacing w:val="-1"/>
                <w:sz w:val="20"/>
                <w:szCs w:val="20"/>
              </w:rPr>
              <w:t xml:space="preserve">- для проведения собраний с представителями общественных объединений. Проведено 6 собраний, на которых присутствовало </w:t>
            </w:r>
            <w:r w:rsidRPr="00764FE3">
              <w:rPr>
                <w:b/>
                <w:bCs/>
                <w:spacing w:val="-1"/>
                <w:sz w:val="20"/>
                <w:szCs w:val="20"/>
              </w:rPr>
              <w:t>78</w:t>
            </w:r>
            <w:r w:rsidRPr="00764FE3">
              <w:rPr>
                <w:bCs/>
                <w:spacing w:val="-1"/>
                <w:sz w:val="20"/>
                <w:szCs w:val="20"/>
              </w:rPr>
              <w:t xml:space="preserve"> человек;</w:t>
            </w:r>
          </w:p>
          <w:p w:rsidR="00764FE3" w:rsidRPr="00764FE3" w:rsidRDefault="00764FE3" w:rsidP="00764FE3">
            <w:pPr>
              <w:pStyle w:val="ac"/>
              <w:ind w:firstLine="337"/>
              <w:rPr>
                <w:bCs/>
                <w:spacing w:val="-1"/>
                <w:sz w:val="20"/>
                <w:szCs w:val="20"/>
              </w:rPr>
            </w:pPr>
            <w:r w:rsidRPr="00764FE3">
              <w:rPr>
                <w:bCs/>
                <w:spacing w:val="-1"/>
                <w:sz w:val="20"/>
                <w:szCs w:val="20"/>
              </w:rPr>
              <w:t>- предоставлены костюмы 1 раз (1 человек).</w:t>
            </w:r>
          </w:p>
          <w:p w:rsidR="00764FE3" w:rsidRPr="00764FE3" w:rsidRDefault="00764FE3" w:rsidP="00764FE3">
            <w:pPr>
              <w:pStyle w:val="ac"/>
              <w:ind w:firstLine="337"/>
              <w:rPr>
                <w:bCs/>
                <w:spacing w:val="-1"/>
                <w:sz w:val="20"/>
                <w:szCs w:val="20"/>
              </w:rPr>
            </w:pPr>
          </w:p>
          <w:p w:rsidR="00255725" w:rsidRPr="008A0CC7" w:rsidRDefault="00764FE3" w:rsidP="00764FE3">
            <w:pPr>
              <w:pStyle w:val="ac"/>
              <w:ind w:firstLine="337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764FE3">
              <w:rPr>
                <w:rFonts w:eastAsia="Calibri"/>
                <w:bCs/>
                <w:spacing w:val="-1"/>
                <w:sz w:val="20"/>
                <w:szCs w:val="20"/>
              </w:rPr>
              <w:t>В период ограничительных мероприятий, действующих в ХМАО-Югре, в соответствии с постановлением Губернатора от 09.04.2020 №29                  «О мерах по предотвращению завоза и распространения новой коронавирусной инфекции, вызванной COVID-19, в Ханты-Мансийском автономном округе - Югре», имущественная поддержка на базе помещений Муниципального автономного учреждения «Информационно-ресурсный центр города Когалыма» не предоставлялась.</w:t>
            </w:r>
          </w:p>
        </w:tc>
      </w:tr>
      <w:tr w:rsidR="000A1D64" w:rsidRPr="002A291E" w:rsidTr="00450F48">
        <w:tc>
          <w:tcPr>
            <w:tcW w:w="841" w:type="dxa"/>
            <w:gridSpan w:val="3"/>
            <w:shd w:val="clear" w:color="auto" w:fill="auto"/>
          </w:tcPr>
          <w:p w:rsidR="000A1D64" w:rsidRPr="002A291E" w:rsidRDefault="000A1D64" w:rsidP="000A1D64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27" w:type="dxa"/>
            <w:shd w:val="clear" w:color="auto" w:fill="auto"/>
          </w:tcPr>
          <w:p w:rsidR="000A1D64" w:rsidRPr="00882658" w:rsidRDefault="000A1D64" w:rsidP="000A1D64">
            <w:pPr>
              <w:spacing w:line="276" w:lineRule="auto"/>
              <w:rPr>
                <w:sz w:val="20"/>
                <w:szCs w:val="20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Информационно-организационная поддержка в проведении национального праздника «Сабантуй-2020»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0A1D64" w:rsidRPr="008A0CC7" w:rsidRDefault="000A1D64" w:rsidP="000A1D64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/>
                <w:bCs/>
                <w:spacing w:val="-1"/>
                <w:sz w:val="20"/>
                <w:szCs w:val="20"/>
              </w:rPr>
              <w:t xml:space="preserve">Национальный праздник «Сабантуй» в городе Когалыме в отчётном периоде не состоялся ввиду ограничений на проведение массовых мероприятий. </w:t>
            </w:r>
          </w:p>
        </w:tc>
        <w:tc>
          <w:tcPr>
            <w:tcW w:w="4883" w:type="dxa"/>
            <w:shd w:val="clear" w:color="auto" w:fill="auto"/>
          </w:tcPr>
          <w:p w:rsidR="000A1D64" w:rsidRPr="008A0CC7" w:rsidRDefault="000A1D64" w:rsidP="000A1D64">
            <w:pPr>
              <w:spacing w:line="276" w:lineRule="auto"/>
              <w:jc w:val="both"/>
              <w:rPr>
                <w:rFonts w:eastAsia="Calibri" w:cstheme="minorBid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</w:rPr>
              <w:t xml:space="preserve">В соответствии с постановлением Губернатора от 09.04.2020 №29 «О мерах по предотвращению завоза и распространения новой коронавирусной инфекции, вызванной COVID-19, в Ханты-Мансийском автономном округе - Югре», введено ограничение на проведение массовых мероприятий. </w:t>
            </w:r>
          </w:p>
        </w:tc>
      </w:tr>
      <w:tr w:rsidR="000A1D64" w:rsidRPr="002A291E" w:rsidTr="00450F48">
        <w:tc>
          <w:tcPr>
            <w:tcW w:w="841" w:type="dxa"/>
            <w:gridSpan w:val="3"/>
            <w:shd w:val="clear" w:color="auto" w:fill="auto"/>
          </w:tcPr>
          <w:p w:rsidR="000A1D64" w:rsidRDefault="000A1D64" w:rsidP="000A1D64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27" w:type="dxa"/>
            <w:shd w:val="clear" w:color="auto" w:fill="auto"/>
          </w:tcPr>
          <w:p w:rsidR="000A1D64" w:rsidRPr="00882658" w:rsidRDefault="000A1D64" w:rsidP="000A1D64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Татаро-башкирский национальный праздник «Сабантуй»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0A1D64" w:rsidRPr="008A0CC7" w:rsidRDefault="000A1D64" w:rsidP="000A1D64">
            <w:pPr>
              <w:jc w:val="both"/>
              <w:rPr>
                <w:rFonts w:eastAsia="Calibri" w:cstheme="minorBid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</w:rPr>
              <w:t>Проведение национального праздника «Сабантуй» в городе Когалыме в отчётном периоде не состоялось ввиду ограничений на проведение массовых мероприятий.</w:t>
            </w:r>
          </w:p>
          <w:p w:rsidR="000A1D64" w:rsidRPr="008A0CC7" w:rsidRDefault="000A1D64" w:rsidP="000A1D64">
            <w:pPr>
              <w:jc w:val="both"/>
              <w:rPr>
                <w:rFonts w:eastAsia="Calibri" w:cstheme="minorBidi"/>
                <w:bCs/>
                <w:spacing w:val="-1"/>
                <w:sz w:val="20"/>
                <w:szCs w:val="20"/>
              </w:rPr>
            </w:pPr>
          </w:p>
        </w:tc>
        <w:tc>
          <w:tcPr>
            <w:tcW w:w="4883" w:type="dxa"/>
            <w:shd w:val="clear" w:color="auto" w:fill="auto"/>
          </w:tcPr>
          <w:p w:rsidR="000A1D64" w:rsidRPr="008A0CC7" w:rsidRDefault="000A1D64" w:rsidP="000A1D64">
            <w:pPr>
              <w:jc w:val="both"/>
              <w:rPr>
                <w:rFonts w:eastAsia="Calibri" w:cstheme="minorBid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</w:rPr>
              <w:t xml:space="preserve">В соответствии с постановлением Губернатора от 09.04.2020 №29 «О мерах по предотвращению завоза и распространения новой коронавирусной инфекции, вызванной COVID-19, в Ханты-Мансийском автономном округе - Югре», введено ограничение на проведение массовых мероприятий. </w:t>
            </w:r>
          </w:p>
          <w:p w:rsidR="000A1D64" w:rsidRPr="008A0CC7" w:rsidRDefault="000A1D64" w:rsidP="000A1D64">
            <w:pPr>
              <w:tabs>
                <w:tab w:val="left" w:pos="2964"/>
              </w:tabs>
              <w:jc w:val="both"/>
              <w:rPr>
                <w:rFonts w:eastAsia="Calibri" w:cstheme="minorBidi"/>
                <w:sz w:val="20"/>
                <w:szCs w:val="20"/>
              </w:rPr>
            </w:pP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Default="004127FC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27" w:type="dxa"/>
            <w:shd w:val="clear" w:color="auto" w:fill="auto"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Соревнований по боксу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Перенесены на 4 квартал 2020 года</w:t>
            </w:r>
          </w:p>
        </w:tc>
        <w:tc>
          <w:tcPr>
            <w:tcW w:w="4883" w:type="dxa"/>
            <w:shd w:val="clear" w:color="auto" w:fill="auto"/>
          </w:tcPr>
          <w:p w:rsidR="00342F86" w:rsidRPr="008A0CC7" w:rsidRDefault="00342F86" w:rsidP="00342F86">
            <w:pPr>
              <w:jc w:val="both"/>
              <w:rPr>
                <w:rFonts w:eastAsia="Calibri" w:cstheme="minorBidi"/>
                <w:bCs/>
                <w:spacing w:val="-1"/>
                <w:sz w:val="20"/>
                <w:szCs w:val="20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</w:rPr>
              <w:t xml:space="preserve">В соответствии с постановлением Губернатора от 09.04.2020 №29 «О мерах по предотвращению завоза и распространения новой коронавирусной инфекции, вызванной COVID-19, в Ханты-Мансийском автономном округе - Югре», введено ограничение на проведение массовых мероприятий. </w:t>
            </w:r>
          </w:p>
          <w:p w:rsidR="00E578D9" w:rsidRPr="00882658" w:rsidRDefault="00E578D9" w:rsidP="00E578D9">
            <w:pPr>
              <w:rPr>
                <w:sz w:val="20"/>
                <w:szCs w:val="20"/>
              </w:rPr>
            </w:pP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Default="004127FC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27" w:type="dxa"/>
            <w:shd w:val="clear" w:color="auto" w:fill="auto"/>
          </w:tcPr>
          <w:p w:rsidR="00E578D9" w:rsidRPr="00882658" w:rsidRDefault="00E578D9" w:rsidP="00E578D9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Участие в работе совместного заседания</w:t>
            </w:r>
          </w:p>
          <w:p w:rsidR="00E578D9" w:rsidRPr="00882658" w:rsidRDefault="00E578D9" w:rsidP="00E578D9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Координационного совета по делам</w:t>
            </w:r>
          </w:p>
          <w:p w:rsidR="00E578D9" w:rsidRPr="00882658" w:rsidRDefault="00E578D9" w:rsidP="00E578D9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национально-культурных автономий и взаимодействию</w:t>
            </w:r>
          </w:p>
          <w:p w:rsidR="00E578D9" w:rsidRPr="00882658" w:rsidRDefault="00E578D9" w:rsidP="00E578D9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с религиозными объединениями при Правительстве</w:t>
            </w:r>
          </w:p>
          <w:p w:rsidR="00E578D9" w:rsidRPr="00882658" w:rsidRDefault="00E578D9" w:rsidP="00E578D9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Ханты-Мансийского автономного округа – Югры</w:t>
            </w:r>
          </w:p>
          <w:p w:rsidR="00E578D9" w:rsidRPr="00882658" w:rsidRDefault="00E578D9" w:rsidP="00E578D9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и Межведомственной комиссии</w:t>
            </w:r>
          </w:p>
          <w:p w:rsidR="00E578D9" w:rsidRPr="00882658" w:rsidRDefault="00E578D9" w:rsidP="00E578D9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Ханты-Мансийского автономного округа – Югры</w:t>
            </w:r>
          </w:p>
          <w:p w:rsidR="00E578D9" w:rsidRPr="00882658" w:rsidRDefault="00E578D9" w:rsidP="00E578D9">
            <w:pPr>
              <w:pStyle w:val="af5"/>
              <w:shd w:val="clear" w:color="auto" w:fill="FFFFFF"/>
              <w:spacing w:before="0" w:beforeAutospacing="0" w:after="0" w:afterAutospacing="0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по противодействию экстремистской деятельности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883" w:type="dxa"/>
            <w:shd w:val="clear" w:color="auto" w:fill="auto"/>
          </w:tcPr>
          <w:p w:rsidR="00E578D9" w:rsidRPr="00882658" w:rsidRDefault="00E578D9" w:rsidP="00E578D9">
            <w:pP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E578D9" w:rsidRPr="002A291E" w:rsidTr="00450F48">
        <w:tc>
          <w:tcPr>
            <w:tcW w:w="152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578D9" w:rsidRPr="005978C5" w:rsidRDefault="00E578D9" w:rsidP="00E578D9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</w:t>
            </w:r>
            <w:r w:rsidRPr="005978C5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E578D9" w:rsidRPr="002A291E" w:rsidTr="00F1020A">
        <w:trPr>
          <w:trHeight w:val="850"/>
        </w:trPr>
        <w:tc>
          <w:tcPr>
            <w:tcW w:w="841" w:type="dxa"/>
            <w:gridSpan w:val="3"/>
            <w:shd w:val="clear" w:color="auto" w:fill="auto"/>
          </w:tcPr>
          <w:p w:rsidR="00E578D9" w:rsidRPr="002A291E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27" w:type="dxa"/>
            <w:shd w:val="clear" w:color="auto" w:fill="auto"/>
          </w:tcPr>
          <w:p w:rsidR="00E578D9" w:rsidRPr="00552BA0" w:rsidRDefault="00E578D9" w:rsidP="00E578D9">
            <w:pPr>
              <w:rPr>
                <w:sz w:val="20"/>
                <w:szCs w:val="20"/>
              </w:rPr>
            </w:pPr>
            <w:r w:rsidRPr="00552BA0">
              <w:rPr>
                <w:sz w:val="20"/>
                <w:szCs w:val="20"/>
              </w:rPr>
              <w:t xml:space="preserve">Мероприятие в рамках Дня солидарности в борьбе с терроризмом 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В образовательных организациях города Когалыма 03.09.2019 в рамках Дня солидарности в борьбе с терроризмом проведено множество мероприятий: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- Классные часы «Нам не нужны террор и война, нам нужны мир и счастье!», «Выбор – жизнь», «Терроризм – угроза обществу», «Мы хотим мира», «Мы разные, но мы вместе против террора», «Они хотели жить…»;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- Показ сборника мультфильмов «Терроризм-угроза детям»;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- Радиолинейки «Правила жизни», «Мир во всем мире»;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- Беседы с учащимися «Терроризм-угроза человечеству»;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 xml:space="preserve"> - Распространение памяток о действиях при установлении уровней террористической опасности»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- Трансляция роликов МЧС на тему «Как вести себя при обнаружении незнакомого предмета», «Как вести себя, если стал заложником»;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 xml:space="preserve"> - Книжная выставка «3 сентября – День солидарности в борьбе с терроризмом», «Выбор – жизнь!».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- Демонстрация презентации «Правила жизни»;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- Уроки мира «Мир – высшая ценность», «Дети Беслана – мы помним» и др.</w:t>
            </w:r>
          </w:p>
          <w:p w:rsidR="00E578D9" w:rsidRPr="001C2366" w:rsidRDefault="00E578D9" w:rsidP="00E578D9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Охват несовершеннолетних составил 6066 человек.</w:t>
            </w:r>
          </w:p>
          <w:p w:rsidR="001920C1" w:rsidRPr="001C2366" w:rsidRDefault="001920C1" w:rsidP="00E578D9">
            <w:pPr>
              <w:jc w:val="both"/>
              <w:rPr>
                <w:bCs/>
                <w:sz w:val="20"/>
                <w:szCs w:val="20"/>
              </w:rPr>
            </w:pPr>
          </w:p>
          <w:p w:rsidR="00F05777" w:rsidRPr="001C2366" w:rsidRDefault="00F05777" w:rsidP="00F05777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Мероприятие в рамках Дня солидарности в борьбе с терроризмом организовано МАУ «МКЦ «Феникс» в Парке Победы 03.09.2020. В этот день также проведена Всероссийская акция «Цветы памяти». Участники мероприятия почтили память жертв терактов, особое внимания уделяя террористическому акту в городе Беслане в 2004 году. В мероприятии приняли участие и возложили цветы к памятному месту – глава города Когалыма Н.Н. Пальчиков, депутаты Думы города, представители общественных организаций и духовенства. Курсанты военно-патриотического клуба «Возрождение» несли почетный караул.</w:t>
            </w:r>
          </w:p>
          <w:p w:rsidR="00F05777" w:rsidRPr="001C2366" w:rsidRDefault="00F05777" w:rsidP="00F05777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 xml:space="preserve">В связи с противоэпидемиологическими нормами, для всех жителей города мероприятие транслировалось в онлайн-формате. </w:t>
            </w:r>
          </w:p>
          <w:p w:rsidR="00F05777" w:rsidRPr="001C2366" w:rsidRDefault="00F05777" w:rsidP="00F05777">
            <w:pPr>
              <w:jc w:val="both"/>
              <w:rPr>
                <w:bCs/>
                <w:sz w:val="20"/>
                <w:szCs w:val="20"/>
              </w:rPr>
            </w:pPr>
            <w:r w:rsidRPr="001C2366">
              <w:rPr>
                <w:bCs/>
                <w:sz w:val="20"/>
                <w:szCs w:val="20"/>
              </w:rPr>
              <w:t>Охват – 130 человек.</w:t>
            </w:r>
          </w:p>
          <w:p w:rsidR="00F05777" w:rsidRPr="001C2366" w:rsidRDefault="00F05777" w:rsidP="00E578D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83" w:type="dxa"/>
            <w:shd w:val="clear" w:color="auto" w:fill="auto"/>
          </w:tcPr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</w:pPr>
          </w:p>
          <w:p w:rsidR="00552BA0" w:rsidRPr="001C2366" w:rsidRDefault="00552BA0" w:rsidP="00552BA0">
            <w:pPr>
              <w:shd w:val="clear" w:color="auto" w:fill="FFFFFF"/>
              <w:rPr>
                <w:sz w:val="20"/>
                <w:szCs w:val="20"/>
              </w:rPr>
            </w:pPr>
            <w:r w:rsidRPr="001C2366">
              <w:rPr>
                <w:sz w:val="20"/>
                <w:szCs w:val="20"/>
              </w:rPr>
              <w:t>Совет ветеранов при ОМВД России по г.Когалыму - 1 человек</w:t>
            </w:r>
          </w:p>
          <w:p w:rsidR="00552BA0" w:rsidRPr="001C2366" w:rsidRDefault="00552BA0" w:rsidP="00552BA0">
            <w:pPr>
              <w:shd w:val="clear" w:color="auto" w:fill="FFFFFF"/>
              <w:rPr>
                <w:sz w:val="20"/>
                <w:szCs w:val="20"/>
              </w:rPr>
            </w:pPr>
            <w:r w:rsidRPr="001C2366">
              <w:rPr>
                <w:sz w:val="20"/>
                <w:szCs w:val="20"/>
              </w:rPr>
              <w:t>Депутаты Думы г. Когалыма - 2 человека</w:t>
            </w:r>
          </w:p>
          <w:p w:rsidR="00552BA0" w:rsidRPr="001C2366" w:rsidRDefault="00552BA0" w:rsidP="00552BA0">
            <w:pPr>
              <w:shd w:val="clear" w:color="auto" w:fill="FFFFFF"/>
              <w:rPr>
                <w:sz w:val="20"/>
                <w:szCs w:val="20"/>
              </w:rPr>
            </w:pPr>
            <w:r w:rsidRPr="001C2366">
              <w:rPr>
                <w:sz w:val="20"/>
                <w:szCs w:val="20"/>
              </w:rPr>
              <w:t>Представители Местного штаба «Волонтёры Победы» г.Когалыма - 2 человека</w:t>
            </w:r>
          </w:p>
          <w:p w:rsidR="00552BA0" w:rsidRPr="001C2366" w:rsidRDefault="00552BA0" w:rsidP="00552BA0">
            <w:pPr>
              <w:shd w:val="clear" w:color="auto" w:fill="FFFFFF"/>
              <w:rPr>
                <w:sz w:val="20"/>
                <w:szCs w:val="20"/>
              </w:rPr>
            </w:pPr>
            <w:r w:rsidRPr="001C2366">
              <w:rPr>
                <w:sz w:val="20"/>
                <w:szCs w:val="20"/>
              </w:rPr>
              <w:t>Представители Местного штаба ВВПОД "ЮНАРМИЯ" - 2 человека</w:t>
            </w:r>
          </w:p>
          <w:p w:rsidR="00E578D9" w:rsidRPr="001C2366" w:rsidRDefault="00552BA0" w:rsidP="00552BA0">
            <w:pPr>
              <w:jc w:val="both"/>
            </w:pPr>
            <w:r w:rsidRPr="001C2366">
              <w:rPr>
                <w:sz w:val="20"/>
                <w:szCs w:val="20"/>
              </w:rPr>
              <w:t>Представители Патриаршего подворья Свято-Успенского Пюхтицкого ставропигиального женского монастыря - 1 человек</w:t>
            </w:r>
          </w:p>
        </w:tc>
      </w:tr>
      <w:tr w:rsidR="00E578D9" w:rsidRPr="002A291E" w:rsidTr="00450F48">
        <w:tc>
          <w:tcPr>
            <w:tcW w:w="15211" w:type="dxa"/>
            <w:gridSpan w:val="7"/>
            <w:shd w:val="clear" w:color="auto" w:fill="auto"/>
          </w:tcPr>
          <w:p w:rsidR="00E578D9" w:rsidRPr="005978C5" w:rsidRDefault="00E578D9" w:rsidP="00E578D9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Pr="002A291E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27" w:type="dxa"/>
            <w:shd w:val="clear" w:color="auto" w:fill="auto"/>
          </w:tcPr>
          <w:p w:rsidR="00E578D9" w:rsidRPr="00882658" w:rsidRDefault="00E578D9" w:rsidP="00E578D9">
            <w:pPr>
              <w:pStyle w:val="ac"/>
              <w:jc w:val="left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Оказание консультационно-методической поддержки 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578D9" w:rsidRPr="00882658" w:rsidRDefault="00D9221E" w:rsidP="00D9221E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83" w:type="dxa"/>
            <w:shd w:val="clear" w:color="auto" w:fill="auto"/>
          </w:tcPr>
          <w:p w:rsidR="00E578D9" w:rsidRPr="00882658" w:rsidRDefault="00D9221E" w:rsidP="00D9221E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</w:t>
            </w: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Pr="002A291E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27" w:type="dxa"/>
            <w:shd w:val="clear" w:color="auto" w:fill="auto"/>
          </w:tcPr>
          <w:p w:rsidR="00E578D9" w:rsidRPr="00882658" w:rsidRDefault="00E578D9" w:rsidP="00E578D9">
            <w:pPr>
              <w:pStyle w:val="ac"/>
              <w:jc w:val="left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Оказание консультационно-методической поддержки в создании общественной организации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578D9" w:rsidRPr="00882658" w:rsidRDefault="00D9221E" w:rsidP="00D9221E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83" w:type="dxa"/>
            <w:shd w:val="clear" w:color="auto" w:fill="auto"/>
          </w:tcPr>
          <w:p w:rsidR="00E578D9" w:rsidRPr="00882658" w:rsidRDefault="00D9221E" w:rsidP="00D9221E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</w:t>
            </w:r>
          </w:p>
        </w:tc>
      </w:tr>
      <w:tr w:rsidR="00E578D9" w:rsidRPr="002A291E" w:rsidTr="00937ECD">
        <w:tc>
          <w:tcPr>
            <w:tcW w:w="841" w:type="dxa"/>
            <w:gridSpan w:val="3"/>
            <w:shd w:val="clear" w:color="auto" w:fill="auto"/>
          </w:tcPr>
          <w:p w:rsidR="00E578D9" w:rsidRPr="000C183F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0C183F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7" w:type="dxa"/>
            <w:shd w:val="clear" w:color="auto" w:fill="auto"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 xml:space="preserve">Православные встречи 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В рамках библиотечного проекта «Территория веры», в рамках мероприятий по формированию у граждан позитивного отношения к традициям и вероисповеданию представителей различных национальных сообществ, в том числе через оказание помощи религиозным конфессиям в центральной библиотеке проводился цикл лекций по основам православной культуры инокини Наталии (Каверзнева), ответственной по социальным связям Патриаршего Подворья Пюхтицкого Ставропигиального женского монастыря. Проведено 9 встреч, 250 посещений.</w:t>
            </w:r>
          </w:p>
        </w:tc>
        <w:tc>
          <w:tcPr>
            <w:tcW w:w="4883" w:type="dxa"/>
            <w:shd w:val="clear" w:color="auto" w:fill="auto"/>
          </w:tcPr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Патриаршее Подворье Пюхтицкого Ставропигиального женского монастыря.</w:t>
            </w:r>
          </w:p>
        </w:tc>
      </w:tr>
      <w:tr w:rsidR="00E578D9" w:rsidRPr="002A291E" w:rsidTr="00937ECD">
        <w:tc>
          <w:tcPr>
            <w:tcW w:w="841" w:type="dxa"/>
            <w:gridSpan w:val="3"/>
            <w:shd w:val="clear" w:color="auto" w:fill="auto"/>
          </w:tcPr>
          <w:p w:rsidR="00E578D9" w:rsidRPr="000C183F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0C183F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27" w:type="dxa"/>
            <w:shd w:val="clear" w:color="auto" w:fill="auto"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 xml:space="preserve">Встречи с имамом Местной мусульманской религиозной организацией города Когалыма </w:t>
            </w:r>
          </w:p>
        </w:tc>
        <w:tc>
          <w:tcPr>
            <w:tcW w:w="5860" w:type="dxa"/>
            <w:gridSpan w:val="2"/>
            <w:shd w:val="clear" w:color="auto" w:fill="auto"/>
          </w:tcPr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Мусульманские встречи в центральной библиотеке проходят в рамках библиотечного проекта «Территория веры», в рамках мероприятий по формированию у граждан позитивного отношения к традициям и вероисповеданию представителей различных национальных сообществ, в том числе через оказание помощи религиозным конфессиям</w:t>
            </w:r>
            <w:r w:rsidRPr="00882658">
              <w:rPr>
                <w:rFonts w:cs="Times New Roman"/>
                <w:color w:val="auto"/>
                <w:sz w:val="20"/>
                <w:szCs w:val="20"/>
              </w:rPr>
              <w:t xml:space="preserve">. </w:t>
            </w: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Курс лекций по основам ислама. Проведена 3 встречи, 35 посещений.</w:t>
            </w:r>
          </w:p>
        </w:tc>
        <w:tc>
          <w:tcPr>
            <w:tcW w:w="4883" w:type="dxa"/>
            <w:shd w:val="clear" w:color="auto" w:fill="auto"/>
          </w:tcPr>
          <w:p w:rsidR="00E578D9" w:rsidRPr="00882658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Местная мусульманская религиозная организация города Когалыма  </w:t>
            </w:r>
          </w:p>
        </w:tc>
      </w:tr>
      <w:tr w:rsidR="00E578D9" w:rsidRPr="002A291E" w:rsidTr="00450F48">
        <w:tc>
          <w:tcPr>
            <w:tcW w:w="15211" w:type="dxa"/>
            <w:gridSpan w:val="7"/>
            <w:shd w:val="clear" w:color="auto" w:fill="auto"/>
          </w:tcPr>
          <w:p w:rsidR="00E578D9" w:rsidRPr="005978C5" w:rsidRDefault="00E578D9" w:rsidP="00E578D9">
            <w:pPr>
              <w:pStyle w:val="ac"/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5978C5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Pr="007B1766" w:rsidRDefault="00E578D9" w:rsidP="00E578D9">
            <w:pPr>
              <w:pStyle w:val="ac"/>
              <w:jc w:val="center"/>
              <w:rPr>
                <w:rFonts w:eastAsia="Calibri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7B1766">
              <w:rPr>
                <w:rFonts w:eastAsia="Calibri"/>
                <w:bCs/>
                <w:color w:val="auto"/>
                <w:spacing w:val="-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27" w:type="dxa"/>
          </w:tcPr>
          <w:p w:rsidR="00E578D9" w:rsidRPr="007B1766" w:rsidRDefault="00E578D9" w:rsidP="00E578D9">
            <w:pPr>
              <w:pStyle w:val="ac"/>
              <w:rPr>
                <w:rFonts w:eastAsia="Calibri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7B1766">
              <w:rPr>
                <w:rFonts w:eastAsia="Calibri"/>
                <w:bCs/>
                <w:color w:val="auto"/>
                <w:spacing w:val="-1"/>
                <w:sz w:val="20"/>
                <w:szCs w:val="20"/>
                <w:lang w:eastAsia="en-US"/>
              </w:rPr>
              <w:t>Соревнования, посвященные Дню Победы</w:t>
            </w:r>
          </w:p>
        </w:tc>
        <w:tc>
          <w:tcPr>
            <w:tcW w:w="5720" w:type="dxa"/>
          </w:tcPr>
          <w:p w:rsidR="00F05777" w:rsidRPr="007B1766" w:rsidRDefault="00F05777" w:rsidP="00E578D9">
            <w:pPr>
              <w:jc w:val="both"/>
              <w:rPr>
                <w:sz w:val="20"/>
                <w:szCs w:val="20"/>
              </w:rPr>
            </w:pPr>
            <w:r w:rsidRPr="007B1766">
              <w:rPr>
                <w:sz w:val="20"/>
                <w:szCs w:val="20"/>
              </w:rPr>
              <w:t>Соревнования отменены</w:t>
            </w:r>
          </w:p>
          <w:p w:rsidR="00E578D9" w:rsidRPr="007B1766" w:rsidRDefault="00E578D9" w:rsidP="00E578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E578D9" w:rsidRDefault="007B1766" w:rsidP="00E578D9">
            <w:pPr>
              <w:pStyle w:val="ac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8A0CC7">
              <w:rPr>
                <w:rFonts w:eastAsia="Calibri" w:cstheme="minorBidi"/>
                <w:bCs/>
                <w:spacing w:val="-1"/>
                <w:sz w:val="20"/>
                <w:szCs w:val="20"/>
              </w:rPr>
              <w:t>В соответствии с постановлением Губернатора от 09.04.2020 №29 «О мерах по предотвращению завоза и распространения новой коронавирусной инфекции, вызванной COVID-19, в Ханты-Мансийском автономном округе - Югре», введено ограничение на проведение массовых мероприятий.</w:t>
            </w:r>
          </w:p>
        </w:tc>
      </w:tr>
      <w:tr w:rsidR="00F05777" w:rsidRPr="002A291E" w:rsidTr="00450F48">
        <w:tc>
          <w:tcPr>
            <w:tcW w:w="841" w:type="dxa"/>
            <w:gridSpan w:val="3"/>
            <w:shd w:val="clear" w:color="auto" w:fill="auto"/>
          </w:tcPr>
          <w:p w:rsidR="00F05777" w:rsidRPr="00882658" w:rsidRDefault="00F05777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7" w:type="dxa"/>
          </w:tcPr>
          <w:p w:rsidR="00F05777" w:rsidRPr="00882658" w:rsidRDefault="00F05777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sz w:val="20"/>
                <w:szCs w:val="20"/>
              </w:rPr>
              <w:t>Выставка, «Победа - одна на всех», выставка</w:t>
            </w:r>
          </w:p>
        </w:tc>
        <w:tc>
          <w:tcPr>
            <w:tcW w:w="5720" w:type="dxa"/>
            <w:vMerge w:val="restart"/>
          </w:tcPr>
          <w:p w:rsidR="00F05777" w:rsidRPr="00F05777" w:rsidRDefault="00F05777" w:rsidP="00F05777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F05777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В музейно-выставочном центре в режиме он-лайн трансляций прошли мероприятия в рамках празднования  75-й годовщины Победы:  онлайн-выставка «Победа - одна на всех»; конкурс чтецов «Помним сердцем»; конкурс открыток «Когалым поздравляет» (https://vk.com/wall-58347266_743) </w:t>
            </w:r>
          </w:p>
          <w:p w:rsidR="00F05777" w:rsidRPr="00882658" w:rsidRDefault="00F05777" w:rsidP="00F05777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F05777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Количество просмотров в социальных сетях 3811 чел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F05777" w:rsidRPr="007A0C4F" w:rsidRDefault="00F05777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F05777" w:rsidRPr="002A291E" w:rsidTr="00450F48">
        <w:tc>
          <w:tcPr>
            <w:tcW w:w="841" w:type="dxa"/>
            <w:gridSpan w:val="3"/>
            <w:shd w:val="clear" w:color="auto" w:fill="auto"/>
          </w:tcPr>
          <w:p w:rsidR="00F05777" w:rsidRPr="00882658" w:rsidRDefault="00F05777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7" w:type="dxa"/>
          </w:tcPr>
          <w:p w:rsidR="00F05777" w:rsidRPr="00882658" w:rsidRDefault="00F05777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Конкурс чтецов «Помним сердцем</w:t>
            </w:r>
          </w:p>
        </w:tc>
        <w:tc>
          <w:tcPr>
            <w:tcW w:w="5720" w:type="dxa"/>
            <w:vMerge/>
          </w:tcPr>
          <w:p w:rsidR="00F05777" w:rsidRPr="00882658" w:rsidRDefault="00F05777" w:rsidP="00F05777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F05777" w:rsidRPr="007A0C4F" w:rsidRDefault="00F05777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F05777" w:rsidRPr="002A291E" w:rsidTr="00450F48">
        <w:tc>
          <w:tcPr>
            <w:tcW w:w="841" w:type="dxa"/>
            <w:gridSpan w:val="3"/>
            <w:shd w:val="clear" w:color="auto" w:fill="auto"/>
          </w:tcPr>
          <w:p w:rsidR="00F05777" w:rsidRPr="00882658" w:rsidRDefault="00F05777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27" w:type="dxa"/>
          </w:tcPr>
          <w:p w:rsidR="00F05777" w:rsidRPr="00882658" w:rsidRDefault="00F05777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Конкурс открыток «Когалым поздравляет»</w:t>
            </w:r>
          </w:p>
        </w:tc>
        <w:tc>
          <w:tcPr>
            <w:tcW w:w="5720" w:type="dxa"/>
            <w:vMerge/>
          </w:tcPr>
          <w:p w:rsidR="00F05777" w:rsidRPr="00882658" w:rsidRDefault="00F05777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F05777" w:rsidRPr="007A0C4F" w:rsidRDefault="00F05777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Pr="00882658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27" w:type="dxa"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Мероприятия в централизованной библиотечной системе в рамках празднования 75-й годовщины Победы в ВОВ</w:t>
            </w:r>
          </w:p>
        </w:tc>
        <w:tc>
          <w:tcPr>
            <w:tcW w:w="5720" w:type="dxa"/>
          </w:tcPr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В период с 4 по 10 мая в централизованной библиотечной системе в режиме он-лайн трансляций состоялись ряд мероприятий: интернет-викторина «Мы отстояли право жить!»; буктрейлер «Я родом не из детства – из войны»; видеочас «Вечная слава героям»,</w:t>
            </w:r>
            <w:r w:rsidRPr="00882658">
              <w:rPr>
                <w:bCs/>
                <w:sz w:val="20"/>
                <w:szCs w:val="20"/>
              </w:rPr>
              <w:t xml:space="preserve"> «Подвигам славны твои земляки»</w:t>
            </w:r>
            <w:r w:rsidRPr="00882658">
              <w:rPr>
                <w:sz w:val="20"/>
                <w:szCs w:val="20"/>
              </w:rPr>
              <w:t>;</w:t>
            </w:r>
          </w:p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выставка-панорама «Страницы памяти»; тематическая выставка популярных кинофильмов «Кинобудка»; комплексная выставка-альманах «Забытая проза войны»; выставки «Наш бессмертный полк», «Я помню, я горжусь, я не забуду!» и др.; мастер-классы «Весна Победы», «Письмо деду»; видеоролик «Мы о войне стихами говорим!»; литературно-музыкальная композиция «Спасибо за мир!»; познавательное путешествие «По городам героям на поезде Победы» (</w:t>
            </w:r>
            <w:hyperlink r:id="rId9" w:history="1">
              <w:r w:rsidRPr="00882658">
                <w:rPr>
                  <w:rStyle w:val="a5"/>
                  <w:rFonts w:ascii="Times New Roman" w:hAnsi="Times New Roman"/>
                  <w:sz w:val="20"/>
                  <w:szCs w:val="20"/>
                  <w:lang w:val="ru-RU" w:eastAsia="ru-RU"/>
                </w:rPr>
                <w:t>https://vk.com/</w:t>
              </w:r>
              <w:r w:rsidRPr="00882658">
                <w:rPr>
                  <w:rStyle w:val="a5"/>
                  <w:rFonts w:ascii="Times New Roman" w:hAnsi="Times New Roman"/>
                  <w:sz w:val="20"/>
                  <w:szCs w:val="20"/>
                  <w:lang w:eastAsia="ru-RU"/>
                </w:rPr>
                <w:t>id</w:t>
              </w:r>
              <w:r w:rsidRPr="00882658">
                <w:rPr>
                  <w:rStyle w:val="a5"/>
                  <w:rFonts w:ascii="Times New Roman" w:hAnsi="Times New Roman"/>
                  <w:sz w:val="20"/>
                  <w:szCs w:val="20"/>
                  <w:lang w:val="ru-RU" w:eastAsia="ru-RU"/>
                </w:rPr>
                <w:t>586570096</w:t>
              </w:r>
            </w:hyperlink>
            <w:r w:rsidRPr="00882658">
              <w:rPr>
                <w:sz w:val="20"/>
                <w:szCs w:val="20"/>
              </w:rPr>
              <w:t xml:space="preserve"> , </w:t>
            </w:r>
            <w:hyperlink r:id="rId10" w:history="1">
              <w:r w:rsidRPr="00882658">
                <w:rPr>
                  <w:rStyle w:val="a5"/>
                  <w:rFonts w:ascii="Times New Roman" w:hAnsi="Times New Roman"/>
                  <w:sz w:val="20"/>
                  <w:szCs w:val="20"/>
                  <w:lang w:val="ru-RU" w:eastAsia="ru-RU"/>
                </w:rPr>
                <w:t>https://vk.com/id412255936</w:t>
              </w:r>
            </w:hyperlink>
            <w:r w:rsidRPr="00882658">
              <w:rPr>
                <w:sz w:val="20"/>
                <w:szCs w:val="20"/>
              </w:rPr>
              <w:t xml:space="preserve"> , </w:t>
            </w:r>
            <w:hyperlink r:id="rId11" w:history="1">
              <w:r w:rsidRPr="00882658">
                <w:rPr>
                  <w:rStyle w:val="a5"/>
                  <w:rFonts w:ascii="Times New Roman" w:hAnsi="Times New Roman"/>
                  <w:sz w:val="20"/>
                  <w:szCs w:val="20"/>
                  <w:lang w:val="ru-RU" w:eastAsia="ru-RU"/>
                </w:rPr>
                <w:t>https://vk.com/id252699875</w:t>
              </w:r>
            </w:hyperlink>
            <w:r w:rsidRPr="00882658">
              <w:rPr>
                <w:sz w:val="20"/>
                <w:szCs w:val="20"/>
              </w:rPr>
              <w:t>)</w:t>
            </w:r>
          </w:p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количество просмотров в социальных сетях с момента публикации более 10000 чел.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E578D9" w:rsidRPr="007A0C4F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27" w:type="dxa"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 xml:space="preserve">Праздничный концерт в рамках празднования 75-летия Победы в Великой Отечественной войне    </w:t>
            </w:r>
          </w:p>
        </w:tc>
        <w:tc>
          <w:tcPr>
            <w:tcW w:w="5720" w:type="dxa"/>
            <w:vMerge w:val="restart"/>
          </w:tcPr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В режиме on-line трансляций в социальной сети «ВКонтакте», на официальном сайте МАУ "КДК "АРТ-Праздник" состоялись:</w:t>
            </w:r>
          </w:p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концерт в рамках празднования 75-летия Победы в Великой Отечественной войне    (</w:t>
            </w:r>
            <w:hyperlink r:id="rId12" w:history="1">
              <w:r w:rsidRPr="00882658">
                <w:rPr>
                  <w:rStyle w:val="a5"/>
                  <w:rFonts w:ascii="Times New Roman" w:hAnsi="Times New Roman"/>
                  <w:sz w:val="20"/>
                  <w:szCs w:val="20"/>
                  <w:lang w:val="ru-RU" w:eastAsia="ru-RU"/>
                </w:rPr>
                <w:t>https://vk.com/bookmarks?is_from_snackbar=1&amp;type=post</w:t>
              </w:r>
            </w:hyperlink>
            <w:r w:rsidRPr="00882658">
              <w:rPr>
                <w:sz w:val="20"/>
                <w:szCs w:val="20"/>
              </w:rPr>
              <w:t>);</w:t>
            </w:r>
          </w:p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онлайн-проект "Помнить"  (</w:t>
            </w:r>
            <w:hyperlink r:id="rId13" w:history="1">
              <w:r w:rsidRPr="00882658">
                <w:rPr>
                  <w:rStyle w:val="a5"/>
                  <w:rFonts w:ascii="Times New Roman" w:hAnsi="Times New Roman"/>
                  <w:sz w:val="20"/>
                  <w:szCs w:val="20"/>
                  <w:lang w:val="ru-RU" w:eastAsia="ru-RU"/>
                </w:rPr>
                <w:t>https://vk.com/video-1479994_456239062</w:t>
              </w:r>
            </w:hyperlink>
            <w:r w:rsidRPr="00882658">
              <w:rPr>
                <w:sz w:val="20"/>
                <w:szCs w:val="20"/>
              </w:rPr>
              <w:t>)</w:t>
            </w:r>
          </w:p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городской фестиваль патриотического творчества «Родина моя»</w:t>
            </w:r>
          </w:p>
          <w:p w:rsidR="00E578D9" w:rsidRPr="00882658" w:rsidRDefault="00E578D9" w:rsidP="00E578D9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Количество просмотров в социальных сетях 2088 чел.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E578D9" w:rsidRPr="007A0C4F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27" w:type="dxa"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 xml:space="preserve">Онлайн-проект "Помнить"  </w:t>
            </w:r>
          </w:p>
        </w:tc>
        <w:tc>
          <w:tcPr>
            <w:tcW w:w="5720" w:type="dxa"/>
            <w:vMerge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E578D9" w:rsidRPr="007A0C4F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E578D9" w:rsidRPr="002A291E" w:rsidTr="00450F48">
        <w:tc>
          <w:tcPr>
            <w:tcW w:w="841" w:type="dxa"/>
            <w:gridSpan w:val="3"/>
            <w:shd w:val="clear" w:color="auto" w:fill="auto"/>
          </w:tcPr>
          <w:p w:rsidR="00E578D9" w:rsidRDefault="00E578D9" w:rsidP="00E578D9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27" w:type="dxa"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Городской фестиваль патриотического творчества «Родина моя»</w:t>
            </w:r>
          </w:p>
          <w:p w:rsidR="00E578D9" w:rsidRPr="00882658" w:rsidRDefault="00E578D9" w:rsidP="00E578D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vMerge/>
          </w:tcPr>
          <w:p w:rsidR="00E578D9" w:rsidRPr="00882658" w:rsidRDefault="00E578D9" w:rsidP="00E578D9">
            <w:pPr>
              <w:rPr>
                <w:sz w:val="20"/>
                <w:szCs w:val="20"/>
              </w:rPr>
            </w:pP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E578D9" w:rsidRPr="007A0C4F" w:rsidRDefault="00E578D9" w:rsidP="00E578D9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1C2366" w:rsidRPr="002A291E" w:rsidTr="001920C1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27" w:type="dxa"/>
            <w:shd w:val="clear" w:color="auto" w:fill="auto"/>
          </w:tcPr>
          <w:p w:rsidR="001C2366" w:rsidRPr="00507719" w:rsidRDefault="001C2366" w:rsidP="001C2366">
            <w:pPr>
              <w:pStyle w:val="ac"/>
              <w:rPr>
                <w:rFonts w:eastAsia="Calibri" w:cs="Times New Roman"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507719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Мероприятие в рамках Дня России «Здоровая Россия»</w:t>
            </w:r>
          </w:p>
        </w:tc>
        <w:tc>
          <w:tcPr>
            <w:tcW w:w="5720" w:type="dxa"/>
            <w:shd w:val="clear" w:color="auto" w:fill="auto"/>
          </w:tcPr>
          <w:p w:rsidR="001C2366" w:rsidRPr="00507719" w:rsidRDefault="001C2366" w:rsidP="001C23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07719">
              <w:rPr>
                <w:color w:val="000000" w:themeColor="text1"/>
                <w:sz w:val="20"/>
                <w:szCs w:val="20"/>
                <w:lang w:eastAsia="en-US"/>
              </w:rPr>
              <w:t xml:space="preserve">В связи со </w:t>
            </w:r>
            <w:r w:rsidRPr="00507719">
              <w:rPr>
                <w:color w:val="000000" w:themeColor="text1"/>
                <w:sz w:val="20"/>
                <w:szCs w:val="20"/>
                <w:shd w:val="clear" w:color="auto" w:fill="FFFFFF" w:themeFill="background1"/>
                <w:lang w:eastAsia="en-US"/>
              </w:rPr>
              <w:t>сложившейся эпидемиологической ситуацией, мероприятие проведено в формате онлайн-конкурса «Моя Россия» с 08.06.2020 по 11.06.2020 (Организатор – МАУ «МКЦ «Феникс»). Участники конкурса выставляли у себя на страницах или в сториз в социальной сети «Инстаграм» фото с изображением триколора или видео с прочтением стихотворения, исполнением песни о России. Участникам лучших работ вручены призы. Участников – 150 человек. Просмотров – 4 654.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1C2366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2A291E" w:rsidTr="001B1B1D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627" w:type="dxa"/>
            <w:shd w:val="clear" w:color="auto" w:fill="auto"/>
          </w:tcPr>
          <w:p w:rsidR="001C2366" w:rsidRPr="00882658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Мероприятия, посвященные Дню России</w:t>
            </w:r>
          </w:p>
        </w:tc>
        <w:tc>
          <w:tcPr>
            <w:tcW w:w="5720" w:type="dxa"/>
          </w:tcPr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12.06.2020 на 5 дворовых площадках по улицам:</w:t>
            </w:r>
          </w:p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Олимпийская 29, Широкая 15, Парк отдыха по ул. Ленинградская 13, проезд Солнечный 13, ул. Повха 2А жителям города была представлена праздничная программа с участием коллективов АРТ-Праздника. Были исполнены: Гимн России и песни о России, а также во двора</w:t>
            </w:r>
            <w:r>
              <w:rPr>
                <w:sz w:val="20"/>
                <w:szCs w:val="20"/>
              </w:rPr>
              <w:t xml:space="preserve">х домов прошла Акция #МыРоссия </w:t>
            </w:r>
            <w:r w:rsidRPr="00882658">
              <w:rPr>
                <w:sz w:val="20"/>
                <w:szCs w:val="20"/>
              </w:rPr>
              <w:t>в режиме on-line состоялась трансляция проекта «Россия, которой горжусь» (https://vk.com/art_prazdnik_kgl)</w:t>
            </w:r>
          </w:p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охват 3500 чел.</w:t>
            </w:r>
          </w:p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В музейно-выставочном центре было проведено информационное сообщение в он-лайн режиме«Дню России посвящается», в рамках рубрики «PROмузей» (https://vk.com/club58347266)</w:t>
            </w:r>
            <w:r>
              <w:rPr>
                <w:sz w:val="20"/>
                <w:szCs w:val="20"/>
              </w:rPr>
              <w:t>.</w:t>
            </w:r>
          </w:p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В период с 12 по 14 июня в режиме он-лайн трансляций в ЦБС состоялись цикл мероприятий в рамках празднования Дня России: музыкальная открытка «Мир держится на добрых людях»; музыкальная открытка «Ты живи моя Россия»; видео ролик «Берёзы»; патриотический калейдоскоп «Вместе мы большая сила, вместе мы страна Россия»</w:t>
            </w:r>
          </w:p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(https://vk.com/id252699875)</w:t>
            </w:r>
          </w:p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количество просмотров в сети «ВКонтакте» 10248 чел.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7A0C4F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1C2366" w:rsidRPr="002A291E" w:rsidTr="00F4561F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627" w:type="dxa"/>
          </w:tcPr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Мероприятие, посвященное Дню памяти и скорби.</w:t>
            </w:r>
          </w:p>
        </w:tc>
        <w:tc>
          <w:tcPr>
            <w:tcW w:w="5720" w:type="dxa"/>
          </w:tcPr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22 июня состоятся ряд мероприятий в он-лайн режиме:</w:t>
            </w:r>
          </w:p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видеоролик «День памяти и скорби»</w:t>
            </w:r>
            <w:r w:rsidRPr="0088265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(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val="en-US" w:eastAsia="en-US"/>
              </w:rPr>
              <w:t>https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//: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val="en-US" w:eastAsia="en-US"/>
              </w:rPr>
              <w:t>vk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.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val="en-US" w:eastAsia="en-US"/>
              </w:rPr>
              <w:t>com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/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val="en-US" w:eastAsia="en-US"/>
              </w:rPr>
              <w:t>art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_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val="en-US" w:eastAsia="en-US"/>
              </w:rPr>
              <w:t>prazdnik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_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val="en-US" w:eastAsia="en-US"/>
              </w:rPr>
              <w:t>kgl</w:t>
            </w: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);</w:t>
            </w:r>
          </w:p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цикл видео сообщений призёров конкурса чтецов «Помним сердцем»</w:t>
            </w:r>
            <w:r w:rsidRPr="00882658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(</w:t>
            </w:r>
            <w:hyperlink r:id="rId14" w:history="1"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</w:rPr>
                <w:t>https</w:t>
              </w:r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  <w:lang w:val="ru-RU"/>
                </w:rPr>
                <w:t>://</w:t>
              </w:r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</w:rPr>
                <w:t>vk</w:t>
              </w:r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  <w:lang w:val="ru-RU"/>
                </w:rPr>
                <w:t>.</w:t>
              </w:r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</w:rPr>
                <w:t>com</w:t>
              </w:r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  <w:lang w:val="ru-RU"/>
                </w:rPr>
                <w:t>/</w:t>
              </w:r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</w:rPr>
                <w:t>club</w:t>
              </w:r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  <w:lang w:val="ru-RU"/>
                </w:rPr>
                <w:t>58347266</w:t>
              </w:r>
            </w:hyperlink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);</w:t>
            </w:r>
          </w:p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Интернет-викторина, видеоролик о героическом подвиге нашего народа в период Великой Отечественной войны, поэтическая перекличка (</w:t>
            </w:r>
            <w:hyperlink r:id="rId15" w:history="1"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  <w:lang w:val="ru-RU"/>
                </w:rPr>
                <w:t>https://vk.com/id252699875</w:t>
              </w:r>
            </w:hyperlink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);</w:t>
            </w:r>
          </w:p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Просмотр х/ф «Брестская крепость», «Судьба человека»</w:t>
            </w:r>
            <w:r w:rsidRPr="00882658"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  <w:t xml:space="preserve"> (</w:t>
            </w:r>
            <w:hyperlink r:id="rId16" w:history="1">
              <w:r w:rsidRPr="00882658">
                <w:rPr>
                  <w:rStyle w:val="a5"/>
                  <w:rFonts w:ascii="Times New Roman" w:eastAsia="Calibri" w:hAnsi="Times New Roman" w:cs="Times New Roman"/>
                  <w:bCs/>
                  <w:spacing w:val="-1"/>
                  <w:sz w:val="20"/>
                  <w:szCs w:val="20"/>
                  <w:lang w:val="ru-RU"/>
                </w:rPr>
                <w:t>https://vk.com/mkcfeniks</w:t>
              </w:r>
            </w:hyperlink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7A0C4F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1C2366" w:rsidRPr="002A291E" w:rsidTr="00F4561F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627" w:type="dxa"/>
          </w:tcPr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Мероприятия, посвященные Дню народного единства</w:t>
            </w:r>
          </w:p>
        </w:tc>
        <w:tc>
          <w:tcPr>
            <w:tcW w:w="5720" w:type="dxa"/>
          </w:tcPr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В образовательных организациях города Когалыма 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проведены мероприятия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, посвященные Дню народного единства: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>- в</w:t>
            </w:r>
            <w:r w:rsidRPr="00B76223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 xml:space="preserve"> общеобразовательных организациях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в рамках работы онлайн-лагеря 30.10.2020: 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29"/>
              </w:numPr>
              <w:ind w:left="249" w:firstLine="142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онлайн – зарядка «Все вместе, все дружно!»;  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29"/>
              </w:numPr>
              <w:ind w:left="249" w:firstLine="142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«Завтрак - дружбы» (знак «Дружбы» - две руки); 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29"/>
              </w:numPr>
              <w:ind w:left="249" w:firstLine="142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клуб «Хочу все знать»: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- 1-9 классы. Это надо знать! «Сила города в единстве!» 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- 5-9 классы. Онлайн - тест «День народного единства» 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- 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1-9 классы. Делюсь знаниями: «Традиции моего народа». 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30"/>
              </w:numPr>
              <w:ind w:left="674" w:hanging="283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студия «Югорочка»: 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- 1-9 классы. Караоке «Я, ты, он, она»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- 1-9 классы. Барбарики. «У друзей нет выходных»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30"/>
              </w:numPr>
              <w:ind w:left="674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т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ворческая мастерская «Самоделкин Югорка»: 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- 1-9 классы. Мастер-класс «Дружба»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31"/>
              </w:numPr>
              <w:ind w:left="816" w:hanging="567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и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зостудия «Югорские краски»: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- 1-9 классы. Задание: нарисуй рисунок «Дружат дети Югры». 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32"/>
              </w:numPr>
              <w:ind w:left="816" w:hanging="567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с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тудия «Наряды Югры»: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- 1-9 классы. Информационный видео - ролик «День национального костюма Югры». 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33"/>
              </w:numPr>
              <w:ind w:left="674" w:hanging="425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а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кция-реклама: 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- 1-4 классы. «Дружба – это мы!»;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- 1-9 классы. «Единый город и мы едины!». </w:t>
            </w:r>
          </w:p>
          <w:p w:rsidR="001C2366" w:rsidRPr="00B76223" w:rsidRDefault="001C2366" w:rsidP="001C2366">
            <w:pPr>
              <w:pStyle w:val="ac"/>
              <w:numPr>
                <w:ilvl w:val="0"/>
                <w:numId w:val="33"/>
              </w:numPr>
              <w:ind w:left="674" w:hanging="425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о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нлайн – обед 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ф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ото (видео) «Блюдо моего народа».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>- в</w:t>
            </w:r>
            <w:r w:rsidRPr="00B76223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 xml:space="preserve"> дошкольных образовательных организациях: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чтение детской художественной литературы, посвященной тематике праздника;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организованная образовательная деятельность: «Россия многонациональная», «Моя Родина Югра», «Какие народы живут в России?»;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сюжетно – ролевая игра «Путешествие по родному городу»;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u w:val="single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- беседы с воспитанниками: «История праздника «День народного единства», «О государстве — «Российская Федерация», </w:t>
            </w:r>
            <w:r w:rsidRPr="00B76223">
              <w:rPr>
                <w:rFonts w:eastAsia="Calibri"/>
                <w:bCs/>
                <w:iCs/>
                <w:spacing w:val="-1"/>
                <w:sz w:val="20"/>
                <w:szCs w:val="20"/>
                <w:lang w:eastAsia="en-US"/>
              </w:rPr>
              <w:t>«Что означает – народное единство?»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, «О людях разных национальностей, живущих в Когалыме», «Я, ты, он, она – вместе дружная семья»</w:t>
            </w:r>
            <w:r w:rsidRPr="00B76223">
              <w:rPr>
                <w:rFonts w:eastAsia="Calibri"/>
                <w:bCs/>
                <w:spacing w:val="-1"/>
                <w:sz w:val="20"/>
                <w:szCs w:val="20"/>
                <w:u w:val="single"/>
                <w:lang w:eastAsia="en-US"/>
              </w:rPr>
              <w:t>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u w:val="single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демонстрация презентаций «Знакомство с различными городами России, ХМАО-Югры», «Видео – путешествие по России»;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просмотр мультипликационного фильма «Я живу в России»;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- художественное творчество: «Моя Родина», «В единстве наша сила», «Родной земли многоголосье»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дидактические игры: «Символика России», «Символика ХМАО-Югры», «Сложи флаг России»;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фотовыставка «Единство начинается с семьи»;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викторина на тему «Русские народные сказки»;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консультация для родителей (законных представителей) на тему «Как рассказать ребенку дошкольного возраста о Дне народного единства».</w:t>
            </w:r>
          </w:p>
          <w:p w:rsidR="001C2366" w:rsidRPr="00B76223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интерактивная викторина «В единстве наша сила»</w:t>
            </w:r>
          </w:p>
          <w:p w:rsidR="001C2366" w:rsidRPr="000A12BE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76223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- слайд-шоу «День народного единства. История праздника» и другие.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7A0C4F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1C2366" w:rsidRPr="002A291E" w:rsidTr="00F4561F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627" w:type="dxa"/>
          </w:tcPr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Мероприятия, посвященные Дню Конституции Российской Федерации</w:t>
            </w:r>
          </w:p>
        </w:tc>
        <w:tc>
          <w:tcPr>
            <w:tcW w:w="5720" w:type="dxa"/>
          </w:tcPr>
          <w:p w:rsidR="001C2366" w:rsidRDefault="001C2366" w:rsidP="001C2366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 w:rsidRPr="00B76223"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>11.12.2020 в рамках празднования Международного дня прав человека и Дня конституции, по инициативе Уполномоченного по правам человека в Российской Федерации Татьяны Москальковой, в общеобразовательных организациях города Когалыма прошел единый урок «Права человека», по</w:t>
            </w:r>
            <w:r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>священный «Году памяти и славы» (охват 5860 чел.).</w:t>
            </w:r>
          </w:p>
          <w:p w:rsid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</w:p>
          <w:p w:rsid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>В учреждениях культуры были проведены ряд онлайн мероприятий:</w:t>
            </w:r>
          </w:p>
          <w:p w:rsidR="004A37E3" w:rsidRP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 w:rsidRPr="004A37E3"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>Торжественное мероприятие в рамках Дня Конституции РФ</w:t>
            </w:r>
          </w:p>
          <w:p w:rsidR="004A37E3" w:rsidRP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 w:rsidRPr="004A37E3"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>Фестиваль-концерт в рамках Дня образования ХМАО-Югры</w:t>
            </w:r>
          </w:p>
          <w:p w:rsidR="004A37E3" w:rsidRPr="004A37E3" w:rsidRDefault="00F14D29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hyperlink r:id="rId17" w:history="1">
              <w:r w:rsidR="004A37E3" w:rsidRPr="004A37E3">
                <w:rPr>
                  <w:rStyle w:val="a5"/>
                  <w:rFonts w:ascii="Times New Roman" w:eastAsia="Calibri" w:hAnsi="Times New Roman"/>
                  <w:bCs/>
                  <w:iCs/>
                  <w:spacing w:val="-1"/>
                  <w:sz w:val="20"/>
                  <w:szCs w:val="20"/>
                  <w:lang w:val="ru-RU" w:bidi="ru-RU"/>
                </w:rPr>
                <w:t>https://vk.com/wall-1479994_3208</w:t>
              </w:r>
            </w:hyperlink>
          </w:p>
          <w:p w:rsidR="004A37E3" w:rsidRP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 w:rsidRPr="004A37E3"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 xml:space="preserve"> </w:t>
            </w:r>
          </w:p>
          <w:p w:rsidR="004A37E3" w:rsidRP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 w:rsidRPr="004A37E3"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 xml:space="preserve">В музейно-выставочном центре состоялась фото презентация «История Конституции Российской Федерации» </w:t>
            </w:r>
            <w:hyperlink r:id="rId18" w:history="1">
              <w:r w:rsidRPr="004A37E3">
                <w:rPr>
                  <w:rStyle w:val="a5"/>
                  <w:rFonts w:ascii="Times New Roman" w:eastAsia="Calibri" w:hAnsi="Times New Roman"/>
                  <w:bCs/>
                  <w:iCs/>
                  <w:spacing w:val="-1"/>
                  <w:sz w:val="20"/>
                  <w:szCs w:val="20"/>
                  <w:lang w:val="ru-RU" w:bidi="ru-RU"/>
                </w:rPr>
                <w:t>https://www.instagram.com/p/CIpTDiGBnd9</w:t>
              </w:r>
            </w:hyperlink>
          </w:p>
          <w:p w:rsidR="004A37E3" w:rsidRP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</w:p>
          <w:p w:rsidR="004A37E3" w:rsidRP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 w:rsidRPr="004A37E3"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 xml:space="preserve">В Центрально библиотеке в онлайн режиме состоялись мероприятия с участием творческой студия «Криница» «Давай пожмём друг другу руки». А также состоялся информационный час </w:t>
            </w:r>
          </w:p>
          <w:p w:rsidR="004A37E3" w:rsidRP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 w:rsidRPr="004A37E3"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>«Знаток Конституции и избирательного права».</w:t>
            </w:r>
          </w:p>
          <w:p w:rsidR="004A37E3" w:rsidRPr="004A37E3" w:rsidRDefault="004A37E3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 w:rsidRPr="004A37E3"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>Для пользователей на официальном сайте и на страницах социальных сетей библиотеки была подготовлена информационная ссылка, пройдя по которой любой желающий мог принять участие во Всероссийском тесте.</w:t>
            </w:r>
          </w:p>
          <w:p w:rsidR="004A37E3" w:rsidRPr="004A37E3" w:rsidRDefault="00F14D29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hyperlink r:id="rId19" w:history="1">
              <w:r w:rsidR="004A37E3" w:rsidRPr="004A37E3">
                <w:rPr>
                  <w:rStyle w:val="a5"/>
                  <w:rFonts w:ascii="Times New Roman" w:eastAsia="Calibri" w:hAnsi="Times New Roman"/>
                  <w:bCs/>
                  <w:iCs/>
                  <w:spacing w:val="-1"/>
                  <w:sz w:val="20"/>
                  <w:szCs w:val="20"/>
                  <w:lang w:val="ru-RU" w:bidi="ru-RU"/>
                </w:rPr>
                <w:t>http://kogalymlib.ru/novosti/2726</w:t>
              </w:r>
            </w:hyperlink>
          </w:p>
          <w:p w:rsidR="004A37E3" w:rsidRPr="004A37E3" w:rsidRDefault="00F14D29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hyperlink r:id="rId20" w:history="1">
              <w:r w:rsidR="004A37E3" w:rsidRPr="004A37E3">
                <w:rPr>
                  <w:rStyle w:val="a5"/>
                  <w:rFonts w:ascii="Times New Roman" w:eastAsia="Calibri" w:hAnsi="Times New Roman"/>
                  <w:bCs/>
                  <w:iCs/>
                  <w:spacing w:val="-1"/>
                  <w:sz w:val="20"/>
                  <w:szCs w:val="20"/>
                  <w:lang w:val="ru-RU" w:bidi="ru-RU"/>
                </w:rPr>
                <w:t>https://vk.com/id252699875?w=wall252699875_5214</w:t>
              </w:r>
            </w:hyperlink>
          </w:p>
          <w:p w:rsidR="004A37E3" w:rsidRPr="004A37E3" w:rsidRDefault="00F14D29" w:rsidP="004A37E3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hyperlink r:id="rId21" w:history="1">
              <w:r w:rsidR="004A37E3" w:rsidRPr="004A37E3">
                <w:rPr>
                  <w:rStyle w:val="a5"/>
                  <w:rFonts w:ascii="Times New Roman" w:eastAsia="Calibri" w:hAnsi="Times New Roman"/>
                  <w:bCs/>
                  <w:iCs/>
                  <w:spacing w:val="-1"/>
                  <w:sz w:val="20"/>
                  <w:szCs w:val="20"/>
                  <w:lang w:val="ru-RU" w:bidi="ru-RU"/>
                </w:rPr>
                <w:t>https://ok.ru/profile/557636905710/statuses/152830814944238</w:t>
              </w:r>
            </w:hyperlink>
          </w:p>
          <w:p w:rsidR="004A37E3" w:rsidRPr="00B76223" w:rsidRDefault="00E02BAA" w:rsidP="001C2366">
            <w:pPr>
              <w:pStyle w:val="ac"/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iCs/>
                <w:spacing w:val="-1"/>
                <w:sz w:val="20"/>
                <w:szCs w:val="20"/>
                <w:lang w:eastAsia="en-US" w:bidi="ru-RU"/>
              </w:rPr>
              <w:t>Общий охват 973 просмотра.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7A0C4F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1C2366" w:rsidRPr="002A291E" w:rsidTr="00F4561F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627" w:type="dxa"/>
            <w:shd w:val="clear" w:color="auto" w:fill="auto"/>
          </w:tcPr>
          <w:p w:rsidR="001C2366" w:rsidRPr="00882658" w:rsidRDefault="001C2366" w:rsidP="001C2366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 xml:space="preserve">«Президентская библиотека: День флага РФ», видеообзор по фондам Президентской библиотеки им.Б.Н.Ельцина  </w:t>
            </w:r>
          </w:p>
        </w:tc>
        <w:tc>
          <w:tcPr>
            <w:tcW w:w="5720" w:type="dxa"/>
            <w:shd w:val="clear" w:color="auto" w:fill="auto"/>
          </w:tcPr>
          <w:p w:rsidR="001C2366" w:rsidRPr="00B32623" w:rsidRDefault="001C2366" w:rsidP="001C2366">
            <w:pPr>
              <w:jc w:val="both"/>
              <w:rPr>
                <w:sz w:val="20"/>
                <w:szCs w:val="20"/>
              </w:rPr>
            </w:pPr>
            <w:r w:rsidRPr="00B32623">
              <w:rPr>
                <w:sz w:val="20"/>
                <w:szCs w:val="20"/>
              </w:rPr>
              <w:t>22.08.2020</w:t>
            </w:r>
          </w:p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B32623">
              <w:rPr>
                <w:sz w:val="20"/>
                <w:szCs w:val="20"/>
              </w:rPr>
              <w:t>Видеообзор ко Дню российского флага по фондам Президентской библиотеки им.Б.Н.Ельцина проведен в онлайн режиме. Президентская библиотека представляет на своём портале как раритетные издания, так и современные аудиовизуальные материалы, которые позволяют не только познакомиться с исследованиями процесса появления триколора, но отследить все этапы истории государственного флага. Информация размещена в социальных сетях https://vk.com/id252699875 https://ok.ru/profile/557636905710. Количество просмотров 578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7A0C4F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882658" w:rsidRDefault="001C2366" w:rsidP="001C2366">
            <w:pPr>
              <w:jc w:val="both"/>
              <w:textAlignment w:val="baseline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«Креативная мама», праздничная феерия в клубе общения «Семейная гостиная»</w:t>
            </w:r>
          </w:p>
        </w:tc>
        <w:tc>
          <w:tcPr>
            <w:tcW w:w="5720" w:type="dxa"/>
            <w:tcBorders>
              <w:bottom w:val="single" w:sz="4" w:space="0" w:color="auto"/>
            </w:tcBorders>
          </w:tcPr>
          <w:p w:rsidR="001C2366" w:rsidRPr="00882658" w:rsidRDefault="001C2366" w:rsidP="001C2366">
            <w:pPr>
              <w:jc w:val="both"/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>Участники клуба общения «Семейная гостиная» поздравляли девочек, мам и бабушек с праздником 8 Марта! Началась программа с трогательного поздравления любимых и дорогих сердцу мам и бабушек. Затем ведущая праздника Весна предложила гостям увлекательные игры и конкурсы. С удовольствием гости перевоплотились в зрителей и посмотрели кукольную инсценировку «Подарок для мамочки». А потом дети вместе с мамами приняли участие в творческом мастер-классе «Подарок». По традиции встреча закончилась чаепитием. Цель – духовно-нравственное воспитание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7A0C4F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2"/>
                <w:szCs w:val="22"/>
                <w:lang w:eastAsia="en-US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0C183F" w:rsidRDefault="001C2366" w:rsidP="001C2366">
            <w:pPr>
              <w:jc w:val="both"/>
              <w:textAlignment w:val="baseline"/>
              <w:rPr>
                <w:sz w:val="20"/>
                <w:szCs w:val="20"/>
              </w:rPr>
            </w:pPr>
            <w:r w:rsidRPr="000C183F">
              <w:rPr>
                <w:sz w:val="20"/>
                <w:szCs w:val="20"/>
              </w:rPr>
              <w:t>«Крым – это Россия», книжно-иллюстративная выставка</w:t>
            </w:r>
          </w:p>
        </w:tc>
        <w:tc>
          <w:tcPr>
            <w:tcW w:w="5720" w:type="dxa"/>
            <w:tcBorders>
              <w:bottom w:val="single" w:sz="4" w:space="0" w:color="auto"/>
            </w:tcBorders>
          </w:tcPr>
          <w:p w:rsidR="001C2366" w:rsidRPr="000C183F" w:rsidRDefault="001C2366" w:rsidP="001C2366">
            <w:pPr>
              <w:jc w:val="both"/>
              <w:rPr>
                <w:sz w:val="20"/>
                <w:szCs w:val="20"/>
              </w:rPr>
            </w:pPr>
            <w:r w:rsidRPr="000C183F">
              <w:rPr>
                <w:sz w:val="20"/>
                <w:szCs w:val="20"/>
              </w:rPr>
              <w:t xml:space="preserve">Крым всегда немного романтичный, немного загадочный и одновременно неповторимый для всех, кто там побывал. Он никого не оставляет равнодушным. На выставке представлены книги, посвященные истории, культуре, и литературе Крыма. Цель – патриотическое воспитание 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2A291E" w:rsidRDefault="001C2366" w:rsidP="001C2366">
            <w:pPr>
              <w:pStyle w:val="ac"/>
              <w:jc w:val="center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1C2366" w:rsidP="00507719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1</w:t>
            </w:r>
            <w:r w:rsidR="00507719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27" w:type="dxa"/>
            <w:shd w:val="clear" w:color="auto" w:fill="auto"/>
          </w:tcPr>
          <w:p w:rsidR="001C2366" w:rsidRPr="00471140" w:rsidRDefault="001C2366" w:rsidP="001C2366">
            <w:pPr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 xml:space="preserve">«Россия – Крым Мы вместе», видео час </w:t>
            </w:r>
            <w:r w:rsidRPr="00471140">
              <w:rPr>
                <w:i/>
                <w:sz w:val="20"/>
                <w:szCs w:val="20"/>
              </w:rPr>
              <w:t>(воссоединение Крыма с Россией)</w:t>
            </w:r>
            <w:r w:rsidRPr="004711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shd w:val="clear" w:color="auto" w:fill="FFFFFF"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В течение дня в библиотеке крутился ролик, рассказывающий о появление острова Крым, о том, как основывались на нем целые империи и развеивались в пыль целые государства, о воссоединение Крыма с Россией и др.   Цель патриотическое воспитание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left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 xml:space="preserve">«Крым – край легенд и преданий», информационно-познавательный час по книгам о Крыме </w:t>
            </w:r>
          </w:p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487731">
              <w:rPr>
                <w:sz w:val="20"/>
                <w:szCs w:val="20"/>
              </w:rPr>
              <w:t>Крым всегда немного романтичный, немного загадочный и одновременно неповторимый для всех, кто там побывал. Он никого не оставляет равнодушным. На выставке представлены книги, посвященные истории, культуре, и литературе Крыма. Цель – патриотическое воспитание.</w:t>
            </w:r>
          </w:p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487731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Ребята смогли познакомиться с книгами о Крыме, услышать легенды и предания, бережно хранимые и столь любимые в этом краю. Ведь история Крыма очень богата и разнообразна, а каждая народность оставляла свой след и свои легенды. Ребята познакомились с эллинскими мифами, которые рассказывают о подданных царства легендарного Персея, о воинственных скифах и сарматах, оставивших свой неизгладимый след в истории Крыма. Увлекательное путешествие по Крыму привело ребят к живописным легендарным местам: пещерным городам и монастырям Чуфут-Кале, горе Ай-Петри, античному Херсонесу, ханскому дворцу с его Бахчисарайским фонтаном. О Крыме можно было говорить бесконечно, но лучше всего увидеть этот «мир в миниатюре» своими глазами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2A291E" w:rsidTr="00F1020A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627" w:type="dxa"/>
            <w:shd w:val="clear" w:color="auto" w:fill="auto"/>
          </w:tcPr>
          <w:p w:rsidR="001C2366" w:rsidRPr="00882658" w:rsidRDefault="001C2366" w:rsidP="001C2366">
            <w:pPr>
              <w:rPr>
                <w:sz w:val="20"/>
                <w:szCs w:val="20"/>
              </w:rPr>
            </w:pPr>
            <w:r w:rsidRPr="00882658">
              <w:rPr>
                <w:sz w:val="20"/>
                <w:szCs w:val="20"/>
              </w:rPr>
              <w:t xml:space="preserve">«Россия – Крым Мы вместе», видео час </w:t>
            </w:r>
            <w:r w:rsidRPr="00882658">
              <w:rPr>
                <w:i/>
                <w:sz w:val="20"/>
                <w:szCs w:val="20"/>
              </w:rPr>
              <w:t>(воссоединение Крыма с Россией)</w:t>
            </w:r>
            <w:r w:rsidRPr="008826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882658" w:rsidRDefault="001C2366" w:rsidP="001C2366">
            <w:pPr>
              <w:shd w:val="clear" w:color="auto" w:fill="FFFFFF"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В течение дня в библиотеке крутился ролик, рассказывающий о появление острова Крым, о том, как основывались на нем целые империи и развеивались в пыль целые государства, о воссоединение Крыма с Россией и др.   Цель патриотическое воспитание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2A291E" w:rsidTr="00F1020A"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882658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«Крым – край легенд и преданий», информационно-познавательный час по книгам о Крыме </w:t>
            </w:r>
          </w:p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882658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88265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Ребята смогли познакомиться с книгами о Крыме, услышать легенды и предания, бережно хранимые и столь любимые в этом краю. Ведь история Крыма очень богата и разнообразна, а каждая народность оставляла свой след и свои легенды. Ребята познакомились с эллинскими мифами, которые рассказывают о подданных царства легендарного Персея, о воинственных скифах и сарматах, оставивших свой неизгладимый след в истории Крыма. Увлекательное путешествие по Крыму привело ребят к живописным легендарным местам: пещерным городам и монастырям Чуфут-Кале, горе Ай-Петри, античному Херсонесу, ханскому дворцу с его Бахчисарайским фонтаном. О Крыме можно было говорить бесконечно, но лучше всего увидеть этот «мир в миниатюре» своими глазами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471140">
              <w:rPr>
                <w:rFonts w:eastAsia="Calibri" w:cs="Times New Roman"/>
                <w:color w:val="auto"/>
                <w:sz w:val="20"/>
                <w:szCs w:val="20"/>
              </w:rPr>
              <w:t>Мероприятие в рамках Дня памяти о россиянах, исполнявших служебный долг за пределами Отечества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Мероприятие</w:t>
            </w:r>
            <w:r w:rsidRPr="00471140">
              <w:rPr>
                <w:bCs/>
                <w:sz w:val="20"/>
                <w:szCs w:val="20"/>
              </w:rPr>
              <w:t xml:space="preserve"> состоялось у</w:t>
            </w:r>
            <w:r w:rsidRPr="00471140">
              <w:rPr>
                <w:sz w:val="20"/>
                <w:szCs w:val="20"/>
              </w:rPr>
              <w:t xml:space="preserve"> Вечного огня в Парке Победы. Представители Администрации города Когалыма, ООО «ЛУКОЙЛ Западная Сибирь», ветераны Афганистана и Чечни, ветераны ВОВ жители города собрались для того, чтобы отдать дань памяти нашим соотечественникам, и выразить всеобщую признательность и благодарность за стойкость, самоотверженность и мужество всем воинам-интернационалистам.</w:t>
            </w:r>
          </w:p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 xml:space="preserve"> Памяти павших воинов, исполнявших служебный долг за пределами Отечества, была объявлена минута молчания. Завершился митинг возложением цветов к вечному огню.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Совет ветеранов города Когалыма Е.А.Острякина, настоятельница Патриаршего Подворья Свято-Успенского Пюхтицкого Ставропигиального женского монастыря Московского Патриархата монахиня Ксения, Председатель местной религиозной мусульманской организации «Махаля» имам Мухтасиб Халиль Хазрат</w:t>
            </w: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471140">
              <w:rPr>
                <w:rFonts w:eastAsia="Calibri" w:cs="Times New Roman"/>
                <w:color w:val="auto"/>
                <w:sz w:val="20"/>
                <w:szCs w:val="20"/>
              </w:rPr>
              <w:t>«Выставка одной книги», презентация экранизированной книги</w:t>
            </w:r>
            <w:r w:rsidRPr="00471140">
              <w:rPr>
                <w:rFonts w:eastAsia="Calibri" w:cs="Times New Roman"/>
                <w:i/>
                <w:color w:val="auto"/>
                <w:sz w:val="20"/>
                <w:szCs w:val="20"/>
              </w:rPr>
              <w:t xml:space="preserve"> в рамках проекта «Пусть поколения знают», День защитника Отечества, День воинской славы России, Месячник оборонно-массовой, спортивной работы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В Центральной библиотеке оформлена «Выставка одной книги», презентация экранизированной книги.   В феврале представлено документальное произведение Сергея Смирнова «Брестская крепость».  «Брестская крепость» — художественный фильм 2010 года об обороне Брестской крепости во время Великой Отечественной войны в июне-июле 1941 года.</w:t>
            </w:r>
          </w:p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Выставка оформлена в оригинальном жанре: где можно было встретить и оживших героев произведения, и захватывающие моменты в 3</w:t>
            </w:r>
            <w:r w:rsidRPr="00471140">
              <w:rPr>
                <w:sz w:val="20"/>
                <w:szCs w:val="20"/>
                <w:lang w:val="en-US"/>
              </w:rPr>
              <w:t>D</w:t>
            </w:r>
            <w:r w:rsidRPr="00471140">
              <w:rPr>
                <w:sz w:val="20"/>
                <w:szCs w:val="20"/>
              </w:rPr>
              <w:t xml:space="preserve"> исполнении. Пользователи могли полистать книгу, посмотреть художественный фильм, сравнить фильм с его литературной первоосновой. Такие выставки позволяют привить навыки регулярного чтения на примере лучших экранизаций по мотивам художественных произведений.  Цель – п</w:t>
            </w:r>
            <w:r>
              <w:rPr>
                <w:sz w:val="20"/>
                <w:szCs w:val="20"/>
              </w:rPr>
              <w:t xml:space="preserve">родвижение литературы и чтения 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471140">
              <w:rPr>
                <w:rFonts w:eastAsia="Calibri" w:cs="Times New Roman"/>
                <w:color w:val="auto"/>
                <w:sz w:val="20"/>
                <w:szCs w:val="20"/>
              </w:rPr>
              <w:t>«Богатырские забавушки», конкурсно-игровая программа</w:t>
            </w:r>
            <w:r w:rsidRPr="00471140">
              <w:rPr>
                <w:rFonts w:eastAsia="Times New Roman" w:cs="Times New Roman"/>
                <w:i/>
                <w:color w:val="auto"/>
                <w:sz w:val="20"/>
                <w:szCs w:val="20"/>
              </w:rPr>
              <w:t xml:space="preserve"> в рамках </w:t>
            </w:r>
            <w:r w:rsidRPr="00471140">
              <w:rPr>
                <w:rFonts w:eastAsia="Calibri" w:cs="Times New Roman"/>
                <w:i/>
                <w:color w:val="auto"/>
                <w:sz w:val="20"/>
                <w:szCs w:val="20"/>
              </w:rPr>
              <w:t>проекта «Растим патриотов Отечества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Дети из МАДОУ «Колокольчик» корпус 2 группы №20 и №18 узнали, что в древние времена родную землю от врагов охраняли первые русские защитники – славные богатыри. В канун праздника Дня защитника Отечества к детям в гости пришли Богатырь Илья Муромец и Сказительница, чтобы вспомнить про дела ратные, про честь богатырскую, про удаль молодецкую и провести с юными защитниками богатырские состязания. Участники состязаний с удовольствием участвовали в конкурсах «Борьба со Змеем Горынычем», «Перенести ядра через болото», «Быстрый конь», «Померяемся силой богатырскою», отгадывали военные загадки «Доскажи словечко». В конце состязаний Богатырь поблагодарил молодцев за верную службу и дал им свой богатырский наказ: быть сильными, храбрыми, отважными, любить свой народ, свою страну и Родину. Цель – военно-патриотическое воспитание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rPr>
                <w:sz w:val="20"/>
                <w:szCs w:val="20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471140">
              <w:rPr>
                <w:rFonts w:eastAsia="Calibri" w:cs="Times New Roman"/>
                <w:color w:val="auto"/>
                <w:sz w:val="20"/>
                <w:szCs w:val="20"/>
              </w:rPr>
              <w:t xml:space="preserve">«Города-герои, живая память», книжно-иллюстративная выставка </w:t>
            </w:r>
            <w:r w:rsidRPr="00471140">
              <w:rPr>
                <w:rFonts w:eastAsia="Calibri" w:cs="Times New Roman"/>
                <w:i/>
                <w:color w:val="auto"/>
                <w:sz w:val="20"/>
                <w:szCs w:val="20"/>
              </w:rPr>
              <w:t>(Год памяти и славы в России, 75-летие со Дня Победы в Великой Отечественной войне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На выставке представлены книги и статьи из журналов о городах-героях. Почётное звание города-героя присваивалось в СССР городам, жители которых проявили массовый героизм и мужество в защите Родины в Великой Отечественной войне 1941–1945 годов. Уже 1 мая 1945 года это звание было присвоено Ленинграду (Санкт-Петербургу), Сталинграду (Волгограду), Севастополю и Одессе. Цель – патриотическое воспитание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rPr>
                <w:sz w:val="20"/>
                <w:szCs w:val="20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471140">
              <w:rPr>
                <w:rFonts w:eastAsia="Calibri" w:cs="Times New Roman"/>
                <w:color w:val="auto"/>
                <w:sz w:val="20"/>
                <w:szCs w:val="20"/>
              </w:rPr>
              <w:t>«Мы отстояли право жить!», интернет-викторина (</w:t>
            </w:r>
            <w:r w:rsidRPr="00471140">
              <w:rPr>
                <w:rFonts w:eastAsia="Calibri" w:cs="Times New Roman"/>
                <w:i/>
                <w:color w:val="auto"/>
                <w:sz w:val="20"/>
                <w:szCs w:val="20"/>
              </w:rPr>
              <w:t>Год памяти и славы в России</w:t>
            </w:r>
            <w:r w:rsidRPr="00471140">
              <w:rPr>
                <w:rFonts w:eastAsia="Calibri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В рамках года памяти и славы в России на сайте МБУ «Централизованная библиотечная система» стартовала Интернет-викторина «Мы отстояли право жить!». Пользователям предстояло проявить свою эрудицию в знании исторических событий Великой Отечественной войны и биографии известных героических личностей. Цель – патриотическое воспитание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rPr>
                <w:sz w:val="20"/>
                <w:szCs w:val="20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cs="Times New Roman"/>
                <w:color w:val="auto"/>
                <w:sz w:val="20"/>
                <w:szCs w:val="20"/>
              </w:rPr>
              <w:t>«Страницы памяти», выставка-панорама (</w:t>
            </w:r>
            <w:r w:rsidRPr="00471140">
              <w:rPr>
                <w:rFonts w:cs="Times New Roman"/>
                <w:i/>
                <w:color w:val="auto"/>
                <w:sz w:val="20"/>
                <w:szCs w:val="20"/>
              </w:rPr>
              <w:t>новый библиотечный проект «Пусть поколения знают», 75-я годовщина Победы в Великой Отечественной Войне 1941–1945 годов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 xml:space="preserve">В Центральные библиотеки оформлена выставка-панорама «Страницы памяти», </w:t>
            </w:r>
            <w:r w:rsidRPr="00471140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в рамках 75-ой годовщины Победы в Великой Отечественной Войне 1941–1945 годов, в рамках нового библиотечного проекта «Пусть поколения знают». На выставке пользователи могут познакомиться с героями ВОВ, городами-героями, в хронологической последовательности проследить боевые действия. Познакомиться с крупнейшими сражениями ВОВ. Цель – патриотическое воспитание.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rPr>
                <w:sz w:val="20"/>
                <w:szCs w:val="20"/>
              </w:rPr>
            </w:pPr>
          </w:p>
        </w:tc>
      </w:tr>
      <w:tr w:rsidR="001C2366" w:rsidRPr="002A291E" w:rsidTr="007B1766">
        <w:trPr>
          <w:trHeight w:val="3342"/>
        </w:trPr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27</w:t>
            </w:r>
          </w:p>
          <w:p w:rsidR="001C2366" w:rsidRPr="00471140" w:rsidRDefault="001C2366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 w:rsidRPr="00471140">
              <w:rPr>
                <w:rFonts w:cs="Times New Roman"/>
                <w:color w:val="auto"/>
                <w:sz w:val="20"/>
                <w:szCs w:val="20"/>
              </w:rPr>
              <w:t>Программа в рамках Дня защиты детей</w:t>
            </w:r>
          </w:p>
          <w:p w:rsidR="001C2366" w:rsidRPr="00471140" w:rsidRDefault="001C2366" w:rsidP="001C2366">
            <w:pPr>
              <w:pStyle w:val="ac"/>
              <w:rPr>
                <w:rFonts w:cs="Times New Roman"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4D1ABE"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eastAsia="en-US"/>
              </w:rPr>
              <w:t>образовательных организациях</w:t>
            </w:r>
            <w:r w:rsidRPr="004D1ABE">
              <w:rPr>
                <w:sz w:val="20"/>
                <w:szCs w:val="20"/>
                <w:lang w:eastAsia="en-US"/>
              </w:rPr>
              <w:t xml:space="preserve"> проведены мероприятия, посвященные Международному дню защиты детей:</w:t>
            </w:r>
          </w:p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4D1ABE">
              <w:rPr>
                <w:sz w:val="20"/>
                <w:szCs w:val="20"/>
                <w:lang w:eastAsia="en-US"/>
              </w:rPr>
              <w:t>- Массовая зарядка (онлайн) «Спортивное утро»;</w:t>
            </w:r>
          </w:p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4D1ABE">
              <w:rPr>
                <w:sz w:val="20"/>
                <w:szCs w:val="20"/>
                <w:lang w:eastAsia="en-US"/>
              </w:rPr>
              <w:t xml:space="preserve">- Онлайн – завтрак «Доброе утро начинается с приятного завтрака»; </w:t>
            </w:r>
          </w:p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4D1ABE">
              <w:rPr>
                <w:sz w:val="20"/>
                <w:szCs w:val="20"/>
                <w:lang w:eastAsia="en-US"/>
              </w:rPr>
              <w:t>- Онлайн-выставки рисунков, посвященные Международному Дню защиты детей «Голубь Мира», «Счастливая планета детства»;</w:t>
            </w:r>
          </w:p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4D1ABE">
              <w:rPr>
                <w:sz w:val="20"/>
                <w:szCs w:val="20"/>
                <w:lang w:eastAsia="en-US"/>
              </w:rPr>
              <w:t>- Онлайн - классные часы «Пусть всегда будет мама, пусть всегда буду я!», «Детство – это смех и радость! Детство – это Я и Ты!»;</w:t>
            </w:r>
          </w:p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4D1ABE">
              <w:rPr>
                <w:sz w:val="20"/>
                <w:szCs w:val="20"/>
                <w:lang w:eastAsia="en-US"/>
              </w:rPr>
              <w:t>- Юнармейская Зарница (онлайн);</w:t>
            </w:r>
          </w:p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4D1ABE">
              <w:rPr>
                <w:sz w:val="20"/>
                <w:szCs w:val="20"/>
                <w:lang w:eastAsia="en-US"/>
              </w:rPr>
              <w:t>- Видеоролики «Ура! Каникулы!»;</w:t>
            </w:r>
          </w:p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4D1ABE">
              <w:rPr>
                <w:sz w:val="20"/>
                <w:szCs w:val="20"/>
                <w:lang w:eastAsia="en-US"/>
              </w:rPr>
              <w:t>- Онлайн – занятия «Мастер на все руки»: «Цветочная феерия», «Сказочная жар – птица», «Плетем летние фенечки – символ дружбы», «Бабочка – закладка в технике оригами»;</w:t>
            </w:r>
          </w:p>
          <w:p w:rsidR="001C2366" w:rsidRPr="00471140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D1ABE">
              <w:rPr>
                <w:rFonts w:cs="Times New Roman"/>
                <w:color w:val="auto"/>
                <w:sz w:val="20"/>
                <w:szCs w:val="20"/>
                <w:lang w:eastAsia="en-US"/>
              </w:rPr>
              <w:t>- Онлайн - концерт с участием хоровых коллективов образовательных организаций «Детство – это я и ты!»</w:t>
            </w:r>
            <w:r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 и др.</w:t>
            </w:r>
          </w:p>
        </w:tc>
        <w:tc>
          <w:tcPr>
            <w:tcW w:w="5023" w:type="dxa"/>
            <w:gridSpan w:val="2"/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</w:p>
        </w:tc>
      </w:tr>
      <w:tr w:rsidR="001C2366" w:rsidRPr="002A291E" w:rsidTr="00F84702">
        <w:trPr>
          <w:trHeight w:val="1857"/>
        </w:trPr>
        <w:tc>
          <w:tcPr>
            <w:tcW w:w="841" w:type="dxa"/>
            <w:gridSpan w:val="3"/>
            <w:shd w:val="clear" w:color="auto" w:fill="auto"/>
          </w:tcPr>
          <w:p w:rsidR="001C2366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 w:rsidRPr="00F84702">
              <w:rPr>
                <w:rFonts w:cs="Times New Roman"/>
                <w:color w:val="auto"/>
                <w:sz w:val="20"/>
                <w:szCs w:val="20"/>
              </w:rPr>
              <w:t xml:space="preserve">Концертная программа в рамках празднования </w:t>
            </w:r>
            <w:r>
              <w:rPr>
                <w:rFonts w:cs="Times New Roman"/>
                <w:color w:val="auto"/>
                <w:sz w:val="20"/>
                <w:szCs w:val="20"/>
              </w:rPr>
              <w:t>Д</w:t>
            </w:r>
            <w:r w:rsidRPr="00F84702">
              <w:rPr>
                <w:rFonts w:cs="Times New Roman"/>
                <w:color w:val="auto"/>
                <w:sz w:val="20"/>
                <w:szCs w:val="20"/>
              </w:rPr>
              <w:t>ня защиты детей.</w:t>
            </w:r>
          </w:p>
        </w:tc>
        <w:tc>
          <w:tcPr>
            <w:tcW w:w="5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F84702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F84702">
              <w:rPr>
                <w:sz w:val="20"/>
                <w:szCs w:val="20"/>
                <w:lang w:eastAsia="en-US"/>
              </w:rPr>
              <w:t>1 июня состоялся онлайн концерт в рамках Дня защиты детей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F84702">
              <w:rPr>
                <w:sz w:val="20"/>
                <w:szCs w:val="20"/>
                <w:lang w:eastAsia="en-US"/>
              </w:rPr>
              <w:t xml:space="preserve"> Для всех детей с экранов прозвучали лучшие детские пенсии разных лет исполнения, от тех, что слушали наши мамы и папы в детстве до современных детских хитов из мультфильмов и кинофильмов.</w:t>
            </w:r>
          </w:p>
          <w:p w:rsidR="001C2366" w:rsidRPr="00F84702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F84702">
              <w:rPr>
                <w:sz w:val="20"/>
                <w:szCs w:val="20"/>
                <w:lang w:eastAsia="en-US"/>
              </w:rPr>
              <w:t xml:space="preserve"> (http://artprazdnikk.ru/novosti/583) </w:t>
            </w:r>
          </w:p>
          <w:p w:rsidR="001C2366" w:rsidRPr="004D1ABE" w:rsidRDefault="001C2366" w:rsidP="001C2366">
            <w:pPr>
              <w:pStyle w:val="ac"/>
              <w:rPr>
                <w:sz w:val="20"/>
                <w:szCs w:val="20"/>
                <w:lang w:eastAsia="en-US"/>
              </w:rPr>
            </w:pPr>
            <w:r w:rsidRPr="00F84702">
              <w:rPr>
                <w:sz w:val="20"/>
                <w:szCs w:val="20"/>
                <w:lang w:eastAsia="en-US"/>
              </w:rPr>
              <w:t>количество просмотров 165 чел.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sz w:val="20"/>
                <w:szCs w:val="20"/>
                <w:lang w:eastAsia="en-US"/>
              </w:rPr>
              <w:t>Дни национальных культур,</w:t>
            </w:r>
          </w:p>
          <w:p w:rsidR="001C2366" w:rsidRPr="00471140" w:rsidRDefault="001C2366" w:rsidP="001C236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sz w:val="20"/>
                <w:szCs w:val="20"/>
                <w:lang w:eastAsia="en-US"/>
              </w:rPr>
              <w:t>(концертная программа, мастер-классы в рамках взаимодействия с национально-культурными организациями)</w:t>
            </w:r>
          </w:p>
          <w:p w:rsidR="001C2366" w:rsidRPr="00471140" w:rsidRDefault="001C2366" w:rsidP="001C236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 w:rsidRPr="00471140">
              <w:rPr>
                <w:rFonts w:cs="Times New Roman"/>
                <w:color w:val="auto"/>
                <w:sz w:val="20"/>
                <w:szCs w:val="20"/>
              </w:rPr>
              <w:t>4 квартал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2020 год</w:t>
            </w:r>
          </w:p>
          <w:p w:rsidR="004A37E3" w:rsidRPr="00507719" w:rsidRDefault="004A37E3" w:rsidP="004A37E3">
            <w:pPr>
              <w:pStyle w:val="ac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07719">
              <w:rPr>
                <w:rFonts w:cs="Times New Roman"/>
                <w:color w:val="000000" w:themeColor="text1"/>
                <w:sz w:val="20"/>
                <w:szCs w:val="20"/>
              </w:rPr>
              <w:t>Мероприятие не состоялось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4A37E3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A37E3">
              <w:rPr>
                <w:bCs/>
                <w:sz w:val="20"/>
                <w:szCs w:val="20"/>
              </w:rPr>
              <w:t>на основании приказа Департамента культуры ХМАО-Югры от 20.03.2020 г. № 09/ОД-67/01-09 «О мерах в учреждениях культуры по предупреждению угрозы распространения новой коронавирусной инфекции на территории ХМАО-Югры» и в целях минимизации распространения коронавируса на территории города Когалыма</w:t>
            </w: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A37E3" w:rsidRDefault="004631ED" w:rsidP="004631ED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4631ED">
              <w:rPr>
                <w:rFonts w:eastAsia="Calibri"/>
                <w:sz w:val="20"/>
                <w:szCs w:val="20"/>
                <w:lang w:eastAsia="en-US"/>
              </w:rPr>
              <w:t>Выставка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r w:rsidRPr="004631ED">
              <w:rPr>
                <w:rFonts w:eastAsia="Calibri"/>
                <w:sz w:val="20"/>
                <w:szCs w:val="20"/>
                <w:lang w:eastAsia="en-US"/>
              </w:rPr>
              <w:t>Многообразиерусских традиционных промыслов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Default="004631ED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 w:rsidRPr="004631ED">
              <w:rPr>
                <w:rFonts w:cs="Times New Roman"/>
                <w:color w:val="auto"/>
                <w:sz w:val="20"/>
                <w:szCs w:val="20"/>
              </w:rPr>
              <w:t>Видеоэкскурсия по выставке</w:t>
            </w:r>
            <w:r w:rsidRPr="004631ED">
              <w:rPr>
                <w:rFonts w:eastAsia="Times New Roman" w:cs="Times New Roman"/>
                <w:color w:val="auto"/>
                <w:sz w:val="26"/>
                <w:szCs w:val="26"/>
              </w:rPr>
              <w:t xml:space="preserve"> </w:t>
            </w:r>
            <w:r w:rsidRPr="004631ED">
              <w:rPr>
                <w:rFonts w:cs="Times New Roman"/>
                <w:color w:val="auto"/>
                <w:sz w:val="20"/>
                <w:szCs w:val="20"/>
              </w:rPr>
              <w:t>предметов из фондов музея в рамках акции «Ночь искусств»</w:t>
            </w:r>
          </w:p>
          <w:p w:rsidR="004631ED" w:rsidRPr="00471140" w:rsidRDefault="004631ED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Кол. просмотров 653 чел.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</w:p>
        </w:tc>
      </w:tr>
      <w:tr w:rsidR="001C2366" w:rsidRPr="002A291E" w:rsidTr="00EA002F">
        <w:tc>
          <w:tcPr>
            <w:tcW w:w="841" w:type="dxa"/>
            <w:gridSpan w:val="3"/>
            <w:shd w:val="clear" w:color="auto" w:fill="auto"/>
          </w:tcPr>
          <w:p w:rsidR="001C2366" w:rsidRPr="00471140" w:rsidRDefault="00507719" w:rsidP="001C2366">
            <w:pPr>
              <w:pStyle w:val="ac"/>
              <w:jc w:val="center"/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spacing w:val="-1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E22ECE" w:rsidRDefault="001C2366" w:rsidP="001C2366">
            <w:pPr>
              <w:rPr>
                <w:sz w:val="20"/>
                <w:szCs w:val="20"/>
              </w:rPr>
            </w:pPr>
            <w:r w:rsidRPr="00E22ECE">
              <w:rPr>
                <w:sz w:val="20"/>
                <w:szCs w:val="20"/>
              </w:rPr>
              <w:t xml:space="preserve">Молодёжный фестиваль </w:t>
            </w:r>
          </w:p>
          <w:p w:rsidR="001C2366" w:rsidRPr="00E22ECE" w:rsidRDefault="001C2366" w:rsidP="001C2366">
            <w:pPr>
              <w:rPr>
                <w:sz w:val="20"/>
                <w:szCs w:val="20"/>
              </w:rPr>
            </w:pPr>
            <w:r w:rsidRPr="00E22ECE">
              <w:rPr>
                <w:sz w:val="20"/>
                <w:szCs w:val="20"/>
              </w:rPr>
              <w:t>«Сделай шаг»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E22ECE" w:rsidP="001C2366">
            <w:pPr>
              <w:jc w:val="both"/>
              <w:rPr>
                <w:sz w:val="20"/>
                <w:szCs w:val="20"/>
              </w:rPr>
            </w:pPr>
            <w:r w:rsidRPr="00E22ECE">
              <w:rPr>
                <w:sz w:val="20"/>
                <w:szCs w:val="20"/>
              </w:rPr>
              <w:t>Онлайн трансляция: «Остановись мгновенье», в рамках ежегодного фестиваля «Сделай шаг».  В рамках мероприятий для детей людей с ограниченными возможностями здоровья</w:t>
            </w:r>
            <w:r>
              <w:rPr>
                <w:sz w:val="20"/>
                <w:szCs w:val="20"/>
              </w:rPr>
              <w:t>. Кол. просмотров 399 чел.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</w:p>
        </w:tc>
      </w:tr>
      <w:tr w:rsidR="001C2366" w:rsidRPr="002A291E" w:rsidTr="00450F48">
        <w:tc>
          <w:tcPr>
            <w:tcW w:w="15211" w:type="dxa"/>
            <w:gridSpan w:val="7"/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1C2366" w:rsidRPr="002A291E" w:rsidTr="00450F48">
        <w:tc>
          <w:tcPr>
            <w:tcW w:w="841" w:type="dxa"/>
            <w:gridSpan w:val="3"/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textAlignment w:val="baseline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sz w:val="20"/>
                <w:szCs w:val="20"/>
              </w:rPr>
              <w:t>Торжественное мероприятие, в том числе парад, возложение цветов к памятному месту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 xml:space="preserve">В 2020 году мероприятие отменено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7C3F75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7C3F75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на основании приказа Департамента культуры ХМАО-Югры от 20.03.2020 г. № 09/ОД-67/01-09 «О мерах в учреждениях культуры по предупреждению угрозы распространения новой коронавирусной инфекции на территории ХМАО-Югры» и в целях минимизации распространения коронавируса на территории города Когалыма</w:t>
            </w:r>
          </w:p>
        </w:tc>
      </w:tr>
      <w:tr w:rsidR="001C2366" w:rsidRPr="002A291E" w:rsidTr="00450F48">
        <w:tc>
          <w:tcPr>
            <w:tcW w:w="841" w:type="dxa"/>
            <w:gridSpan w:val="3"/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textAlignment w:val="baseline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«Бессмертный полк», общественная акция-шествие.</w:t>
            </w:r>
          </w:p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shd w:val="clear" w:color="auto" w:fill="FFFFFF"/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C1634A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В рамках праздничных мероприятий, посвященных 75-летию Великой Победы на официальном сайте 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МАУ «КДК «АРТ-Праздник»</w:t>
            </w:r>
            <w:r w:rsidRPr="00C1634A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и в социальных сетях размещены 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анонсы общественной акции «Бессмертный полк»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175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2A291E" w:rsidTr="006D1518">
        <w:trPr>
          <w:trHeight w:val="1020"/>
        </w:trPr>
        <w:tc>
          <w:tcPr>
            <w:tcW w:w="841" w:type="dxa"/>
            <w:gridSpan w:val="3"/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A37E3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highlight w:val="yellow"/>
                <w:lang w:eastAsia="en-US"/>
              </w:rPr>
            </w:pPr>
            <w:r w:rsidRPr="00E22ECE">
              <w:rPr>
                <w:rFonts w:eastAsia="Calibri" w:cs="Times New Roman"/>
                <w:color w:val="auto"/>
                <w:sz w:val="20"/>
                <w:szCs w:val="20"/>
              </w:rPr>
              <w:t xml:space="preserve">Фестиваль живой музыки </w:t>
            </w:r>
            <w:r w:rsidRPr="00E22ECE">
              <w:rPr>
                <w:rFonts w:cs="Times New Roman"/>
                <w:color w:val="auto"/>
                <w:sz w:val="20"/>
                <w:szCs w:val="20"/>
              </w:rPr>
              <w:t>для молодёжи</w:t>
            </w:r>
          </w:p>
        </w:tc>
        <w:tc>
          <w:tcPr>
            <w:tcW w:w="5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366" w:rsidRPr="00471140" w:rsidRDefault="00E22ECE" w:rsidP="00E22ECE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ноябре состоялось онлайн мероприятие в рамках ф</w:t>
            </w:r>
            <w:r w:rsidRPr="00E22ECE">
              <w:rPr>
                <w:sz w:val="20"/>
                <w:szCs w:val="20"/>
              </w:rPr>
              <w:t xml:space="preserve">естиваль живой музыки для молодёжи "Старое кафе" </w:t>
            </w:r>
            <w:hyperlink r:id="rId22" w:history="1">
              <w:r w:rsidRPr="00E77217">
                <w:rPr>
                  <w:rStyle w:val="a5"/>
                  <w:rFonts w:ascii="Times New Roman" w:hAnsi="Times New Roman"/>
                  <w:sz w:val="20"/>
                  <w:szCs w:val="20"/>
                  <w:lang w:val="ru-RU" w:eastAsia="ru-RU"/>
                </w:rPr>
                <w:t>https://vk.com/wall-1479994_3106</w:t>
              </w:r>
            </w:hyperlink>
            <w:r>
              <w:rPr>
                <w:sz w:val="20"/>
                <w:szCs w:val="20"/>
              </w:rPr>
              <w:br/>
              <w:t>кол. просмотров 1082 чел.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518" w:rsidRDefault="006D1518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6D1518" w:rsidRDefault="006D1518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6D1518" w:rsidRDefault="006D1518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6D1518" w:rsidRDefault="006D1518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6D1518" w:rsidRDefault="006D1518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  <w:p w:rsidR="001C2366" w:rsidRPr="007C3F75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2A291E" w:rsidTr="007B1766">
        <w:tc>
          <w:tcPr>
            <w:tcW w:w="841" w:type="dxa"/>
            <w:gridSpan w:val="3"/>
            <w:shd w:val="clear" w:color="auto" w:fill="auto"/>
          </w:tcPr>
          <w:p w:rsidR="001C2366" w:rsidRPr="00471140" w:rsidRDefault="006D1518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A37E3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highlight w:val="yellow"/>
                <w:lang w:eastAsia="en-US"/>
              </w:rPr>
            </w:pPr>
            <w:r w:rsidRPr="006D1518">
              <w:rPr>
                <w:rFonts w:cs="Times New Roman"/>
                <w:bCs/>
                <w:iCs/>
                <w:color w:val="auto"/>
                <w:sz w:val="20"/>
                <w:szCs w:val="20"/>
              </w:rPr>
              <w:t xml:space="preserve">Фестиваль детского творчества </w:t>
            </w:r>
            <w:r w:rsidRPr="006D1518">
              <w:rPr>
                <w:rFonts w:cs="Times New Roman"/>
                <w:color w:val="auto"/>
                <w:sz w:val="20"/>
                <w:szCs w:val="20"/>
              </w:rPr>
              <w:t>«Ты супер!»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7C3F75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В 2020 году мероприятие отменено</w:t>
            </w:r>
          </w:p>
        </w:tc>
        <w:tc>
          <w:tcPr>
            <w:tcW w:w="4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6D1518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6D1518"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  <w:t>на основании приказа Департамента культуры ХМАО-Югры от 20.03.2020 г. № 09/ОД-67/01-09 «О мерах в учреждениях культуры по предупреждению угрозы распространения новой коронавирусной инфекции на территории ХМАО-Югры» и в целях минимизации распространения коронавируса на территории города Когалыма</w:t>
            </w:r>
          </w:p>
        </w:tc>
      </w:tr>
      <w:tr w:rsidR="001C2366" w:rsidRPr="004916C9" w:rsidTr="00450F48">
        <w:tc>
          <w:tcPr>
            <w:tcW w:w="15211" w:type="dxa"/>
            <w:gridSpan w:val="7"/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sz w:val="20"/>
                <w:szCs w:val="20"/>
                <w:lang w:eastAsia="en-US"/>
              </w:rPr>
              <w:t>Творческая встреча с югорским писателем Валерием Леонидовичем Михайловским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В Центральной городской библиотеке состоялась творческая встреча с писателем, прозаиком и поэтом В. Л. Михайловским.   В мероприятии приняли участие учащиеся школ города Когалыма и студенты Когалымского политехнического колледжа, библиотекари учебных учреждений.  Писатель рассказал о себе, о своём творчестве. Зрители узнали о том, что Валерий Леонидович Михайловский – известный в Нижневартовске врач, этнограф, путешественник, член Союза писателей России, член русского Географического Обществ, лауреат премии губернатора Ханты-Мансийского автономного округа – Югры в области литературы в номинации «Проза», Всероссийской литературной премии им. Д. Н. Мамина-Сибиряка в номинации «Публицистика, краеведение».  Автор представил читателям свои новые книги: роман «На тонкой ниточке луна…» и сборник «Всё не так», в который вошли рассказы, новеллы и повести.</w:t>
            </w:r>
          </w:p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 xml:space="preserve"> Роман «На тонкой ниточке луна…» адресован широкому кругу читателей. О чем книга? Отношения между людьми, жизнь человека и понимание того, что все в этом мире очень хрупко – «на тонкой ниточке» проносится через всю книгу вместе с её главным героем Тэранго. В книге прекрасные иллюстрации, живописно отражающие содержание романа. Герои произведений В. Михайловского – коренные жители Тюменского Севера, мудрые, спокойные, умеющие ждать и верить; покорные своей судьбе, но гордые и не сломленные, знающие себе цену. По словам автора, это простые люди с непростыми судьбами, заплетенными нашим взъерошенным временем. К встрече была подготовлена выставка «В пути я вновь…», на которой были представлены книги   Валерия Михайловского и публикации о нём. Цель – продвижение чтения, краеведение, пропаганда творчества писателей Югры 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b"/>
              <w:ind w:left="175"/>
              <w:jc w:val="both"/>
              <w:rPr>
                <w:sz w:val="20"/>
                <w:szCs w:val="20"/>
              </w:rPr>
            </w:pP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Тематическая экскурсия «Животные нашего края»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 w:rsidRPr="00471140">
              <w:rPr>
                <w:rFonts w:cs="Times New Roman"/>
                <w:bCs/>
                <w:color w:val="auto"/>
                <w:sz w:val="20"/>
                <w:szCs w:val="20"/>
              </w:rPr>
              <w:t>Рассказ о животных, которые обитают на территории Ханты-Мансийского автономного округа – Югры.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b"/>
              <w:ind w:left="175"/>
              <w:jc w:val="both"/>
              <w:rPr>
                <w:sz w:val="20"/>
                <w:szCs w:val="20"/>
              </w:rPr>
            </w:pP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«Пробуждение», иллюстративная выставка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471140">
              <w:rPr>
                <w:rFonts w:cs="Times New Roman"/>
                <w:bCs/>
                <w:color w:val="auto"/>
                <w:sz w:val="20"/>
                <w:szCs w:val="20"/>
              </w:rPr>
              <w:t>В России Навруз-Байрам является национальной традицией. Его отмечают азербайджанцы, таджики, узбеки и представители других национальностей.  Этот день означает начало весны и нового года по астрономическому солнечному календарю. Он привязан ко дню весеннего равноденствия. Пробуждение природы предвещает приход нового светлого дня – Новруза, начала возрождения и полного оживления земли.  В 2009 году праздник официально стал Международным, когда ЮНЕСКО включила Навруз в список нематериального культурного наследия человечества.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Культурно-познавательная программа «Масленица»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471140">
              <w:rPr>
                <w:rFonts w:cs="Times New Roman"/>
                <w:bCs/>
                <w:color w:val="auto"/>
                <w:sz w:val="20"/>
                <w:szCs w:val="20"/>
              </w:rPr>
              <w:t>Программа в игровой форме знакомит с русскими народными календарными праздниками и традициями. Включает в себя  видеопрезентацию ИОЦ «Русский музей: виртуальный филиал», игровую программу  с Петрушкой и «Масленицей» -  «Петрушкин балаган», сладкий стол – угощение блинами.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«Как на масленой неделе из печи блины летели!», комплексное мероприятие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bCs/>
                <w:color w:val="auto"/>
                <w:sz w:val="20"/>
                <w:szCs w:val="20"/>
              </w:rPr>
            </w:pPr>
            <w:r w:rsidRPr="00471140">
              <w:rPr>
                <w:rFonts w:cs="Times New Roman"/>
                <w:bCs/>
                <w:color w:val="auto"/>
                <w:sz w:val="20"/>
                <w:szCs w:val="20"/>
              </w:rPr>
              <w:t>Во время комплексного мероприятия, посвящённое празднику Масленица, зрители познакомились с народными традициями. На информационной выставке «Масленица забавница», смогли узнать много интересного о празднике, познакомиться с народным календарём празднования масленицы, приняли участие в оригинальной игровой программе и викторине. Для детей был организован мастер- класс «Солнышко в ладошке» по изготовлению символа праздника солнца, а самые маленькие ребята смогли поиграть и выбрать начинку для блинчиков. В мероприятии участвовало 2 волонтёра. Цель – развитие познавательных интересов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3A" w:rsidRDefault="00B44F3A" w:rsidP="001C2366">
            <w:pPr>
              <w:jc w:val="both"/>
              <w:rPr>
                <w:sz w:val="20"/>
                <w:szCs w:val="20"/>
                <w:highlight w:val="yellow"/>
              </w:rPr>
            </w:pPr>
            <w:r w:rsidRPr="00B44F3A">
              <w:rPr>
                <w:sz w:val="20"/>
                <w:szCs w:val="20"/>
              </w:rPr>
              <w:t>«Сила в единстве», квиз-игра</w:t>
            </w:r>
          </w:p>
          <w:p w:rsidR="00B44F3A" w:rsidRDefault="00B44F3A" w:rsidP="001C2366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  <w:highlight w:val="yellow"/>
              </w:rPr>
            </w:pPr>
            <w:r w:rsidRPr="00B44F3A">
              <w:rPr>
                <w:sz w:val="20"/>
                <w:szCs w:val="20"/>
              </w:rPr>
              <w:t>«Твои люди, Когалым», фотовыставка</w:t>
            </w: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  <w:highlight w:val="yellow"/>
              </w:rPr>
            </w:pPr>
            <w:r w:rsidRPr="00B44F3A">
              <w:rPr>
                <w:sz w:val="20"/>
                <w:szCs w:val="20"/>
              </w:rPr>
              <w:t>#МояЮграМояРоссия, окружной сетевой онлайн-челлендж, ко Дню народного единства.</w:t>
            </w:r>
          </w:p>
          <w:p w:rsidR="00B44F3A" w:rsidRPr="004A37E3" w:rsidRDefault="00B44F3A" w:rsidP="001C2366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3A" w:rsidRDefault="00B44F3A" w:rsidP="00B44F3A">
            <w:pPr>
              <w:jc w:val="both"/>
              <w:rPr>
                <w:sz w:val="20"/>
                <w:szCs w:val="20"/>
              </w:rPr>
            </w:pPr>
            <w:r w:rsidRPr="00B44F3A">
              <w:rPr>
                <w:sz w:val="20"/>
                <w:szCs w:val="20"/>
              </w:rPr>
              <w:t xml:space="preserve">В рамках всенародного праздника Дня народного единства, который был утвержден в память о событиях 1612 </w:t>
            </w:r>
            <w:r w:rsidR="00B22BEF" w:rsidRPr="00B44F3A">
              <w:rPr>
                <w:sz w:val="20"/>
                <w:szCs w:val="20"/>
              </w:rPr>
              <w:t>года, в</w:t>
            </w:r>
            <w:r w:rsidRPr="00B44F3A">
              <w:rPr>
                <w:sz w:val="20"/>
                <w:szCs w:val="20"/>
              </w:rPr>
              <w:t xml:space="preserve"> онлайн-формате состоялась квиз-</w:t>
            </w:r>
            <w:r w:rsidR="00B22BEF" w:rsidRPr="00B44F3A">
              <w:rPr>
                <w:sz w:val="20"/>
                <w:szCs w:val="20"/>
              </w:rPr>
              <w:t>игра «</w:t>
            </w:r>
            <w:r w:rsidRPr="00B44F3A">
              <w:rPr>
                <w:sz w:val="20"/>
                <w:szCs w:val="20"/>
              </w:rPr>
              <w:t>Сила в единстве». Квиз состоял из пяти туров по 6 вопросов. Используя интеллект, эрудицию и интуицию, участники смогли проверить и углубить свои познания по истории праздника, обычаям и традициям народов России, народным промыслам, национальной кухне и танцам. Активные участники игры получили электронные сертификаты, а те, кто быстрее и точнее дали правильные ответы, были награждены памятными призами</w:t>
            </w:r>
            <w:r>
              <w:rPr>
                <w:sz w:val="20"/>
                <w:szCs w:val="20"/>
              </w:rPr>
              <w:t>. Кол. просмотров 1873 чел.</w:t>
            </w:r>
          </w:p>
          <w:p w:rsidR="00B44F3A" w:rsidRDefault="00B44F3A" w:rsidP="00B44F3A">
            <w:pPr>
              <w:jc w:val="both"/>
              <w:rPr>
                <w:sz w:val="20"/>
                <w:szCs w:val="20"/>
              </w:rPr>
            </w:pPr>
          </w:p>
          <w:p w:rsidR="00B44F3A" w:rsidRPr="00B44F3A" w:rsidRDefault="00B44F3A" w:rsidP="00B44F3A">
            <w:pPr>
              <w:jc w:val="both"/>
              <w:rPr>
                <w:sz w:val="20"/>
                <w:szCs w:val="20"/>
              </w:rPr>
            </w:pPr>
            <w:r w:rsidRPr="00B44F3A">
              <w:rPr>
                <w:sz w:val="20"/>
                <w:szCs w:val="20"/>
              </w:rPr>
              <w:t xml:space="preserve">Когалым – многонациональный город, в котором проживают более семидесяти национальностей. Все мы разные, но все мы – одна большая семья, которая старается жить в мире, дружбе и согласии. </w:t>
            </w:r>
          </w:p>
          <w:p w:rsidR="00B44F3A" w:rsidRDefault="00B44F3A" w:rsidP="00B44F3A">
            <w:pPr>
              <w:jc w:val="both"/>
              <w:rPr>
                <w:sz w:val="20"/>
                <w:szCs w:val="20"/>
              </w:rPr>
            </w:pPr>
            <w:r w:rsidRPr="00B44F3A">
              <w:rPr>
                <w:sz w:val="20"/>
                <w:szCs w:val="20"/>
              </w:rPr>
              <w:t>Всмотреться в лица нашего города и открыть для себя что-то прекрасное предлагает Вера Фишбух, которая подготовила фотовыставку «Твои люди, Когалым!», приуроченную ко Дню народного единства</w:t>
            </w:r>
            <w:r>
              <w:rPr>
                <w:sz w:val="20"/>
                <w:szCs w:val="20"/>
              </w:rPr>
              <w:t>. Кол. просмотров 515 чел.</w:t>
            </w: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</w:p>
          <w:p w:rsidR="00B44F3A" w:rsidRDefault="00B44F3A" w:rsidP="001C2366">
            <w:pPr>
              <w:jc w:val="both"/>
              <w:rPr>
                <w:sz w:val="20"/>
                <w:szCs w:val="20"/>
              </w:rPr>
            </w:pPr>
            <w:r w:rsidRPr="00B44F3A">
              <w:rPr>
                <w:sz w:val="20"/>
                <w:szCs w:val="20"/>
              </w:rPr>
              <w:t>Окружной сетевой онлайн-челлендж #МояЮграМояРоссия, ко Дню народного единства. Сотрудники центральной городской библиотеки прочли стихотворение В.Степанова «Российская семья» о многонациональной России и единстве народов и призвали когалымчан принять участие в челлендже. Национальные костюмы участников смогли придать видеосюжету особый колорит.</w:t>
            </w:r>
          </w:p>
          <w:p w:rsidR="00B44F3A" w:rsidRPr="00471140" w:rsidRDefault="00B44F3A" w:rsidP="001C2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просмотров 896 чел.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6D11C5" w:rsidRDefault="001C2366" w:rsidP="001C23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11C5">
              <w:rPr>
                <w:color w:val="000000" w:themeColor="text1"/>
                <w:sz w:val="20"/>
                <w:szCs w:val="20"/>
              </w:rPr>
              <w:t>Городской фестиваль «Дружба народов» для учащихся четвертых классов общеобразовательных организаций города Когалыма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6D11C5" w:rsidRDefault="001C2366" w:rsidP="001C23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11C5">
              <w:rPr>
                <w:color w:val="000000" w:themeColor="text1"/>
                <w:sz w:val="20"/>
                <w:szCs w:val="20"/>
              </w:rPr>
              <w:t>Был проведен 10 декабря 2020 года в заочном формате. В фестивале приняли участие 71 учащийся из всех общеобразовательных организаций, 37 педагогов. В рамках Фестиваля также прошла онлайн-викторина «Мой край. Моя Югра». В ней приняли участие 248 обучающихся 4 классов из всех общеобразовательных организаций города Когалыма.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6D11C5" w:rsidRDefault="001C2366" w:rsidP="001C23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D11C5">
              <w:rPr>
                <w:color w:val="000000" w:themeColor="text1"/>
                <w:sz w:val="20"/>
                <w:szCs w:val="20"/>
              </w:rPr>
              <w:t>В состав жюри входила председатель Когалымской городской организации «Славянское содружество», председатель совета лидеров национально-культурных объединений города Когалыма.</w:t>
            </w:r>
          </w:p>
          <w:p w:rsidR="001C2366" w:rsidRPr="006D11C5" w:rsidRDefault="001C2366" w:rsidP="001C236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sz w:val="20"/>
                <w:szCs w:val="20"/>
                <w:lang w:eastAsia="en-US"/>
              </w:rPr>
              <w:t>На территории города Когалыма создана площадка МАУ «Информационно-ресурсный центр города Когалыма»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На базе МАУ «Информационно ресурсный центр города Когалыма» действуют музей национальных культур где представлены национальные костюмы, предметы быта, информационные материалы о деятельности национальных обществ города Когалыма.</w:t>
            </w:r>
          </w:p>
        </w:tc>
        <w:tc>
          <w:tcPr>
            <w:tcW w:w="4883" w:type="dxa"/>
            <w:shd w:val="clear" w:color="auto" w:fill="FFFFFF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</w:tr>
      <w:tr w:rsidR="001C2366" w:rsidRPr="002A291E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center"/>
              <w:rPr>
                <w:b/>
                <w:sz w:val="20"/>
                <w:szCs w:val="20"/>
              </w:rPr>
            </w:pPr>
            <w:r w:rsidRPr="00471140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 xml:space="preserve">Развитие кадрового потенциала </w:t>
            </w:r>
            <w:r w:rsidRPr="00471140">
              <w:rPr>
                <w:rFonts w:eastAsia="Calibri"/>
                <w:b/>
                <w:sz w:val="20"/>
                <w:szCs w:val="20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1C2366" w:rsidRPr="004916C9" w:rsidTr="00AA79A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sz w:val="20"/>
                <w:szCs w:val="20"/>
                <w:lang w:eastAsia="en-US"/>
              </w:rPr>
              <w:t xml:space="preserve">Повышение квалификации муниципальных служащих органов местного самоуправления муниципального образования городской округ город Когалым 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специалист-эксперт Управления образования прошел дистанционное обучение по программе семинара «Реализация государственной национальной политики в субъектах Российской Федерации (24ч.)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</w:p>
        </w:tc>
      </w:tr>
      <w:tr w:rsidR="001C2366" w:rsidRPr="004916C9" w:rsidTr="001C5995">
        <w:trPr>
          <w:trHeight w:val="343"/>
        </w:trPr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sz w:val="20"/>
                <w:szCs w:val="20"/>
              </w:rPr>
              <w:t>Мероприятия в образовательных организациях, приуроченные ко дню славянской письменности и культуры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Default="001C2366" w:rsidP="001C2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F4FA8">
              <w:rPr>
                <w:sz w:val="20"/>
                <w:szCs w:val="20"/>
              </w:rPr>
              <w:t xml:space="preserve"> связи со сложившейся эпидемиологической ситуацией </w:t>
            </w:r>
            <w:r>
              <w:rPr>
                <w:sz w:val="20"/>
                <w:szCs w:val="20"/>
              </w:rPr>
              <w:t>в</w:t>
            </w:r>
            <w:r w:rsidRPr="00652397">
              <w:rPr>
                <w:sz w:val="20"/>
                <w:szCs w:val="20"/>
              </w:rPr>
              <w:t xml:space="preserve"> общеобразовательных организациях </w:t>
            </w:r>
            <w:r w:rsidRPr="00AF4FA8">
              <w:rPr>
                <w:sz w:val="20"/>
                <w:szCs w:val="20"/>
              </w:rPr>
              <w:t>были проведены в формате онлайн следующие мероприятия:</w:t>
            </w:r>
          </w:p>
          <w:p w:rsidR="001C2366" w:rsidRDefault="001C2366" w:rsidP="001C2366">
            <w:pPr>
              <w:jc w:val="both"/>
              <w:rPr>
                <w:sz w:val="20"/>
                <w:szCs w:val="20"/>
              </w:rPr>
            </w:pPr>
            <w:r w:rsidRPr="00AF4FA8">
              <w:rPr>
                <w:sz w:val="20"/>
                <w:szCs w:val="20"/>
              </w:rPr>
              <w:t>1. Познавательное онлайн-путешествие «По святым местам России». Охват: 213 обучающихся 5-11 классов</w:t>
            </w:r>
            <w:r>
              <w:rPr>
                <w:sz w:val="20"/>
                <w:szCs w:val="20"/>
              </w:rPr>
              <w:t>.</w:t>
            </w:r>
            <w:r w:rsidRPr="00AF4FA8">
              <w:rPr>
                <w:sz w:val="20"/>
                <w:szCs w:val="20"/>
              </w:rPr>
              <w:t xml:space="preserve"> </w:t>
            </w:r>
          </w:p>
          <w:p w:rsidR="001C2366" w:rsidRPr="00AF4FA8" w:rsidRDefault="001C2366" w:rsidP="001C2366">
            <w:pPr>
              <w:jc w:val="both"/>
              <w:rPr>
                <w:sz w:val="20"/>
                <w:szCs w:val="20"/>
              </w:rPr>
            </w:pPr>
            <w:r w:rsidRPr="00AF4FA8">
              <w:rPr>
                <w:sz w:val="20"/>
                <w:szCs w:val="20"/>
              </w:rPr>
              <w:t>2. Тематическая онлайн-беседа «Кто знает Аз да Буки, тому и книги в руки!». Охват: 532 обучающихся 1-11 классов.</w:t>
            </w:r>
          </w:p>
          <w:p w:rsidR="001C2366" w:rsidRPr="00AF4FA8" w:rsidRDefault="001C2366" w:rsidP="001C2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F4FA8">
              <w:rPr>
                <w:sz w:val="20"/>
                <w:szCs w:val="20"/>
              </w:rPr>
              <w:t>Онлайн-игра «Слова русское, родное». Охват: 120 обучающихся 6 классов.</w:t>
            </w:r>
          </w:p>
          <w:p w:rsidR="001C2366" w:rsidRDefault="001C2366" w:rsidP="001C2366">
            <w:pPr>
              <w:jc w:val="both"/>
              <w:rPr>
                <w:sz w:val="20"/>
                <w:szCs w:val="20"/>
              </w:rPr>
            </w:pPr>
            <w:r w:rsidRPr="00AF4FA8">
              <w:rPr>
                <w:sz w:val="20"/>
                <w:szCs w:val="20"/>
              </w:rPr>
              <w:t>4. Онлайн-урок презентация «Праздник славянской азбуки». Охват: 447 обучающихся 1-11 классов</w:t>
            </w:r>
            <w:r>
              <w:rPr>
                <w:sz w:val="20"/>
                <w:szCs w:val="20"/>
              </w:rPr>
              <w:t>.</w:t>
            </w:r>
            <w:r w:rsidRPr="00AF4FA8">
              <w:rPr>
                <w:sz w:val="20"/>
                <w:szCs w:val="20"/>
              </w:rPr>
              <w:t xml:space="preserve"> </w:t>
            </w:r>
          </w:p>
          <w:p w:rsidR="001C2366" w:rsidRPr="00AF4FA8" w:rsidRDefault="001C2366" w:rsidP="001C2366">
            <w:pPr>
              <w:jc w:val="both"/>
              <w:rPr>
                <w:sz w:val="20"/>
                <w:szCs w:val="20"/>
              </w:rPr>
            </w:pPr>
            <w:r w:rsidRPr="00AF4FA8">
              <w:rPr>
                <w:sz w:val="20"/>
                <w:szCs w:val="20"/>
              </w:rPr>
              <w:t>5. Просмотр видеоролика «Рождение славянской письменности». Охват: 489 обучающихся 1-11 классов.</w:t>
            </w:r>
          </w:p>
          <w:p w:rsidR="001C2366" w:rsidRPr="00AF4FA8" w:rsidRDefault="001C2366" w:rsidP="001C2366">
            <w:pPr>
              <w:jc w:val="both"/>
              <w:rPr>
                <w:sz w:val="20"/>
                <w:szCs w:val="20"/>
              </w:rPr>
            </w:pPr>
            <w:r w:rsidRPr="00AF4FA8">
              <w:rPr>
                <w:sz w:val="20"/>
                <w:szCs w:val="20"/>
              </w:rPr>
              <w:t>6. Онлайн –лекция «Истоки славянской письменности». Охват: 280 обучающихся 9-11 классов.</w:t>
            </w:r>
          </w:p>
          <w:p w:rsidR="001C2366" w:rsidRDefault="001C2366" w:rsidP="001C2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F4FA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Онлайн-презентация</w:t>
            </w:r>
            <w:r w:rsidRPr="00AF4FA8">
              <w:rPr>
                <w:sz w:val="20"/>
                <w:szCs w:val="20"/>
              </w:rPr>
              <w:t xml:space="preserve"> для ознакомления обучающихся и родит</w:t>
            </w:r>
            <w:r>
              <w:rPr>
                <w:sz w:val="20"/>
                <w:szCs w:val="20"/>
              </w:rPr>
              <w:t>елей (законных представителей) «Немного из истории праздника», «</w:t>
            </w:r>
            <w:r w:rsidRPr="00AF4FA8">
              <w:rPr>
                <w:sz w:val="20"/>
                <w:szCs w:val="20"/>
              </w:rPr>
              <w:t>День сла</w:t>
            </w:r>
            <w:r>
              <w:rPr>
                <w:sz w:val="20"/>
                <w:szCs w:val="20"/>
              </w:rPr>
              <w:t>вянской письменности и культуры»</w:t>
            </w:r>
            <w:r w:rsidRPr="00AF4F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Охват: 525</w:t>
            </w:r>
          </w:p>
          <w:p w:rsidR="001C2366" w:rsidRPr="00AF4FA8" w:rsidRDefault="001C2366" w:rsidP="001C2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дошкольных образовательных организациях: </w:t>
            </w:r>
          </w:p>
          <w:p w:rsidR="001C2366" w:rsidRPr="00AF4FA8" w:rsidRDefault="001C2366" w:rsidP="001C2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F4FA8">
              <w:rPr>
                <w:sz w:val="20"/>
                <w:szCs w:val="20"/>
              </w:rPr>
              <w:t>. Онлайн-выставка книг в дошкольн</w:t>
            </w:r>
            <w:r>
              <w:rPr>
                <w:sz w:val="20"/>
                <w:szCs w:val="20"/>
              </w:rPr>
              <w:t xml:space="preserve">ых образовательных организациях. Охват 254 воспитанника. </w:t>
            </w: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4FA8">
              <w:rPr>
                <w:sz w:val="20"/>
                <w:szCs w:val="20"/>
              </w:rPr>
              <w:t>. Проведение образовательной деятельности (онлайн-занятия) для детей старшего дошколь</w:t>
            </w:r>
            <w:r>
              <w:rPr>
                <w:sz w:val="20"/>
                <w:szCs w:val="20"/>
              </w:rPr>
              <w:t>ного возраста (с презентацией) «</w:t>
            </w:r>
            <w:r w:rsidRPr="00AF4FA8">
              <w:rPr>
                <w:sz w:val="20"/>
                <w:szCs w:val="20"/>
              </w:rPr>
              <w:t>День славянской письмен</w:t>
            </w:r>
            <w:r>
              <w:rPr>
                <w:sz w:val="20"/>
                <w:szCs w:val="20"/>
              </w:rPr>
              <w:t>ности и культуры в детском саду». Охват: 245</w:t>
            </w:r>
            <w:r w:rsidRPr="00AF4FA8">
              <w:rPr>
                <w:sz w:val="20"/>
                <w:szCs w:val="20"/>
              </w:rPr>
              <w:t xml:space="preserve"> воспитанников старшего дошкольного возраста.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rPr>
                <w:bCs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color w:val="000000"/>
                <w:sz w:val="20"/>
                <w:szCs w:val="20"/>
              </w:rPr>
              <w:t>Городские Кирилло – Мефодиевские чтения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widowControl w:val="0"/>
              <w:suppressAutoHyphens/>
              <w:jc w:val="both"/>
              <w:rPr>
                <w:rFonts w:eastAsia="Arial111111"/>
                <w:iCs/>
                <w:sz w:val="20"/>
                <w:szCs w:val="20"/>
              </w:rPr>
            </w:pPr>
            <w:r>
              <w:rPr>
                <w:rFonts w:eastAsia="Arial111111"/>
                <w:iCs/>
                <w:sz w:val="20"/>
                <w:szCs w:val="20"/>
              </w:rPr>
              <w:t>Мероприятие перенесено на 2 квартал 2021 года (апрель) по согласованию с Департаментом образования и молодежной политики ХМАО-Югры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7C3F75">
              <w:rPr>
                <w:color w:val="000000"/>
                <w:sz w:val="20"/>
                <w:szCs w:val="20"/>
              </w:rPr>
              <w:t xml:space="preserve">Мероприятия в </w:t>
            </w:r>
            <w:r>
              <w:rPr>
                <w:color w:val="000000"/>
                <w:sz w:val="20"/>
                <w:szCs w:val="20"/>
              </w:rPr>
              <w:t>центральной библиотеке</w:t>
            </w:r>
            <w:r w:rsidRPr="007C3F75">
              <w:rPr>
                <w:color w:val="000000"/>
                <w:sz w:val="20"/>
                <w:szCs w:val="20"/>
              </w:rPr>
              <w:t>, посвящённые Дню русского языка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7C3F75" w:rsidRDefault="001C2366" w:rsidP="001C2366">
            <w:pPr>
              <w:widowControl w:val="0"/>
              <w:suppressAutoHyphens/>
              <w:jc w:val="both"/>
              <w:rPr>
                <w:rFonts w:eastAsia="Arial111111"/>
                <w:iCs/>
                <w:sz w:val="20"/>
                <w:szCs w:val="20"/>
              </w:rPr>
            </w:pPr>
            <w:r w:rsidRPr="007C3F75">
              <w:rPr>
                <w:rFonts w:eastAsia="Arial111111"/>
                <w:iCs/>
                <w:sz w:val="20"/>
                <w:szCs w:val="20"/>
              </w:rPr>
              <w:t>05.06.2020</w:t>
            </w:r>
          </w:p>
          <w:p w:rsidR="001C2366" w:rsidRDefault="001C2366" w:rsidP="001C2366">
            <w:pPr>
              <w:widowControl w:val="0"/>
              <w:suppressAutoHyphens/>
              <w:jc w:val="both"/>
              <w:rPr>
                <w:rFonts w:eastAsia="Arial111111"/>
                <w:iCs/>
                <w:sz w:val="20"/>
                <w:szCs w:val="20"/>
              </w:rPr>
            </w:pPr>
            <w:r w:rsidRPr="007C3F75">
              <w:rPr>
                <w:rFonts w:eastAsia="Arial111111"/>
                <w:iCs/>
                <w:sz w:val="20"/>
                <w:szCs w:val="20"/>
              </w:rPr>
              <w:t xml:space="preserve"> В онлайн режиме в игровой программе для детей представлены интересные факты о русском языке и игровая видеопрограмма «Знаем русский язык на «отлично», состоящая из девяти конкурсов: «Разминка»; «Мудрый ворон»; «Аукцион синонимов»; «Собери пословицу»; «Переставь буквы и прочти слова»; «Закодированное слово»; «Придумай предложение»; «Отгадай шарады и загадки»; «Что это?» В конце каждого конкурса игроки могли проверить свои знания. Цель – развитие познавательных интересов. Информация размещена в социальных сетях https://vk.com/wall412255936_2527 количество просмотров - 253.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rPr>
                <w:color w:val="000000"/>
                <w:sz w:val="20"/>
                <w:szCs w:val="20"/>
              </w:rPr>
            </w:pPr>
            <w:r w:rsidRPr="00471140">
              <w:rPr>
                <w:color w:val="000000"/>
                <w:sz w:val="20"/>
                <w:szCs w:val="20"/>
              </w:rPr>
              <w:t xml:space="preserve">Мероприятия в образовательных организациях, посвящённые Дню русского языка </w:t>
            </w:r>
          </w:p>
          <w:p w:rsidR="001C2366" w:rsidRPr="00471140" w:rsidRDefault="001C2366" w:rsidP="001C23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C37D4" w:rsidRDefault="001C2366" w:rsidP="001C2366">
            <w:pPr>
              <w:jc w:val="both"/>
              <w:rPr>
                <w:sz w:val="20"/>
                <w:szCs w:val="20"/>
              </w:rPr>
            </w:pPr>
            <w:r w:rsidRPr="004C37D4">
              <w:rPr>
                <w:sz w:val="20"/>
                <w:szCs w:val="20"/>
              </w:rPr>
              <w:t xml:space="preserve">В общеобразовательных организациях были организованы онлайн-уроки: «Русский язык национальный язык русского народа», «Интересные факты из истории русского языка». Классные часы в формате онлайн: </w:t>
            </w:r>
          </w:p>
          <w:p w:rsidR="001C2366" w:rsidRDefault="001C2366" w:rsidP="001C2366">
            <w:pPr>
              <w:jc w:val="both"/>
              <w:rPr>
                <w:sz w:val="20"/>
                <w:szCs w:val="20"/>
              </w:rPr>
            </w:pPr>
            <w:r w:rsidRPr="004C37D4">
              <w:rPr>
                <w:sz w:val="20"/>
                <w:szCs w:val="20"/>
              </w:rPr>
              <w:t xml:space="preserve">«Мой русский язык», ««Культура общения». Охват учащихся составил </w:t>
            </w:r>
            <w:r>
              <w:rPr>
                <w:sz w:val="20"/>
                <w:szCs w:val="20"/>
              </w:rPr>
              <w:t>2145</w:t>
            </w:r>
            <w:r w:rsidRPr="004C37D4">
              <w:rPr>
                <w:sz w:val="20"/>
                <w:szCs w:val="20"/>
              </w:rPr>
              <w:t xml:space="preserve"> человек</w:t>
            </w:r>
            <w:r>
              <w:rPr>
                <w:sz w:val="20"/>
                <w:szCs w:val="20"/>
              </w:rPr>
              <w:t>.</w:t>
            </w:r>
          </w:p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</w:t>
            </w:r>
            <w:r w:rsidRPr="00471140">
              <w:rPr>
                <w:sz w:val="20"/>
                <w:szCs w:val="20"/>
              </w:rPr>
              <w:t>еждународной образовательной акции «Тотальный диктант»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5E28">
              <w:rPr>
                <w:sz w:val="20"/>
                <w:szCs w:val="20"/>
              </w:rPr>
              <w:t>17 октября 2020 года</w:t>
            </w:r>
            <w:r>
              <w:rPr>
                <w:sz w:val="20"/>
                <w:szCs w:val="20"/>
              </w:rPr>
              <w:t xml:space="preserve"> в формате «онлайн» прошла Международная образовательная акция</w:t>
            </w:r>
            <w:r w:rsidRPr="00885E28">
              <w:rPr>
                <w:sz w:val="20"/>
                <w:szCs w:val="20"/>
              </w:rPr>
              <w:t xml:space="preserve"> «Тотальный диктант»</w:t>
            </w:r>
            <w:r>
              <w:rPr>
                <w:sz w:val="20"/>
                <w:szCs w:val="20"/>
              </w:rPr>
              <w:t xml:space="preserve">. Участие в написании «Тотального диктанта» приняли 214 педагогов и обучающихся общеобразовательных организаций города Когалыма.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C2366" w:rsidRPr="004916C9" w:rsidTr="00F1020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1C2366" w:rsidRPr="00316E10" w:rsidRDefault="001C2366" w:rsidP="001C2366">
            <w:pPr>
              <w:jc w:val="both"/>
              <w:rPr>
                <w:i/>
                <w:sz w:val="20"/>
                <w:szCs w:val="20"/>
              </w:rPr>
            </w:pPr>
            <w:r w:rsidRPr="00316E10">
              <w:rPr>
                <w:sz w:val="20"/>
                <w:szCs w:val="20"/>
              </w:rPr>
              <w:t>«Язык родной, дружи со мной», день чтения вслух</w:t>
            </w:r>
          </w:p>
        </w:tc>
        <w:tc>
          <w:tcPr>
            <w:tcW w:w="5860" w:type="dxa"/>
            <w:gridSpan w:val="2"/>
            <w:tcBorders>
              <w:bottom w:val="single" w:sz="4" w:space="0" w:color="auto"/>
            </w:tcBorders>
          </w:tcPr>
          <w:p w:rsidR="001C2366" w:rsidRPr="00487731" w:rsidRDefault="001C2366" w:rsidP="001C2366">
            <w:pPr>
              <w:pStyle w:val="ac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487731">
              <w:rPr>
                <w:rFonts w:eastAsia="Times New Roman" w:cs="Times New Roman"/>
                <w:color w:val="auto"/>
                <w:sz w:val="20"/>
                <w:szCs w:val="20"/>
              </w:rPr>
              <w:t>21 февраля объявлен Международным днём родного языка. Он направлен на сохранение прежде всего исчезающих языков. В Международный день родного языка все языки признаются равными, потому что каждый из них хранит в себе знания, связанные с традициями и культурой конкретной народности. В детской библиотеке прошел день чтения вслух «Язык родной, дружи со мной!» в рамках Единого дня чтения в Югре и Международного дня родного языка. Ребята познакомились с историей праздника, прослушали произведения А.С.Пушкина «Я помню чудное мгновенье» на разных языках мира и поиграли в словесные игры. В ходе беседы ребята познакомились с занимательными фактами русского языка, ответили на вопросы шуточной викторины о языке, приняли участие в конкурсах «В стране стихосложения», «Зашифрованный фразеологизм», «Собери пословицу», «Разгадай файнворд», «Придумай палиндром». На экранах библиотеки демонстрировались видеоролики, посвященные Международному дню родного языка. Цель – поддержка и развитие чтения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C2366" w:rsidRPr="004916C9" w:rsidTr="00F1020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52" w:type="dxa"/>
            <w:gridSpan w:val="3"/>
          </w:tcPr>
          <w:p w:rsidR="001C2366" w:rsidRPr="00316E10" w:rsidRDefault="001C2366" w:rsidP="001C2366">
            <w:pPr>
              <w:jc w:val="both"/>
              <w:rPr>
                <w:sz w:val="20"/>
                <w:szCs w:val="20"/>
              </w:rPr>
            </w:pPr>
            <w:r w:rsidRPr="00316E10">
              <w:rPr>
                <w:sz w:val="20"/>
                <w:szCs w:val="20"/>
              </w:rPr>
              <w:t>«Почитаем вместе с мамой: Детские поэты от А до Я», постоянно действующая книжно-иллюстративная выставка- рекомендация</w:t>
            </w:r>
          </w:p>
          <w:p w:rsidR="001C2366" w:rsidRPr="00316E1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Талантливых детских поэтов не просто много, а много-много – почти на каждую букву алфавита! Яков Аким, Агния Барто, Александр Введенский, Олег Григорьев, Владимир Данько и так далее до буквы я, где вас ждут Леонид Яхнин и Михаил Яснов. На выставке представлены смешные, абсурдные, лиричные – самые разные лучшие стихи замечательных поэтов, которые непременно понравятся и малышам, и их родителям. Цель – поддержка и развитие чтения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C2366" w:rsidRPr="004916C9" w:rsidTr="00F1020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652" w:type="dxa"/>
            <w:gridSpan w:val="3"/>
          </w:tcPr>
          <w:p w:rsidR="001C2366" w:rsidRPr="00316E10" w:rsidRDefault="001C2366" w:rsidP="001C2366">
            <w:pPr>
              <w:jc w:val="both"/>
              <w:rPr>
                <w:sz w:val="20"/>
                <w:szCs w:val="20"/>
              </w:rPr>
            </w:pPr>
            <w:r w:rsidRPr="00316E10">
              <w:rPr>
                <w:sz w:val="20"/>
                <w:szCs w:val="20"/>
              </w:rPr>
              <w:t xml:space="preserve">«Юбилейная мозаика: Путешествие в сказку Ершова», постоянно действующая книжно – иллюстративная выставка </w:t>
            </w:r>
          </w:p>
          <w:p w:rsidR="001C2366" w:rsidRPr="00316E1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60" w:type="dxa"/>
            <w:gridSpan w:val="2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Юбилейная книжная выставка посвящена младшему современнику А.С. Пушкина и продолжателю пушкинской традиции в жанре сказки П.П. Ершову, которому исполнилось 205 лет со дня рождения на стенде представлено множество изданий единственной сказки автора «Конек-Горбунок» и информация об интересных фактах из жизни писателя.  Цель – поддержка и развитие чтения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C2366" w:rsidRPr="004916C9" w:rsidTr="00F1020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652" w:type="dxa"/>
            <w:gridSpan w:val="3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«Весеннее настроение книжное АРТ-окно</w:t>
            </w: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</w:p>
          <w:p w:rsidR="001C2366" w:rsidRPr="00487731" w:rsidRDefault="001C2366" w:rsidP="001C2366">
            <w:pPr>
              <w:tabs>
                <w:tab w:val="left" w:pos="2370"/>
              </w:tabs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ab/>
            </w:r>
          </w:p>
        </w:tc>
        <w:tc>
          <w:tcPr>
            <w:tcW w:w="5860" w:type="dxa"/>
            <w:gridSpan w:val="2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«…Зима недаром злится, прошла её пора. Весна в окно стучится и гонит со двора…» Весна самое замечательное, необыкновенное время года оно вдохновляло творческих людей на создание удивительных произведений. Необычное книжное АРТ-окно, посвященное весеннему настроению, появилось на младшем абонементе. На нем представлены не только стихи, рассказы и сказки   известных писателей, но и весенние иллюстрации картин знаменитых художников.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C2366" w:rsidRPr="004916C9" w:rsidTr="00F05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Онлайн-мероприятий фестиваля «Читающая Югра» с региональным флешмобом «Читаем Пушкина»</w:t>
            </w:r>
          </w:p>
        </w:tc>
        <w:tc>
          <w:tcPr>
            <w:tcW w:w="5860" w:type="dxa"/>
            <w:gridSpan w:val="2"/>
            <w:tcBorders>
              <w:bottom w:val="single" w:sz="4" w:space="0" w:color="auto"/>
            </w:tcBorders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В рамках фестиваля «Читающая Югра» с региональным флешмобом «Читаем Пушкина»» библиотеки МБУ “Централизованная библиотечная система” подг</w:t>
            </w:r>
            <w:r>
              <w:rPr>
                <w:sz w:val="20"/>
                <w:szCs w:val="20"/>
              </w:rPr>
              <w:t xml:space="preserve">отовили цикл онлайн-мероприятий </w:t>
            </w:r>
            <w:r w:rsidRPr="00487731">
              <w:rPr>
                <w:sz w:val="20"/>
                <w:szCs w:val="20"/>
              </w:rPr>
              <w:t>к участию в которых, наряду с сотрудниками библиотек, были привлечены как юные читатели, так и известные люди Когалыма: писатели, поэты, музыканты. С момента публикации на дату отчета количество просмотров составило 6821 раз. К примеру, сотрудники Центральной библиотеки подготовили необычный мастер-класс по созданию «Образа пушкинской эпохи», что позволило зрителям погрузиться в атмосферу пушкинской поры. Большой успех у пользователей также получили такие мероприятия, как видеовыставка творческих работ юных любителей чтения и изобразительного искусства «Я рисую сказку: мир сказок А.С.Пушкина»; Челлендж #Югра_самыйчитающийрегион: «Читающие дети, умнее всех на свете»; Литературное творчество #ЮграЧитаетПушкина2020 с использованием видеороликов с чтением стихотворений А. С. Пушкина известными людьми города; Активный отклик у юного читателя получили викторина по сказкам Пушкина, подготовленная сотрудниками Детской библиотеки и поэтический флешмоб «Перелистывая сказки Пушкина» библиотекуи-филиала №2. Завершился оnline-фестиваль «Читающая Югра» литературной театрализованной миниатюрой «Я к Вам пишу…», героиня которой сначала прогуливается по набережной, создавая тем самым романтическое настроение у зрителей, а затем, в соответствующей образу атмосфере, читает письмо Евгению Онегину. Эти мероприятия, судя по откликам читателей, вдохновили многих из них взять в руки томик с произведениями Александра Сергеевича Пушкина и с удовольствием их перечитать.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C2366" w:rsidRPr="004916C9" w:rsidTr="00F05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8773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:rsidR="001C2366" w:rsidRPr="00487731" w:rsidRDefault="001C2366" w:rsidP="001C2366">
            <w:pPr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«Президентская библиотека: Писатели-юбиляры 2020 год», эрмитаж уникальных встреч по фондам Президентской библиотеки им. Б. Н. Ельцина</w:t>
            </w:r>
          </w:p>
        </w:tc>
        <w:tc>
          <w:tcPr>
            <w:tcW w:w="5860" w:type="dxa"/>
            <w:gridSpan w:val="2"/>
            <w:tcBorders>
              <w:bottom w:val="single" w:sz="4" w:space="0" w:color="auto"/>
            </w:tcBorders>
          </w:tcPr>
          <w:p w:rsidR="001C2366" w:rsidRPr="00487731" w:rsidRDefault="001C2366" w:rsidP="001C2366">
            <w:pPr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 xml:space="preserve">Участников мероприятия познакомили с Президентской библиотекой, рассказали, что такое удалённый электронный читальный зал, какие задачи и функции он несёт, записали в Президентскую библиотеку и подробно рассказали, как пользоваться личным кабинетом. Познакомили с коллекциями Президентской библиотеки по классикам русской литературы. Старшеклассники выполнили практическое задание по поиску информации о Борисе Пастернаке, Всеволоде Крестовском, Федоре Абрамове и других. Цель – продвижение литературы и чтения 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rPr>
                <w:sz w:val="20"/>
                <w:szCs w:val="20"/>
              </w:rPr>
            </w:pPr>
          </w:p>
        </w:tc>
      </w:tr>
      <w:tr w:rsidR="001C2366" w:rsidRPr="004916C9" w:rsidTr="00F0577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8773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731">
              <w:rPr>
                <w:rFonts w:eastAsia="Calibri"/>
                <w:sz w:val="20"/>
                <w:szCs w:val="20"/>
                <w:lang w:eastAsia="en-US"/>
              </w:rPr>
              <w:t>«По страницам современной литературы»</w:t>
            </w:r>
          </w:p>
        </w:tc>
        <w:tc>
          <w:tcPr>
            <w:tcW w:w="58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 xml:space="preserve">Встреча в молодёжном клубе любителей чтения «КЛюЧ» обсуждение книги Габриэля Маркеса «Сто лет одиночества» которая вошла в мировую литературу как культовый шедевр мысли гениального писателя, не побоявшегося осветить без прикрас зарождение, расцвет и закат семейного рода Буэндиа. </w:t>
            </w:r>
            <w:r w:rsidRPr="00487731">
              <w:rPr>
                <w:bCs/>
                <w:sz w:val="20"/>
                <w:szCs w:val="20"/>
              </w:rPr>
              <w:t xml:space="preserve"> Цель – поддержка и развитие чтения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731">
              <w:rPr>
                <w:rFonts w:eastAsia="Calibri"/>
                <w:sz w:val="20"/>
                <w:szCs w:val="20"/>
                <w:lang w:eastAsia="en-US"/>
              </w:rPr>
              <w:t>городской молодёжный клуб любителей чтения «КЛюЧ».</w:t>
            </w: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Просветительские мероприятия, направленные на популяризацию и поддержку родных языков народов России, проживающих в муниципальном образовании</w:t>
            </w:r>
          </w:p>
        </w:tc>
      </w:tr>
      <w:tr w:rsidR="001C2366" w:rsidRPr="004916C9" w:rsidTr="00937E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«Язык – душа народа…», выставка-знакомство посвящённая языковому многообразию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Выставка-знакомство с литературой коренных народов Севера «Язык – душа народа…» оформлена в фойе Центральной городской библиотеки. На выставке в оригинальной форме, ярко и содержательно представлена мансийская литература: С. Денисламова «Лавим лёнханув», А. Тарханов «Бурная Россия»; хантыйская литература: Е. Айпин «Ханты, или звезда утренней зари», М. Вагатова «Тёй, Тёй», С. Кононова «На родной земле…»; ненецкая литература: Ю. Вэлла «Ветерок с озера», «Поговори со мной» и другие авторы. Читатели могут познакомиться с информацией о творчестве художников Югры: Г.С. Райшева, Ю.Г. Гришкина, П.С. Балыкова, П.Е. Шешкина и других. Также на выставке можно найти информацию о жизни и быте коренных народов Севера, о фольклоре, национальных праздниках и традициях ханты и манси. Цель – краеведение, духовно-нравственное воспитание, полиэтнического населения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731">
              <w:rPr>
                <w:rFonts w:eastAsia="Calibri"/>
                <w:sz w:val="20"/>
                <w:szCs w:val="20"/>
                <w:lang w:eastAsia="en-US"/>
              </w:rPr>
              <w:t>«Наш край-Югра», книжно-иллюстративная выставка с элементами прикладного искусства народов ханты</w:t>
            </w:r>
          </w:p>
          <w:p w:rsidR="001C2366" w:rsidRPr="00487731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pStyle w:val="ac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На выставке для неорганизованных читателей представлены фотоматериалы, книги, художественные произведения о нашем крае, элементы   прикладного искусства народа ханты, прославляющие наш край. Из материалов выставки ребята смогут узнать о территории округа, об административном делении округа, растительном и животном мире, о быте и традициях народа ханты, нефтяниках-первопроходцах, выделен раздел о г. Когалыме. Цель – краеведческое воспитание</w:t>
            </w: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731">
              <w:rPr>
                <w:sz w:val="20"/>
                <w:szCs w:val="20"/>
                <w:lang w:eastAsia="en-US"/>
              </w:rPr>
              <w:t>Познавательное мероприятие для детей «Вурнихатал» с элементами театрализации (Театр теней), посвящённое традиционному празднику коренных народов Югры ханты и манси Дню Вороны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731">
              <w:rPr>
                <w:sz w:val="20"/>
                <w:szCs w:val="20"/>
                <w:lang w:eastAsia="en-US"/>
              </w:rPr>
              <w:t>Для детей состоялось интерактивное представление – театр теней «Вурнихатал» по мотивам хантыйской легенды о вороне, которое познакомило детей с традициями и обычаями народа ханты.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  <w:lang w:eastAsia="en-US"/>
              </w:rPr>
            </w:pPr>
            <w:r w:rsidRPr="00487731">
              <w:rPr>
                <w:sz w:val="20"/>
                <w:szCs w:val="20"/>
                <w:lang w:eastAsia="en-US"/>
              </w:rPr>
              <w:t>«Образ богатыря в хантыйском фольклоре» культурно-познавательная программа</w:t>
            </w:r>
          </w:p>
        </w:tc>
        <w:tc>
          <w:tcPr>
            <w:tcW w:w="5860" w:type="dxa"/>
            <w:gridSpan w:val="2"/>
            <w:tcBorders>
              <w:bottom w:val="single" w:sz="4" w:space="0" w:color="auto"/>
            </w:tcBorders>
          </w:tcPr>
          <w:p w:rsidR="001C2366" w:rsidRPr="00487731" w:rsidRDefault="001C2366" w:rsidP="001C2366">
            <w:pPr>
              <w:spacing w:after="120"/>
              <w:jc w:val="both"/>
              <w:rPr>
                <w:bCs/>
                <w:sz w:val="20"/>
                <w:szCs w:val="20"/>
              </w:rPr>
            </w:pPr>
            <w:r w:rsidRPr="00487731">
              <w:rPr>
                <w:bCs/>
                <w:sz w:val="20"/>
                <w:szCs w:val="20"/>
              </w:rPr>
              <w:t>Мини-экскурсия о хантыйских богатырях с игровыми элементами. Также они посмотрели театрализованное представление (театр теней) по былинам о хантыйских богатырях «Так Молупсы». Был проведен мастер-класс «Богатырский щит» по изготовлению сувенира в виде богатырского щита с хантыйским орнаментом на магните</w:t>
            </w:r>
          </w:p>
        </w:tc>
        <w:tc>
          <w:tcPr>
            <w:tcW w:w="4883" w:type="dxa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1C2366" w:rsidRPr="004916C9" w:rsidTr="002304A1">
        <w:trPr>
          <w:trHeight w:val="50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87731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«Сирин-птица счастья»</w:t>
            </w:r>
          </w:p>
          <w:p w:rsidR="001C2366" w:rsidRPr="00487731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87731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познавательное мероприятие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87731">
              <w:rPr>
                <w:rFonts w:cs="Times New Roman"/>
                <w:bCs/>
                <w:sz w:val="20"/>
                <w:szCs w:val="20"/>
              </w:rPr>
              <w:t>Участники мероприятия познакомились с мифами и легендами, посвященными мифическим птицам: Сирин и Алканост сквозь призму работ В. Васнецова. Дошкольники изготовили коллективную работу «Жар-птица» в технике аппликация. Мероприятие завершилось мастер-классом по изготовлению сувенира из фетра «Птица счастья».</w:t>
            </w:r>
          </w:p>
        </w:tc>
        <w:tc>
          <w:tcPr>
            <w:tcW w:w="4883" w:type="dxa"/>
            <w:tcBorders>
              <w:bottom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sz w:val="20"/>
                <w:szCs w:val="20"/>
                <w:lang w:eastAsia="en-US"/>
              </w:rPr>
              <w:t>Занятия по русскому языку для детей-мигрантов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 xml:space="preserve">МАУ «ИРЦ г.Когалыма» организует занятия по русскому языку для детей-мигрантов. Перед началом учебного года разрабатывается и утверждается программа занятий. Курсы проводит специалист: учитель русского языка и литературы с многолетним опытом работы в школе. Занятия проводятся еженедельно в течение учебного года с сентября по май, включая каникулярный период (осень – зима – весна). По полугодиям формируется группа не менее 12 человек.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6D11C5" w:rsidRDefault="001C2366" w:rsidP="001C2366">
            <w:pPr>
              <w:jc w:val="both"/>
              <w:rPr>
                <w:rFonts w:eastAsia="Calibri"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 w:rsidRPr="006D11C5">
              <w:rPr>
                <w:rFonts w:eastAsia="Calibri"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Курс «Основы религиозных культур и светской этики»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6D11C5" w:rsidRDefault="001C2366" w:rsidP="001C2366">
            <w:pPr>
              <w:pStyle w:val="ac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D11C5">
              <w:rPr>
                <w:rFonts w:cs="Times New Roman"/>
                <w:color w:val="000000" w:themeColor="text1"/>
                <w:sz w:val="20"/>
                <w:szCs w:val="20"/>
              </w:rPr>
              <w:t>Курс «Основы религиозных культур и светской этики» нацелен на духовно-нравственное воспитание личности ребенка, формирование национальной терпимости, знакомство с особенностями различных мировых религий и культур. (883 обучающихся 4-х классов)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2366" w:rsidRPr="004916C9" w:rsidTr="00EA002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sz w:val="20"/>
                <w:szCs w:val="20"/>
                <w:lang w:eastAsia="en-US"/>
              </w:rPr>
              <w:t>«Добро пожаловать в Россию», трансляция обучающих видеокурсов для мигрантов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В соответствии с государственной программой ХМАО-Югры «Реализация государственной национальной политики и профилактике экстремизма» Департаментом труда и занятости ХМАО-Югры предоставлены для показа обучающие видеокурсы для мигрантов. В ЦОДе на телевизоре транслировались видеокурсы для мигрантов:</w:t>
            </w: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 xml:space="preserve">– «Основы разговорного русского языка» с переводом на четыре языка. </w:t>
            </w: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– «Основы культуры поведения в принимающей обществе» переводом на четыре языка. Курсы предназначены для информирования иностранных граждан, временно пребывающих и проживающих в автономном округе. Цель – реализация мер, направленных на социальную и культурную адаптацию мигрантов (профилактика экстремизма и сепаратизма, правовое). Трансляций 12, посещений 24 человек.</w:t>
            </w:r>
          </w:p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Во втором и в третьем квартале мероприятия проходили в онлайн режиме количество просмотров 332 чел.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tabs>
                <w:tab w:val="left" w:pos="-1247"/>
              </w:tabs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Общественные, религиозные организации, казачьи общества не привлекались</w:t>
            </w: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Газета «Когалымский вестник», Сайт администрации города Когалыма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5E3627" w:rsidP="001C2366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газете «Когалымский вестник» опубликовано 14 материалов, на официальном сайте в новостной ленте 11 материалов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5E3627" w:rsidP="001C2366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24 материалов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«Чужой беды не бывает», видеочас ко Дню солидарности в борьбе с терроризмом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4C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В рамках Дня солидарности в борьбе с терроризмом, мероприятий по противодействию экстремистской деятельности, мероприятий по недопущению молодёжи в экстремистскую деятельность, воспитанию толерантности и патриотизма, а также в приобщении к занятию творчеством, спортом и повышении роли семьи в предупреждении радикализации молодого поколения в онлайн-формате социальной сети «ВКонтакте» Центральной городской библиотеки https://vk.com/id252699875 27.10.2020 года будет размещён видеоролик  беседа-рассуждение с молодёжью «Нет ненавис</w:t>
            </w:r>
            <w:r w:rsidR="00F81B4C">
              <w:rPr>
                <w:sz w:val="20"/>
                <w:szCs w:val="20"/>
              </w:rPr>
              <w:t>ти и вражде!».</w:t>
            </w:r>
          </w:p>
          <w:p w:rsidR="001C2366" w:rsidRPr="00487731" w:rsidRDefault="00F81B4C" w:rsidP="001C23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просмотров 212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4916C9" w:rsidTr="00F05777">
        <w:trPr>
          <w:trHeight w:val="7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B4C" w:rsidRPr="00B44F3A" w:rsidRDefault="006D1518" w:rsidP="00B44F3A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Видеоролик «</w:t>
            </w:r>
            <w:r w:rsidR="00F81B4C" w:rsidRPr="00B44F3A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Когалым, здесь рож</w:t>
            </w:r>
            <w:r w:rsidR="00B44F3A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дается и живёт большая дружба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F3A" w:rsidRPr="00F56DDF" w:rsidRDefault="00B44F3A" w:rsidP="00B44F3A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 w:rsidRPr="00B44F3A">
              <w:rPr>
                <w:rFonts w:cs="Times New Roman"/>
                <w:color w:val="auto"/>
                <w:sz w:val="20"/>
                <w:szCs w:val="20"/>
              </w:rPr>
              <w:t>Для размещения в социальных сетях в рамках Дня народного единства Управлением культуры, спорта и молодежной политики был предоставлен видеоролик "Когалым, здесь рождается и живёт большая дружба".</w:t>
            </w:r>
            <w:r>
              <w:rPr>
                <w:rFonts w:cs="Times New Roman"/>
                <w:color w:val="auto"/>
                <w:sz w:val="20"/>
                <w:szCs w:val="20"/>
              </w:rPr>
              <w:t xml:space="preserve"> Кол. просмотров 319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</w:tr>
      <w:tr w:rsidR="001C2366" w:rsidRPr="00851631" w:rsidTr="008F79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851631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366" w:rsidRPr="00851631" w:rsidRDefault="001C2366" w:rsidP="001C23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51631">
              <w:rPr>
                <w:color w:val="000000" w:themeColor="text1"/>
                <w:sz w:val="20"/>
                <w:szCs w:val="20"/>
              </w:rPr>
              <w:t>Информационное сопровождение торжественных мероприятий, приуроченных к памятным датам и истории народов России.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851631" w:rsidRDefault="001C2366" w:rsidP="001C2366">
            <w:pPr>
              <w:pStyle w:val="ac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51631">
              <w:rPr>
                <w:rFonts w:cs="Times New Roman"/>
                <w:color w:val="000000" w:themeColor="text1"/>
                <w:sz w:val="20"/>
                <w:szCs w:val="20"/>
              </w:rPr>
              <w:t>В рамках компетенции сектор пресс-службы на регулярной основе осуществляет информационное сопровождение мероприятий, приуроченных к памятным датам и истории народов России. Освещение происходит в соответствии с единым медиа-планом Администрации города Когалыма, сформированным в соответствии с заявками структурных подразделений администрации города. Кроме того, в социальных сетях размещается информация из цикла «Памятная дата. Военная история России» и проекта «Когалым/Понять.Прожить.Помнить», посвящённого предстоящему празднованию 75-летия Победы в ВОВ. В Газете «Когалымский вестник» име</w:t>
            </w:r>
            <w:r w:rsidR="00147225">
              <w:rPr>
                <w:rFonts w:cs="Times New Roman"/>
                <w:color w:val="000000" w:themeColor="text1"/>
                <w:sz w:val="20"/>
                <w:szCs w:val="20"/>
              </w:rPr>
              <w:t>ется рубрика «Мой дед герой!</w:t>
            </w:r>
            <w:r w:rsidRPr="00851631">
              <w:rPr>
                <w:rFonts w:cs="Times New Roman"/>
                <w:color w:val="000000" w:themeColor="text1"/>
                <w:sz w:val="20"/>
                <w:szCs w:val="20"/>
              </w:rPr>
              <w:t>».</w:t>
            </w:r>
          </w:p>
          <w:p w:rsidR="001C2366" w:rsidRPr="00851631" w:rsidRDefault="001C2366" w:rsidP="00147225">
            <w:pPr>
              <w:pStyle w:val="ac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51631">
              <w:rPr>
                <w:rFonts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147225">
              <w:rPr>
                <w:rFonts w:cs="Times New Roman"/>
                <w:color w:val="000000" w:themeColor="text1"/>
                <w:sz w:val="20"/>
                <w:szCs w:val="20"/>
              </w:rPr>
              <w:t>газете «Когалымский вестник» и группе администрации города Когалыма в социальной сети «ВКонтакте» действовала тематическая рубрика «Год памяти и славы». В течении 2020 года на эту тему в  городской газете и социальных сетях вышло 166 материалов.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851631" w:rsidRDefault="00CF39E6" w:rsidP="001C2366">
            <w:pPr>
              <w:jc w:val="both"/>
              <w:rPr>
                <w:rFonts w:eastAsia="Calibri"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 w:themeColor="text1"/>
                <w:spacing w:val="-1"/>
                <w:sz w:val="20"/>
                <w:szCs w:val="20"/>
                <w:lang w:eastAsia="en-US"/>
              </w:rPr>
              <w:t>Всего 516 материалов</w:t>
            </w:r>
          </w:p>
        </w:tc>
      </w:tr>
      <w:tr w:rsidR="001C2366" w:rsidRPr="00851631" w:rsidTr="008F79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851631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52" w:type="dxa"/>
            <w:gridSpan w:val="3"/>
            <w:shd w:val="clear" w:color="auto" w:fill="auto"/>
          </w:tcPr>
          <w:p w:rsidR="001C2366" w:rsidRPr="00851631" w:rsidRDefault="001C2366" w:rsidP="001C236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51631">
              <w:rPr>
                <w:color w:val="000000" w:themeColor="text1"/>
                <w:sz w:val="20"/>
                <w:szCs w:val="20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 в автономном округе, к выполнению целей и задач Стратегии, а также принятие мер по стимулированию создания ими проектов в этой области;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Default="001C2366" w:rsidP="001C2366">
            <w:pPr>
              <w:pStyle w:val="ac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51631">
              <w:rPr>
                <w:rFonts w:cs="Times New Roman"/>
                <w:color w:val="000000" w:themeColor="text1"/>
                <w:sz w:val="20"/>
                <w:szCs w:val="20"/>
              </w:rPr>
              <w:t>В эфире ТРК «Инфосервис+» еженедельно выходят программы «Наш храм» и «Минарет», программа «Сибирский характер» о людях города. В газете «Когалымский вестник» созданы тематические рубрики: «Твои люди, город!», «Благовест» и «Минарет», ежеквартально – проект «В семье единой» и «Когалым в лицах», действуют рубрики: «Растим патриотов» и «Дата в календаре», которые регулярно наполняются. В официальной группе Администрации города Когалыма «ВКонтакте» регулярно публикуются памятные даты на основе календаря Военного исторического общества.</w:t>
            </w:r>
          </w:p>
          <w:p w:rsidR="00CF39E6" w:rsidRPr="00851631" w:rsidRDefault="00CF39E6" w:rsidP="001C2366">
            <w:pPr>
              <w:pStyle w:val="ac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В течении 2020 года в городских средствах массовой информации опубликовано в газете «Когалымский вестник» и социальных сетях вышло 350 информационных материалов, направленныхна реализацию национальной политики РФ.</w:t>
            </w:r>
          </w:p>
        </w:tc>
        <w:tc>
          <w:tcPr>
            <w:tcW w:w="4883" w:type="dxa"/>
            <w:shd w:val="clear" w:color="auto" w:fill="auto"/>
          </w:tcPr>
          <w:p w:rsidR="001C2366" w:rsidRPr="00851631" w:rsidRDefault="00CF39E6" w:rsidP="001C236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Всего 350 материалов + Инфосервис + памятные даты</w:t>
            </w: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1C2366" w:rsidRPr="004916C9" w:rsidTr="00E1448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shd w:val="clear" w:color="auto" w:fill="FFFFFF"/>
          </w:tcPr>
          <w:p w:rsidR="001C2366" w:rsidRPr="00471140" w:rsidRDefault="001C2366" w:rsidP="001C2366">
            <w:pPr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Городской конкурс социальной рекламы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6D11C5" w:rsidRDefault="001C2366" w:rsidP="001C2366">
            <w:pPr>
              <w:jc w:val="both"/>
              <w:rPr>
                <w:bCs/>
                <w:iCs/>
                <w:sz w:val="20"/>
                <w:szCs w:val="20"/>
                <w:lang w:bidi="ru-RU"/>
              </w:rPr>
            </w:pPr>
            <w:r w:rsidRPr="006D11C5">
              <w:rPr>
                <w:bCs/>
                <w:iCs/>
                <w:sz w:val="20"/>
                <w:szCs w:val="20"/>
                <w:lang w:bidi="ru-RU"/>
              </w:rPr>
              <w:t>В целях развития и популяризации гражданского единства, содействия гармонизации межнациональных и межконфессиональных отношений, разработки (поиска) новых подходов к профилактике национального и религиозного экстремизма в период с 9 по 22 ноября 2020 года проведен городской конкурс социальной рекламы (охват составил 27 обучающихся).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D556AF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556AF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Постановлением главы города Когалыма от 01.09.2015 №41 утверждена «Система мониторинга по профилактике межнациональных, межконфессиональных конфликтов в городе Когалыме»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D556AF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D556AF">
              <w:rPr>
                <w:rFonts w:cs="Times New Roman"/>
                <w:sz w:val="20"/>
                <w:szCs w:val="20"/>
              </w:rPr>
              <w:t>В целях организации системного мониторинга политических, социально – экономических и других процессов, оказывающих влияние на ситуацию в сфере противодействия экстремизму и совершенствования межведомственного информационного взаимодействия в указанной сфере, качественного анализа уровня экстремистской деятельности на территории города Когалыма ведется системный мониторинг. Основной целью мониторинга является своевременное выявление причин и условий, способствующих проявления экстремизма в городе Когалыме и выработка предложений по их устранению.</w:t>
            </w:r>
          </w:p>
          <w:p w:rsidR="001C2366" w:rsidRPr="00D556AF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D556AF">
              <w:rPr>
                <w:rFonts w:cs="Times New Roman"/>
                <w:sz w:val="20"/>
                <w:szCs w:val="20"/>
              </w:rPr>
              <w:t>В ходе мониторинга решаются задачи по наблюдению, изучении. И соблюдению объективной информации об общественно – политических, социально – экономических и иных процессах в муниципальном образовании, оказывающих дестабилизирующее влияние на обстановку и способствующих проявлениям экстремизма.</w:t>
            </w:r>
          </w:p>
          <w:p w:rsidR="001C2366" w:rsidRPr="00D556AF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D556AF">
              <w:rPr>
                <w:rFonts w:cs="Times New Roman"/>
                <w:sz w:val="20"/>
                <w:szCs w:val="20"/>
              </w:rPr>
              <w:t>Ежеквартально структурными подразделениями Администрации города Когалыма и правоохранительными органами по городу Когалыму предоставляются сведения и показатели, а также предоставляют  и информационные материалы по профилактике межнациональных, межконфессиональных конфликтов в городе Когалыме.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D556AF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D556AF">
              <w:rPr>
                <w:rFonts w:cs="Times New Roman"/>
                <w:sz w:val="20"/>
                <w:szCs w:val="20"/>
              </w:rPr>
              <w:t>Отдел межведомственного взаимодействия в сфере обеспечения общественного порядка и безопасности Администрации города Когалыма обобщают данную информацию согласно перечню показателей системы мониторинга по профилактике межнациональных и межконфессиональных конфликтов в городе Когалыме.</w:t>
            </w:r>
          </w:p>
          <w:p w:rsidR="001C2366" w:rsidRPr="00D556AF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D556AF">
              <w:rPr>
                <w:rFonts w:cs="Times New Roman"/>
                <w:sz w:val="20"/>
                <w:szCs w:val="20"/>
              </w:rPr>
              <w:t>По данным ведения мониторинга в 1 квартале 2020 года на территории города Когалыма каких-либо событий, требующих особого внимания власти, акций протеста и экстремистских проявлений, разжигания национальной и религиозной розни не зафиксировано. Состояние межнациональных и межконфессиональных отношений на территории города Когалыма остаётся стабильным.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D556AF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D556AF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О применении системы АИС «Поиск» для выявления в сети «Интернет» информационных ресурсов, содержащих террористические и экстремистские материалы. 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D556AF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D556AF">
              <w:rPr>
                <w:rFonts w:cs="Times New Roman"/>
                <w:sz w:val="20"/>
                <w:szCs w:val="20"/>
              </w:rPr>
              <w:t>С целью контроля и своевременного реагирования, а также получения упреждающей информации при проведении мониторинга в сети «Интернет» отделом межведомственного взаимодействия в сфере обеспечения общественного порядка и безопасности Администрации города Когалыма ежедневно проводится  мониторинг сети «Интернет» с помощью системы АИС «Поиск» на наличие запрещенных экстремистских и террористических материалов.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D556AF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 отчетный период 3</w:t>
            </w:r>
            <w:r w:rsidRPr="00D556AF">
              <w:rPr>
                <w:rFonts w:cs="Times New Roman"/>
                <w:sz w:val="20"/>
                <w:szCs w:val="20"/>
              </w:rPr>
              <w:t xml:space="preserve"> кв</w:t>
            </w:r>
            <w:r>
              <w:rPr>
                <w:rFonts w:cs="Times New Roman"/>
                <w:sz w:val="20"/>
                <w:szCs w:val="20"/>
              </w:rPr>
              <w:t>артала 2020 года были выявлены 98 ссылк</w:t>
            </w:r>
            <w:r w:rsidRPr="00D556AF">
              <w:rPr>
                <w:rFonts w:cs="Times New Roman"/>
                <w:sz w:val="20"/>
                <w:szCs w:val="20"/>
              </w:rPr>
              <w:t xml:space="preserve"> на запрещённые сайты экстремистской направленности. Ссылки направленны в правоохранительные органы для проверки их на возможно запрещённые материалы в сети «Интернет».</w:t>
            </w: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Реализация мер по профилактике распространения экстремистской идеологии, создание экспертной панели</w:t>
            </w:r>
            <w:r w:rsidRPr="00471140">
              <w:rPr>
                <w:rStyle w:val="af0"/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footnoteReference w:id="1"/>
            </w: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E16D12" w:rsidRDefault="001C2366" w:rsidP="001C2366">
            <w:pPr>
              <w:pStyle w:val="ac"/>
              <w:ind w:left="36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E16D12">
              <w:rPr>
                <w:rFonts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Приказ Управления образования Администрации города Когалыма от 15.02.2018 №108 «О создании Киберячеек в общеобразовательных организациях города Когалыма»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 xml:space="preserve">Целью деятельности Киберячеек является противодействие распространению в сети «Интернет» противоправной информации. </w:t>
            </w:r>
          </w:p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Школьная Киберячейка проводит ежедневный мониторинг социальных сетей, обучающихся с целью выявления противоправной информации, информации о негативных, кризисных и проблемных явлений в молодёжной среде.</w:t>
            </w:r>
          </w:p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Выявленная информация, содержащая противоправный контент, направляется руководителям Киберячеек в компетентные органы (территориальные подразделения правоохранительных и надзорных органов города Когалыма, Ханты – Мансийского автономного округа – Югры, Роскомнадзор, «Лига безопасного Интернета»), а также в бюджетное учреждение высшего образования ХМАО – Югры «Сургутский государственный университет», являющийся центром мониторинга деятельности Киберячеек и Кибердружин. Кроме того, общеобразовательные организации ежеквартально направляют отчет о деятельности Киберячейки в управление образования Администрации города Когалыма.</w:t>
            </w:r>
          </w:p>
          <w:p w:rsidR="001C2366" w:rsidRPr="00471140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 xml:space="preserve">За отчетный период </w:t>
            </w:r>
            <w:r w:rsidRPr="00471140">
              <w:rPr>
                <w:rFonts w:cs="Times New Roman"/>
                <w:color w:val="auto"/>
                <w:sz w:val="20"/>
                <w:szCs w:val="20"/>
              </w:rPr>
              <w:t>2020 года запрещённые сайты не выявлены.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E16D12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E16D1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Департаментом образования и молодёжной политики ХМАО – Югры бюджетное учреждение профессионального образования ХМАО – Югры «Когалымский политехнический колледж» приказом утверждено положение об отряде «Кибердружина»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базе 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бюджетного учреждения </w:t>
            </w:r>
            <w:r w:rsidRPr="00471140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профессионального образования ХМАО – Югры «Когалымский политехнический колледж»</w:t>
            </w: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 xml:space="preserve"> приказом Департамента образования и молодёжной политики ХМАО – Югры утверждено положение «Об отряде Кибердружина» от 20.03.2018 №90. </w:t>
            </w:r>
          </w:p>
          <w:p w:rsidR="001C2366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Целью деятельности Кибердружины является противодействие распространению в сети «Интернет» противоправной информации, а также информации, способной причинить вред здоровью и развитию личности обучающегося.</w:t>
            </w:r>
          </w:p>
          <w:p w:rsidR="001C2366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Общестивенный контроль за соблюдением законодательства, регулирующего правоотношения в сети «Интернет».</w:t>
            </w:r>
          </w:p>
          <w:p w:rsidR="001C2366" w:rsidRDefault="001C2366" w:rsidP="001C2366">
            <w:pPr>
              <w:pStyle w:val="ac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Содействие правоохранительным органам в выявлении новых видов правонарушений в сети «Интернет», а также участие в создании методик борьбы с ними.</w:t>
            </w:r>
          </w:p>
          <w:p w:rsidR="001C2366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Выявленная информация, содержащая противоправный контент, направляется руководителям Киберячеек в компетентные органы (территориальные подразделения правоохранительных и надзорных органов города Когалыма, Ханты – Мансийского автономного округа – Югры, Роскомнадзор,</w:t>
            </w:r>
            <w:r>
              <w:rPr>
                <w:rFonts w:cs="Times New Roman"/>
                <w:sz w:val="20"/>
                <w:szCs w:val="20"/>
              </w:rPr>
              <w:t xml:space="preserve"> «Лига безопасного Интернета»).</w:t>
            </w:r>
          </w:p>
          <w:p w:rsidR="001C2366" w:rsidRPr="00471140" w:rsidRDefault="00B22BEF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 2020 год</w:t>
            </w:r>
            <w:r w:rsidR="001C2366">
              <w:rPr>
                <w:rFonts w:cs="Times New Roman"/>
                <w:sz w:val="20"/>
                <w:szCs w:val="20"/>
              </w:rPr>
              <w:t xml:space="preserve"> выявлено 5 ссылок на запрещённые сайты экстремистской направленности. Выявленная информация направлена в правоохранительные органы города Когалыма.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Мероприятия, посвященные Дню защитника отечества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Во всех образовательных организациях проведены мероприятия, посвящённые Дню защитника Отечества, с участием родителей (законных представителей).</w:t>
            </w:r>
          </w:p>
          <w:p w:rsidR="001C2366" w:rsidRPr="00471140" w:rsidRDefault="001C2366" w:rsidP="001C2366">
            <w:pPr>
              <w:pStyle w:val="ac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В рамках данного мероприятия проведено 82 общешкольных и городских мероприятий. Охват учащихся составил 8300 человек.</w:t>
            </w:r>
          </w:p>
          <w:p w:rsidR="001C2366" w:rsidRPr="00471140" w:rsidRDefault="001C2366" w:rsidP="001C2366">
            <w:pPr>
              <w:pStyle w:val="ac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Охват воспитанников составил 1710 чел. Охват родителей (законных представителей) составил 520 чел.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B82E4D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B82E4D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Мероприятия, посвященные Дню Победы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B82E4D" w:rsidRDefault="001C2366" w:rsidP="001C2366">
            <w:pPr>
              <w:jc w:val="both"/>
              <w:rPr>
                <w:bCs/>
                <w:sz w:val="20"/>
                <w:szCs w:val="20"/>
              </w:rPr>
            </w:pPr>
            <w:r w:rsidRPr="00B82E4D">
              <w:rPr>
                <w:bCs/>
                <w:sz w:val="20"/>
                <w:szCs w:val="20"/>
              </w:rPr>
              <w:t>В условиях самоизоляции были проведены мероприятия, приуроченные ко Дню Победы</w:t>
            </w:r>
            <w:r>
              <w:rPr>
                <w:bCs/>
                <w:sz w:val="20"/>
                <w:szCs w:val="20"/>
              </w:rPr>
              <w:t xml:space="preserve"> в режиме онлайн</w:t>
            </w:r>
            <w:r w:rsidRPr="00B82E4D">
              <w:rPr>
                <w:bCs/>
                <w:sz w:val="20"/>
                <w:szCs w:val="20"/>
              </w:rPr>
              <w:t>: «Бессмертный полк –</w:t>
            </w:r>
            <w:r>
              <w:rPr>
                <w:bCs/>
                <w:sz w:val="20"/>
                <w:szCs w:val="20"/>
              </w:rPr>
              <w:t xml:space="preserve"> онлайн», Проект #МИРНЫЕ_ОКНА, </w:t>
            </w:r>
            <w:r w:rsidRPr="00B82E4D">
              <w:rPr>
                <w:bCs/>
                <w:sz w:val="20"/>
                <w:szCs w:val="20"/>
              </w:rPr>
              <w:t>организация флешмобов в социальных сетях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2E4D">
              <w:rPr>
                <w:bCs/>
                <w:sz w:val="20"/>
                <w:szCs w:val="20"/>
              </w:rPr>
              <w:t>«Мы память бережно храним», «Мы за мир!», «Спасибо за Победу»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82E4D">
              <w:rPr>
                <w:bCs/>
                <w:sz w:val="20"/>
                <w:szCs w:val="20"/>
              </w:rPr>
              <w:t>и др. Охват в мероприятиях составил около 1000 чел.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sz w:val="20"/>
                <w:szCs w:val="20"/>
                <w:lang w:eastAsia="en-US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</w:pPr>
            <w:r w:rsidRPr="00471140">
              <w:rPr>
                <w:rFonts w:eastAsia="Calibri"/>
                <w:bCs/>
                <w:spacing w:val="-1"/>
                <w:sz w:val="20"/>
                <w:szCs w:val="20"/>
                <w:lang w:eastAsia="en-US"/>
              </w:rPr>
              <w:t>Классные часы, беседы, круглые столы совместно с сотрудниками ОМВД России по городу Когалыму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471140">
              <w:rPr>
                <w:color w:val="000000"/>
                <w:sz w:val="20"/>
                <w:szCs w:val="20"/>
              </w:rPr>
              <w:t>В феврале - марте 2020 в общеобразовательных организациях проведены мероприятия для обучающихся и родителей (законных представителей) по профилактике противоправного поведения и недопущению вовлечения несовершеннолетних в криминальные субкультуры с приглашением сотрудников ОМВД России по городу Когалыму, филиала по городу Когалыму Федерального казенного учреждения «Уголовно-исполнительная инспекция Управления Федеральной службы исполнения наказаний России по ХМАО – Югре»:</w:t>
            </w:r>
          </w:p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471140">
              <w:rPr>
                <w:color w:val="000000"/>
                <w:sz w:val="20"/>
                <w:szCs w:val="20"/>
              </w:rPr>
              <w:t>- родительские собрания;</w:t>
            </w:r>
          </w:p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471140">
              <w:rPr>
                <w:color w:val="000000"/>
                <w:sz w:val="20"/>
                <w:szCs w:val="20"/>
              </w:rPr>
              <w:t>- классные часы «Молодежные субкультуры или кто во что горазд», «Твой выбор», «Я - гражданин России», «Подросток и закон»;</w:t>
            </w:r>
          </w:p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471140">
              <w:rPr>
                <w:color w:val="000000"/>
                <w:sz w:val="20"/>
                <w:szCs w:val="20"/>
              </w:rPr>
              <w:t>- беседы с учащимися «Об уголовной и административной ответственности за использование символики и пропаганду криминальных субкультур»;</w:t>
            </w:r>
          </w:p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471140">
              <w:rPr>
                <w:color w:val="000000"/>
                <w:sz w:val="20"/>
                <w:szCs w:val="20"/>
              </w:rPr>
              <w:t>- радиоэфиры и др.</w:t>
            </w:r>
          </w:p>
          <w:p w:rsidR="001C2366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471140">
              <w:rPr>
                <w:color w:val="000000"/>
                <w:sz w:val="20"/>
                <w:szCs w:val="20"/>
              </w:rPr>
              <w:t>Охвачено данными мероприятиями: родители (законные представители) – 478 чел., обучающиеся - 2732 чел.</w:t>
            </w:r>
          </w:p>
          <w:p w:rsidR="001C2366" w:rsidRPr="00F1020A" w:rsidRDefault="001C2366" w:rsidP="001C2366">
            <w:pPr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F1020A">
              <w:rPr>
                <w:bCs/>
                <w:iCs/>
                <w:color w:val="000000"/>
                <w:sz w:val="20"/>
                <w:szCs w:val="20"/>
                <w:lang w:bidi="ru-RU"/>
              </w:rPr>
              <w:t>В период с 1.09.2020 по 1.10.2020 в общеобразовательных организациях совместно с сотрудниками ОМВД России по городу Когалыму проведены мероприятия, направленные на предупреждение правонарушений, экстремизма и терроризма среди несовершеннолетних:</w:t>
            </w:r>
          </w:p>
          <w:p w:rsidR="001C2366" w:rsidRPr="00F1020A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F1020A">
              <w:rPr>
                <w:color w:val="000000"/>
                <w:sz w:val="20"/>
                <w:szCs w:val="20"/>
              </w:rPr>
              <w:t>- родительские собрания, в том числе с применением дистанционных технологий: «Меры по предупреждению безнадзорности и правонарушений несовершеннолетних», «Разъяснение законодательства РФ в области противодействия экстремистской и террористической деятельности» (охват 3253 чел.);</w:t>
            </w:r>
          </w:p>
          <w:p w:rsidR="001C2366" w:rsidRPr="00F1020A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F1020A">
              <w:rPr>
                <w:color w:val="000000"/>
                <w:sz w:val="20"/>
                <w:szCs w:val="20"/>
              </w:rPr>
              <w:t>- беседы с обучающимися: «Закон против терроризма и экстремизма», «Виды ответственности подростков», «Дети в сети», «Права и обязанности несовершеннолетних», «Будь бдительным!», «Как не стать жертвой преступления», «Безопасный интернет», «Интернет-друг или враг» (охват - 1669 чел.);</w:t>
            </w:r>
          </w:p>
          <w:p w:rsidR="001C2366" w:rsidRPr="00F1020A" w:rsidRDefault="001C2366" w:rsidP="001C2366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1020A">
              <w:rPr>
                <w:color w:val="000000"/>
                <w:sz w:val="20"/>
                <w:szCs w:val="20"/>
              </w:rPr>
              <w:t xml:space="preserve">- </w:t>
            </w:r>
            <w:r w:rsidRPr="00F1020A">
              <w:rPr>
                <w:bCs/>
                <w:color w:val="000000"/>
                <w:sz w:val="20"/>
                <w:szCs w:val="20"/>
              </w:rPr>
              <w:t>часы общения: «В единстве наша сила»; «Мир – высшая ценность», «Дети Беслана – мы помним» (охват - 428 чел.);</w:t>
            </w:r>
          </w:p>
          <w:p w:rsidR="001C2366" w:rsidRPr="00F1020A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F1020A">
              <w:rPr>
                <w:color w:val="000000"/>
                <w:sz w:val="20"/>
                <w:szCs w:val="20"/>
              </w:rPr>
              <w:t>- классные часы «Скрытые угрозы», «Противодействие экстремизму и терроризму, воспитание толерантности в обществе» (охват - 1091 чел.);</w:t>
            </w:r>
          </w:p>
          <w:p w:rsidR="001C2366" w:rsidRPr="00F1020A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F1020A">
              <w:rPr>
                <w:color w:val="000000"/>
                <w:sz w:val="20"/>
                <w:szCs w:val="20"/>
              </w:rPr>
              <w:t>- индивидуальные беседы с родителями, законными представителями «Безопасный интернет», «Как не упустить ребенка» (охват - 10 чел.);</w:t>
            </w:r>
          </w:p>
          <w:p w:rsidR="001C2366" w:rsidRPr="00F1020A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F1020A">
              <w:rPr>
                <w:color w:val="000000"/>
                <w:sz w:val="20"/>
                <w:szCs w:val="20"/>
              </w:rPr>
              <w:t>- просмотр антитеррористических роликов (охват - 120 чел.);</w:t>
            </w:r>
          </w:p>
          <w:p w:rsidR="001C2366" w:rsidRPr="00F1020A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F1020A">
              <w:rPr>
                <w:color w:val="000000"/>
                <w:sz w:val="20"/>
                <w:szCs w:val="20"/>
              </w:rPr>
              <w:t>- электронная газета в фойе школы: презентация «Безопасный интернет», «Как не стать жертвой преступления»;</w:t>
            </w:r>
          </w:p>
          <w:p w:rsidR="001C2366" w:rsidRPr="00471140" w:rsidRDefault="001C2366" w:rsidP="001C2366">
            <w:pPr>
              <w:jc w:val="both"/>
              <w:rPr>
                <w:color w:val="000000"/>
                <w:sz w:val="20"/>
                <w:szCs w:val="20"/>
              </w:rPr>
            </w:pPr>
            <w:r w:rsidRPr="00F1020A">
              <w:rPr>
                <w:color w:val="000000"/>
                <w:sz w:val="20"/>
                <w:szCs w:val="20"/>
              </w:rPr>
              <w:t>- распространение материалов профилактического характера в родительских группах мессенджеров.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Кинопоказы  в рамках окружной киноакции «Антитеррор»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При снятии ограничительных мер, введенных в связи с распространением коронавирусной инфекции, в рамках мероприятия по недопущению молодёжи в экстремистскую деятельность, воспитанию толерантности и патриотизма, а также в приобщении к занятию творчеством, спортом и повышении роли семьи в предупреждении радикализации молодого поколения, мероприятий по реализации политики в интересах семьи, детей и вопросам демографической политики в 2016-2020 годы в ХМАО-Югре, предполагается проведение открытого кинозала: рассуждения на заданную тему «Терроризм, как не стать жертвой» (по художественному фильму режиссёра протоиерея Александра Новопашина «Рядом с нами»). Категория 12+.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BB666A" w:rsidRDefault="001C2366" w:rsidP="001C2366">
            <w:pPr>
              <w:pStyle w:val="ac"/>
              <w:rPr>
                <w:rFonts w:eastAsia="Calibri" w:cs="Times New Roman"/>
                <w:bCs/>
                <w:color w:val="auto"/>
                <w:spacing w:val="-1"/>
                <w:sz w:val="20"/>
                <w:szCs w:val="20"/>
                <w:lang w:eastAsia="en-US"/>
              </w:rPr>
            </w:pPr>
            <w:r w:rsidRPr="00BB666A">
              <w:rPr>
                <w:rFonts w:cs="Times New Roman"/>
                <w:bCs/>
                <w:color w:val="auto"/>
                <w:sz w:val="20"/>
                <w:szCs w:val="20"/>
              </w:rPr>
              <w:t>Мероприятия в рамках проекта «Живое слово»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BB666A" w:rsidRDefault="001C2366" w:rsidP="001C2366">
            <w:pPr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BB666A">
              <w:rPr>
                <w:sz w:val="20"/>
                <w:szCs w:val="20"/>
                <w:lang w:eastAsia="en-US"/>
              </w:rPr>
              <w:t>В рамках реализации проекта «Живое слово» в марте 2020 года были запланированы встречи со Старостиным А.Н., этнологом, исламоведом, кандидатом исторических наук, экспертом Уральской ассоциации «Центр этноконфессиональных исследований, профилактики экстремизма и противодействия идеологии терроризма» (г. Екатеринбург).</w:t>
            </w:r>
          </w:p>
          <w:p w:rsidR="001C2366" w:rsidRPr="00BB666A" w:rsidRDefault="001C2366" w:rsidP="001C2366">
            <w:pPr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BB666A">
              <w:rPr>
                <w:sz w:val="20"/>
                <w:szCs w:val="20"/>
                <w:lang w:eastAsia="en-US"/>
              </w:rPr>
              <w:t xml:space="preserve">Мероприятия были отменены на основании постановления Губернатора ХМАО – Югры №20 от 18.03.2020. </w:t>
            </w:r>
          </w:p>
          <w:p w:rsidR="001C2366" w:rsidRPr="00BB666A" w:rsidRDefault="001C2366" w:rsidP="001C2366">
            <w:pPr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BB666A">
              <w:rPr>
                <w:sz w:val="20"/>
                <w:szCs w:val="20"/>
                <w:lang w:eastAsia="en-US"/>
              </w:rPr>
              <w:t>Планировалось, что данные мероприятия будут проведены в течение 2020 года.</w:t>
            </w:r>
          </w:p>
          <w:p w:rsidR="001C2366" w:rsidRPr="00BB666A" w:rsidRDefault="001C2366" w:rsidP="001C2366">
            <w:pPr>
              <w:spacing w:after="200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BB666A">
              <w:rPr>
                <w:sz w:val="20"/>
                <w:szCs w:val="20"/>
                <w:lang w:eastAsia="en-US"/>
              </w:rPr>
              <w:t>На основании Постановления Губернатора ХМАО- Югры от 27.05.2020 № 66 "О режиме повышенной готовности, в целях снижения риска распространения коронавирусной инфекции" приостановлена деятельность подведомственных учреждений в сфере культуры, осуществляющих развлекательную и досуговую деятельность до 15.06.2020г. В связи с этим проведение мероприятий в рамках проекта "Живое слово" со Старостиным А.Н., направленных на профилактику экстремизма в молодежной среде и запланированных в марте 2020 года, отменяется. Денежные средства в рамках муниципальной программы «Укрепление межнационального и межконфессионального согласия, профилактика экстремизма и терроризма в городе Когалыме» возвращены в бюджет города.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1C2366" w:rsidRPr="004916C9" w:rsidTr="00450F4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87731" w:rsidRDefault="001C2366" w:rsidP="001C2366">
            <w:pPr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«Будущее без терроризма», беседа-рассуждение с молодёжью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487731" w:rsidRDefault="001C2366" w:rsidP="001C2366">
            <w:pPr>
              <w:jc w:val="both"/>
              <w:rPr>
                <w:sz w:val="20"/>
                <w:szCs w:val="20"/>
              </w:rPr>
            </w:pPr>
            <w:r w:rsidRPr="00487731">
              <w:rPr>
                <w:sz w:val="20"/>
                <w:szCs w:val="20"/>
              </w:rPr>
              <w:t>перенесено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rPr>
                <w:rFonts w:cs="Times New Roman"/>
                <w:bCs/>
                <w:color w:val="auto"/>
                <w:sz w:val="20"/>
                <w:szCs w:val="20"/>
                <w:lang w:eastAsia="en-US"/>
              </w:rPr>
            </w:pPr>
          </w:p>
        </w:tc>
      </w:tr>
      <w:tr w:rsidR="001C2366" w:rsidRPr="004916C9" w:rsidTr="00450F48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71140">
              <w:rPr>
                <w:rFonts w:eastAsia="Calibri" w:cs="Times New Roman"/>
                <w:b/>
                <w:bCs/>
                <w:spacing w:val="-1"/>
                <w:sz w:val="20"/>
                <w:szCs w:val="20"/>
                <w:lang w:eastAsia="en-US"/>
              </w:rPr>
              <w:t xml:space="preserve"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 </w:t>
            </w:r>
          </w:p>
        </w:tc>
      </w:tr>
      <w:tr w:rsidR="001C2366" w:rsidRPr="004916C9" w:rsidTr="00B32623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A409BA" w:rsidRDefault="001C2366" w:rsidP="001C2366">
            <w:pPr>
              <w:widowControl w:val="0"/>
              <w:ind w:left="-4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409BA">
              <w:rPr>
                <w:rFonts w:eastAsia="Courier New"/>
                <w:color w:val="000000"/>
                <w:sz w:val="20"/>
                <w:szCs w:val="20"/>
              </w:rPr>
              <w:t>В целях совершенствования профессиональной компетенции по организации работы в сфере профилактики терроризма сотрудники Администрации города Когалыма ежегодно принимают участие учебно-методических мероприятиях (курсах повышения квалификации, семинарах и вебинарах).</w:t>
            </w:r>
          </w:p>
          <w:p w:rsidR="001C2366" w:rsidRPr="00A409BA" w:rsidRDefault="001C2366" w:rsidP="001C2366">
            <w:pPr>
              <w:widowControl w:val="0"/>
              <w:ind w:left="-4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409BA">
              <w:rPr>
                <w:rFonts w:eastAsia="Courier New"/>
                <w:color w:val="000000"/>
                <w:sz w:val="20"/>
                <w:szCs w:val="20"/>
              </w:rPr>
              <w:t>В связи со сложной эпидемической ситуацией по инфекционной заболеваемости населения коронавирусной инфекцией на территории Российской Федерации в 2020 году комплексное обучение с выездом за пределы автономного округа сотрудников Администрации города Когалыма по данному направлению не запланировано.</w:t>
            </w:r>
            <w:r w:rsidRPr="00A409BA">
              <w:rPr>
                <w:rFonts w:eastAsia="Courier New" w:cs="Courier New"/>
                <w:color w:val="000000"/>
              </w:rPr>
              <w:t xml:space="preserve"> </w:t>
            </w:r>
            <w:r w:rsidRPr="00A409BA">
              <w:rPr>
                <w:rFonts w:eastAsia="Courier New"/>
                <w:color w:val="000000"/>
                <w:sz w:val="20"/>
                <w:szCs w:val="20"/>
              </w:rPr>
              <w:t>Однако муниципальные служащие Администрации города Когалыма в 2020 году приняли участие:</w:t>
            </w:r>
          </w:p>
          <w:p w:rsidR="001C2366" w:rsidRPr="00A409BA" w:rsidRDefault="001C2366" w:rsidP="001C2366">
            <w:pPr>
              <w:widowControl w:val="0"/>
              <w:ind w:left="-4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409BA">
              <w:rPr>
                <w:rFonts w:eastAsia="Courier New"/>
                <w:color w:val="000000"/>
                <w:sz w:val="20"/>
                <w:szCs w:val="20"/>
              </w:rPr>
              <w:t>- в вебинаре по теме: «Профилактика терроризма и национального экстремизма в учреждениях социального обслуживания» г.Когалым;</w:t>
            </w:r>
          </w:p>
          <w:p w:rsidR="001C2366" w:rsidRPr="00A409BA" w:rsidRDefault="001C2366" w:rsidP="001C2366">
            <w:pPr>
              <w:widowControl w:val="0"/>
              <w:ind w:left="-4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A409BA">
              <w:rPr>
                <w:rFonts w:eastAsia="Courier New"/>
                <w:color w:val="000000"/>
                <w:sz w:val="20"/>
                <w:szCs w:val="20"/>
              </w:rPr>
              <w:t>- участие в мероприятиях, приуроченных к 3 сентября – Дню солидарности в борьбе с терроризмом на территории города Когалыма».</w:t>
            </w:r>
          </w:p>
          <w:p w:rsidR="001C2366" w:rsidRDefault="001C2366" w:rsidP="00B11082">
            <w:pPr>
              <w:pStyle w:val="ac"/>
              <w:ind w:left="-4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409BA">
              <w:rPr>
                <w:rFonts w:eastAsia="Times New Roman" w:cs="Times New Roman"/>
                <w:color w:val="auto"/>
                <w:sz w:val="20"/>
                <w:szCs w:val="20"/>
              </w:rPr>
              <w:t>В рамках мероприятия «Дополнительное профессиональное образование муниципальных  служащих органов местного самоуправления  города Когалыма по приоритетным и иным направлениям деятельности» муниципальной программы «Развитие муниципальной службы и резерва управленческих кадров в городе Когалыме» на 1 квартал  2021 года запланировано обучение группы муниципальных служащих Администрации города Когалыма на тему: «Организация деятельности органов местного самоуправления по профилактике и предупреждению терроризма и националистического экстремизма».</w:t>
            </w:r>
          </w:p>
          <w:p w:rsidR="001C2366" w:rsidRPr="00BB666A" w:rsidRDefault="001C2366" w:rsidP="001C2366">
            <w:pPr>
              <w:pStyle w:val="ac"/>
              <w:rPr>
                <w:rFonts w:cs="Times New Roman"/>
                <w:color w:val="auto"/>
                <w:sz w:val="20"/>
                <w:szCs w:val="20"/>
              </w:rPr>
            </w:pPr>
            <w:r w:rsidRPr="00BB666A">
              <w:rPr>
                <w:rFonts w:cs="Times New Roman"/>
                <w:color w:val="auto"/>
                <w:sz w:val="20"/>
                <w:szCs w:val="20"/>
              </w:rPr>
              <w:t xml:space="preserve">В декабре 2020 года сотрудники МАУ «МКЦ «Феникс» (2 человека) приняли участие в образовательной площадке по направлению «Формирование российской идентичности, единства российской нации, содействие межкультурному и межконфессиональному диалогу» в рамках межрегионального форума по вопросам гражданственности и патриотизма, организованном в онлайн-формате (г. Ярославль). </w:t>
            </w:r>
          </w:p>
          <w:p w:rsidR="001C2366" w:rsidRPr="00B11082" w:rsidRDefault="001C2366" w:rsidP="00B11082">
            <w:pPr>
              <w:pStyle w:val="ac"/>
              <w:ind w:left="-40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BB666A">
              <w:rPr>
                <w:rFonts w:cs="Times New Roman"/>
                <w:color w:val="auto"/>
                <w:sz w:val="20"/>
                <w:szCs w:val="20"/>
              </w:rPr>
              <w:t>А также в рамках данного форума обучились на курсах повышения квалификации по теме «Современные подходы к организации патриотической и профилактической работы с молодыми гражданами», прошли тестирование и получили сертификат о повышении квалификации</w:t>
            </w:r>
            <w:r w:rsidRPr="00BB666A">
              <w:rPr>
                <w:rFonts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C2366" w:rsidRPr="004916C9" w:rsidTr="00B32623"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pStyle w:val="ac"/>
              <w:ind w:left="360"/>
              <w:jc w:val="left"/>
              <w:rPr>
                <w:rFonts w:cs="Times New Roman"/>
                <w:sz w:val="20"/>
                <w:szCs w:val="20"/>
              </w:rPr>
            </w:pPr>
            <w:r w:rsidRPr="004711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«Профилактика терроризма и противодействие его идеологии в учреждениях»</w:t>
            </w:r>
          </w:p>
        </w:tc>
        <w:tc>
          <w:tcPr>
            <w:tcW w:w="5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471140" w:rsidRDefault="001C2366" w:rsidP="001C2366">
            <w:pPr>
              <w:jc w:val="both"/>
              <w:rPr>
                <w:sz w:val="20"/>
                <w:szCs w:val="20"/>
              </w:rPr>
            </w:pPr>
            <w:r w:rsidRPr="00471140">
              <w:rPr>
                <w:sz w:val="20"/>
                <w:szCs w:val="20"/>
              </w:rPr>
              <w:t>–</w:t>
            </w:r>
          </w:p>
        </w:tc>
      </w:tr>
    </w:tbl>
    <w:p w:rsidR="00EA002F" w:rsidRDefault="00EA002F" w:rsidP="00D24C0E">
      <w:pPr>
        <w:rPr>
          <w:sz w:val="28"/>
          <w:szCs w:val="28"/>
        </w:rPr>
      </w:pPr>
    </w:p>
    <w:p w:rsidR="00FE7245" w:rsidRDefault="00FE7245" w:rsidP="00FE7245">
      <w:pPr>
        <w:rPr>
          <w:sz w:val="28"/>
          <w:szCs w:val="28"/>
        </w:rPr>
      </w:pPr>
    </w:p>
    <w:p w:rsidR="0068190E" w:rsidRDefault="0068190E" w:rsidP="00FE7245">
      <w:pPr>
        <w:jc w:val="right"/>
        <w:rPr>
          <w:bCs/>
          <w:sz w:val="28"/>
          <w:szCs w:val="28"/>
        </w:rPr>
      </w:pPr>
    </w:p>
    <w:p w:rsidR="0068190E" w:rsidRDefault="0068190E" w:rsidP="00FE7245">
      <w:pPr>
        <w:jc w:val="right"/>
        <w:rPr>
          <w:bCs/>
          <w:sz w:val="28"/>
          <w:szCs w:val="28"/>
        </w:rPr>
      </w:pPr>
    </w:p>
    <w:p w:rsidR="001006E1" w:rsidRDefault="001006E1" w:rsidP="0035396C">
      <w:pPr>
        <w:rPr>
          <w:bCs/>
          <w:sz w:val="28"/>
          <w:szCs w:val="28"/>
        </w:rPr>
      </w:pPr>
    </w:p>
    <w:p w:rsidR="00FE7245" w:rsidRPr="00FE7245" w:rsidRDefault="00FE7245" w:rsidP="00FE7245">
      <w:pPr>
        <w:jc w:val="right"/>
        <w:rPr>
          <w:bCs/>
          <w:sz w:val="28"/>
          <w:szCs w:val="28"/>
        </w:rPr>
      </w:pPr>
      <w:r w:rsidRPr="00FE7245">
        <w:rPr>
          <w:bCs/>
          <w:sz w:val="28"/>
          <w:szCs w:val="28"/>
        </w:rPr>
        <w:t>Приложение 2</w:t>
      </w:r>
      <w:r w:rsidR="00F33235">
        <w:rPr>
          <w:bCs/>
          <w:sz w:val="28"/>
          <w:szCs w:val="28"/>
        </w:rPr>
        <w:t xml:space="preserve"> </w:t>
      </w:r>
      <w:r w:rsidRPr="00FE7245">
        <w:rPr>
          <w:bCs/>
          <w:sz w:val="28"/>
          <w:szCs w:val="28"/>
        </w:rPr>
        <w:t>к письму от _________№________</w:t>
      </w:r>
    </w:p>
    <w:p w:rsidR="00FE7245" w:rsidRPr="00FE7245" w:rsidRDefault="00FE7245" w:rsidP="00FE7245">
      <w:pPr>
        <w:jc w:val="right"/>
        <w:rPr>
          <w:bCs/>
          <w:sz w:val="28"/>
          <w:szCs w:val="28"/>
        </w:rPr>
      </w:pPr>
    </w:p>
    <w:p w:rsidR="00884AB4" w:rsidRDefault="00FE7245" w:rsidP="00884AB4">
      <w:pPr>
        <w:jc w:val="center"/>
        <w:rPr>
          <w:b/>
          <w:sz w:val="28"/>
          <w:szCs w:val="28"/>
        </w:rPr>
      </w:pPr>
      <w:r w:rsidRPr="00FE7245">
        <w:rPr>
          <w:b/>
          <w:sz w:val="28"/>
          <w:szCs w:val="28"/>
        </w:rPr>
        <w:t>Отчет</w:t>
      </w:r>
    </w:p>
    <w:p w:rsidR="00FE7245" w:rsidRPr="00FE7245" w:rsidRDefault="00F33235" w:rsidP="00884A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ходе финансирования</w:t>
      </w:r>
      <w:r w:rsidR="00FE7245" w:rsidRPr="00FE7245">
        <w:rPr>
          <w:b/>
          <w:sz w:val="28"/>
          <w:szCs w:val="28"/>
        </w:rPr>
        <w:t xml:space="preserve"> </w:t>
      </w:r>
      <w:r w:rsidR="00FE7245">
        <w:rPr>
          <w:b/>
          <w:sz w:val="28"/>
          <w:szCs w:val="28"/>
        </w:rPr>
        <w:t>муниципальной программы «Укрепление межнационального и межконфессионального согласия, профилактика экстремизма и терроризма в городе Когалыме»</w:t>
      </w:r>
      <w:r w:rsidR="00770BF1">
        <w:rPr>
          <w:b/>
          <w:sz w:val="28"/>
          <w:szCs w:val="28"/>
        </w:rPr>
        <w:t xml:space="preserve"> за 2020 года</w:t>
      </w:r>
    </w:p>
    <w:p w:rsidR="00FE7245" w:rsidRDefault="00FE7245" w:rsidP="00D30DFB">
      <w:pPr>
        <w:rPr>
          <w:sz w:val="28"/>
          <w:szCs w:val="28"/>
        </w:rPr>
      </w:pPr>
    </w:p>
    <w:p w:rsidR="0068190E" w:rsidRPr="00FE7245" w:rsidRDefault="0068190E" w:rsidP="00D30DFB">
      <w:pPr>
        <w:rPr>
          <w:sz w:val="28"/>
          <w:szCs w:val="28"/>
        </w:rPr>
      </w:pPr>
    </w:p>
    <w:tbl>
      <w:tblPr>
        <w:tblpPr w:leftFromText="180" w:rightFromText="180" w:bottomFromText="200" w:vertAnchor="text" w:tblpX="-356" w:tblpY="1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4394"/>
        <w:gridCol w:w="1417"/>
        <w:gridCol w:w="709"/>
        <w:gridCol w:w="567"/>
        <w:gridCol w:w="850"/>
        <w:gridCol w:w="567"/>
        <w:gridCol w:w="710"/>
        <w:gridCol w:w="708"/>
        <w:gridCol w:w="850"/>
        <w:gridCol w:w="710"/>
        <w:gridCol w:w="850"/>
        <w:gridCol w:w="850"/>
      </w:tblGrid>
      <w:tr w:rsidR="00FE7245" w:rsidRPr="00FE7245" w:rsidTr="00ED7570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245" w:rsidRPr="00ED7570" w:rsidRDefault="00FE7245" w:rsidP="00ED7570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245" w:rsidRPr="00ED7570" w:rsidRDefault="00FE7245" w:rsidP="00ED7570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245" w:rsidRPr="00ED7570" w:rsidRDefault="00FE7245" w:rsidP="00ED7570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Нормативный акт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45" w:rsidRPr="00ED7570" w:rsidRDefault="00FE7245" w:rsidP="00ED7570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 xml:space="preserve">Наименование мероприятия программы </w:t>
            </w:r>
            <w:r w:rsidRPr="00ED7570">
              <w:rPr>
                <w:bCs/>
                <w:sz w:val="20"/>
                <w:szCs w:val="20"/>
              </w:rPr>
              <w:br/>
              <w:t>(том числе без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245" w:rsidRPr="00ED7570" w:rsidRDefault="00FE7245" w:rsidP="00ED7570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Объемы финансирования, запланированные на текущий год</w:t>
            </w:r>
            <w:r w:rsidRPr="00ED7570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Исполне</w:t>
            </w:r>
            <w:r w:rsidR="00416E7C">
              <w:rPr>
                <w:bCs/>
                <w:sz w:val="20"/>
                <w:szCs w:val="20"/>
              </w:rPr>
              <w:t>ние целевой программы города Когалыма в 2020 году</w:t>
            </w:r>
          </w:p>
        </w:tc>
      </w:tr>
      <w:tr w:rsidR="00FE7245" w:rsidRPr="00FE7245" w:rsidTr="004B4048">
        <w:trPr>
          <w:trHeight w:val="5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I квартал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II квартал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III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IV квартал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Всего за год</w:t>
            </w:r>
          </w:p>
        </w:tc>
      </w:tr>
      <w:tr w:rsidR="00FE7245" w:rsidRPr="00FE7245" w:rsidTr="004B4048">
        <w:trPr>
          <w:trHeight w:val="6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тыс.руб.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245" w:rsidRPr="00ED7570" w:rsidRDefault="00FE7245" w:rsidP="00FE7245">
            <w:pPr>
              <w:jc w:val="right"/>
              <w:rPr>
                <w:bCs/>
                <w:sz w:val="20"/>
                <w:szCs w:val="20"/>
              </w:rPr>
            </w:pPr>
            <w:r w:rsidRPr="00ED7570">
              <w:rPr>
                <w:bCs/>
                <w:sz w:val="20"/>
                <w:szCs w:val="20"/>
              </w:rPr>
              <w:t xml:space="preserve">% </w:t>
            </w:r>
          </w:p>
        </w:tc>
      </w:tr>
      <w:tr w:rsidR="00ED7570" w:rsidRPr="00FE7245" w:rsidTr="004B4048">
        <w:trPr>
          <w:cantSplit/>
          <w:trHeight w:val="316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7245" w:rsidRPr="00FE7245" w:rsidRDefault="00FE7245" w:rsidP="00ED75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E7245">
              <w:rPr>
                <w:sz w:val="20"/>
                <w:szCs w:val="20"/>
              </w:rPr>
              <w:t>Город Когалым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245" w:rsidRPr="00FE7245" w:rsidRDefault="00FE7245" w:rsidP="00ED75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E7245">
              <w:rPr>
                <w:sz w:val="20"/>
                <w:szCs w:val="20"/>
              </w:rPr>
              <w:t>«Укрепление межнационального и межконфессионального согласия, профилактика экстремизма и терроризма в городе Когалыме»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7245" w:rsidRPr="00FE7245" w:rsidRDefault="00FE7245" w:rsidP="00ED7570">
            <w:pPr>
              <w:ind w:left="113" w:right="113"/>
              <w:jc w:val="right"/>
              <w:rPr>
                <w:sz w:val="20"/>
                <w:szCs w:val="20"/>
              </w:rPr>
            </w:pPr>
            <w:r w:rsidRPr="00FE7245">
              <w:rPr>
                <w:sz w:val="20"/>
                <w:szCs w:val="20"/>
              </w:rPr>
              <w:t>Постановление Администрации города Когалыма от 15.10.2013 №2927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245" w:rsidRPr="00FE7245" w:rsidRDefault="00FE7245" w:rsidP="00FE72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7245" w:rsidRPr="00FE7245" w:rsidRDefault="00FE7245" w:rsidP="00FE724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5B1094" w:rsidRPr="00533BB4" w:rsidTr="004B4048">
        <w:trPr>
          <w:trHeight w:val="70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094" w:rsidRPr="00FE7245" w:rsidRDefault="005B1094" w:rsidP="00FE724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5B1094" w:rsidRDefault="005B1094" w:rsidP="00525C4B">
            <w:pPr>
              <w:rPr>
                <w:sz w:val="20"/>
                <w:szCs w:val="20"/>
              </w:rPr>
            </w:pPr>
            <w:r w:rsidRPr="005B1094">
              <w:rPr>
                <w:sz w:val="20"/>
                <w:szCs w:val="20"/>
              </w:rPr>
              <w:t xml:space="preserve">1.4.1. 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России, День народного единства, День Конституции Российской Федерации и День образования Ханты-Мансийского автономного округа - Югры)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31141D" w:rsidRDefault="005B1094" w:rsidP="00FE7245">
            <w:pPr>
              <w:jc w:val="right"/>
              <w:rPr>
                <w:bCs/>
                <w:sz w:val="20"/>
                <w:szCs w:val="20"/>
              </w:rPr>
            </w:pPr>
            <w:r w:rsidRPr="0031141D">
              <w:rPr>
                <w:bCs/>
                <w:sz w:val="20"/>
                <w:szCs w:val="20"/>
              </w:rPr>
              <w:t>309,80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E201EB" w:rsidP="00FE7245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</w:t>
            </w:r>
            <w:r w:rsidR="004B4048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FE7245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4B4048" w:rsidP="00FE7245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FE7245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4B4048" w:rsidP="00FE7245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FE7245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4B4048" w:rsidP="00FE7245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309,80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FE7245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533BB4" w:rsidRDefault="00533BB4" w:rsidP="00FE7245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309,80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533BB4" w:rsidRDefault="00533BB4" w:rsidP="00FE7245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100%</w:t>
            </w:r>
          </w:p>
        </w:tc>
      </w:tr>
      <w:tr w:rsidR="00FE5F69" w:rsidRPr="00533BB4" w:rsidTr="004B4048">
        <w:trPr>
          <w:trHeight w:val="70"/>
        </w:trPr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F69" w:rsidRPr="00FE7245" w:rsidRDefault="00FE5F69" w:rsidP="00FE5F6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69" w:rsidRPr="005B1094" w:rsidRDefault="00FE5F69" w:rsidP="00FE5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 Проведение мероприятий пророченных к Международному дню толерантности (концерты, фестивали, конкурсы рисунков, конкурсы плакатов, спортивные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69" w:rsidRPr="0031141D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69" w:rsidRPr="004B4048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5F69" w:rsidRPr="004B4048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69" w:rsidRPr="004B4048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5F69" w:rsidRPr="004B4048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69" w:rsidRPr="004B4048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5F69" w:rsidRPr="004B4048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69" w:rsidRPr="004B4048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5F69" w:rsidRPr="004B4048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F69" w:rsidRPr="00533BB4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5F69" w:rsidRPr="00533BB4" w:rsidRDefault="00FE5F69" w:rsidP="00FE5F6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5B1094" w:rsidRPr="00FE7245" w:rsidTr="00E02BAA">
        <w:trPr>
          <w:trHeight w:val="983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094" w:rsidRPr="00FE7245" w:rsidRDefault="005B1094" w:rsidP="005B10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5B1094" w:rsidRDefault="005B1094" w:rsidP="005B1094">
            <w:pPr>
              <w:rPr>
                <w:sz w:val="20"/>
                <w:szCs w:val="20"/>
              </w:rPr>
            </w:pPr>
            <w:r w:rsidRPr="005B1094">
              <w:rPr>
                <w:sz w:val="20"/>
                <w:szCs w:val="20"/>
              </w:rPr>
              <w:t xml:space="preserve">2.1.4.Проведение общественных мероприятий, и мероприятий в муниципальных образовательных организациях посвященных Дню солидарности в борьбе с терроризмом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5B1094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E201EB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</w:t>
            </w:r>
            <w:r w:rsidR="004B4048" w:rsidRPr="004B4048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4B4048" w:rsidRDefault="004B4048" w:rsidP="005B1094">
            <w:pPr>
              <w:jc w:val="right"/>
              <w:rPr>
                <w:bCs/>
                <w:sz w:val="20"/>
                <w:szCs w:val="20"/>
              </w:rPr>
            </w:pPr>
            <w:r w:rsidRPr="004B4048">
              <w:rPr>
                <w:bCs/>
                <w:sz w:val="20"/>
                <w:szCs w:val="20"/>
              </w:rPr>
              <w:t>100%</w:t>
            </w:r>
          </w:p>
        </w:tc>
      </w:tr>
      <w:tr w:rsidR="0043402C" w:rsidRPr="00FE7245" w:rsidTr="00885E28">
        <w:trPr>
          <w:trHeight w:val="70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02C" w:rsidRPr="00FE7245" w:rsidRDefault="0043402C" w:rsidP="005B10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2C" w:rsidRPr="005B1094" w:rsidRDefault="0043402C" w:rsidP="005B1094">
            <w:pPr>
              <w:rPr>
                <w:sz w:val="20"/>
                <w:szCs w:val="20"/>
              </w:rPr>
            </w:pPr>
            <w:r w:rsidRPr="005B1094">
              <w:rPr>
                <w:sz w:val="20"/>
                <w:szCs w:val="20"/>
              </w:rPr>
              <w:t>2.1.9.Мероприятия в рамках проекта «Живое слово», направленные на профилактику экстремизма в молодежной среде:</w:t>
            </w:r>
            <w:r w:rsidRPr="005B1094">
              <w:rPr>
                <w:sz w:val="20"/>
                <w:szCs w:val="20"/>
              </w:rPr>
              <w:br/>
              <w:t>- встречи с представителями традиционных религиозных конфессий (православие, ислам);</w:t>
            </w:r>
            <w:r w:rsidRPr="005B1094">
              <w:rPr>
                <w:sz w:val="20"/>
                <w:szCs w:val="20"/>
              </w:rPr>
              <w:br/>
              <w:t>- встречи с людьми интересных судеб - неравнодушными, сильными духом, основой жизненного успеха которых являются высокие духовно - нравственные ценности;</w:t>
            </w:r>
            <w:r w:rsidRPr="005B1094">
              <w:rPr>
                <w:sz w:val="20"/>
                <w:szCs w:val="20"/>
              </w:rPr>
              <w:br/>
              <w:t>- просмотр и обсуждение тематических документальных видеофильмов;</w:t>
            </w:r>
            <w:r w:rsidRPr="005B1094">
              <w:rPr>
                <w:sz w:val="20"/>
                <w:szCs w:val="20"/>
              </w:rPr>
              <w:br/>
              <w:t>- тематические диспуты, круглые столы, беседы, мастер-классы и др.;</w:t>
            </w:r>
            <w:r w:rsidRPr="005B1094">
              <w:rPr>
                <w:sz w:val="20"/>
                <w:szCs w:val="20"/>
              </w:rPr>
              <w:br/>
              <w:t>- изготовление тематической печатной продукции и социальной рекламы (1,3)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02C" w:rsidRPr="00904B70" w:rsidRDefault="0043402C" w:rsidP="00904B70">
            <w:pPr>
              <w:rPr>
                <w:bCs/>
                <w:strike/>
                <w:color w:val="000000" w:themeColor="text1"/>
                <w:sz w:val="20"/>
                <w:szCs w:val="20"/>
              </w:rPr>
            </w:pPr>
          </w:p>
          <w:p w:rsidR="0043402C" w:rsidRPr="00904B70" w:rsidRDefault="0043402C" w:rsidP="00904B7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04B70">
              <w:rPr>
                <w:bCs/>
                <w:color w:val="000000" w:themeColor="text1"/>
                <w:sz w:val="20"/>
                <w:szCs w:val="20"/>
              </w:rPr>
              <w:t>80,00                 (1 квартал 2020 года)</w:t>
            </w:r>
          </w:p>
          <w:p w:rsidR="0043402C" w:rsidRPr="00895EDA" w:rsidRDefault="0043402C" w:rsidP="00904B70">
            <w:pPr>
              <w:rPr>
                <w:bCs/>
                <w:color w:val="00B050"/>
                <w:sz w:val="20"/>
                <w:szCs w:val="20"/>
              </w:rPr>
            </w:pPr>
            <w:r w:rsidRPr="00904B70">
              <w:rPr>
                <w:bCs/>
                <w:color w:val="000000" w:themeColor="text1"/>
                <w:sz w:val="20"/>
                <w:szCs w:val="20"/>
              </w:rPr>
              <w:t>0,00                    (1 полугодие 2020 года)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02C" w:rsidRPr="00FE7245" w:rsidRDefault="0043402C" w:rsidP="0043402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5B1094">
              <w:rPr>
                <w:sz w:val="20"/>
                <w:szCs w:val="20"/>
              </w:rPr>
              <w:t xml:space="preserve"> в рамках проекта «Живое слово»</w:t>
            </w:r>
            <w:r>
              <w:rPr>
                <w:sz w:val="20"/>
                <w:szCs w:val="20"/>
              </w:rPr>
              <w:t xml:space="preserve"> отменено в связи с эпидемиологической обстановкой </w:t>
            </w:r>
            <w:r w:rsidR="0035396C">
              <w:rPr>
                <w:sz w:val="20"/>
                <w:szCs w:val="20"/>
              </w:rPr>
              <w:t xml:space="preserve"> в ХМАО – Югре, </w:t>
            </w:r>
            <w:r>
              <w:rPr>
                <w:sz w:val="20"/>
                <w:szCs w:val="20"/>
              </w:rPr>
              <w:t>финансовые средства возвращены в бюджет города Когалыма.</w:t>
            </w:r>
          </w:p>
        </w:tc>
      </w:tr>
      <w:tr w:rsidR="00533BB4" w:rsidRPr="00FE7245" w:rsidTr="004B4048">
        <w:trPr>
          <w:trHeight w:val="70"/>
        </w:trPr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B4" w:rsidRPr="00FE7245" w:rsidRDefault="00533BB4" w:rsidP="00533BB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B4" w:rsidRPr="005B1094" w:rsidRDefault="00533BB4" w:rsidP="00533BB4">
            <w:pPr>
              <w:rPr>
                <w:sz w:val="20"/>
                <w:szCs w:val="20"/>
              </w:rPr>
            </w:pPr>
            <w:r w:rsidRPr="005B1094">
              <w:rPr>
                <w:sz w:val="20"/>
                <w:szCs w:val="20"/>
              </w:rPr>
              <w:t>2.2.1.Проведение конкурса среди образовательных организаций города на создание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BB4" w:rsidRPr="00533BB4" w:rsidRDefault="00533BB4" w:rsidP="00533BB4">
            <w:pPr>
              <w:jc w:val="right"/>
              <w:rPr>
                <w:bCs/>
                <w:sz w:val="20"/>
                <w:szCs w:val="20"/>
              </w:rPr>
            </w:pPr>
            <w:r w:rsidRPr="00533BB4">
              <w:rPr>
                <w:bCs/>
                <w:sz w:val="20"/>
                <w:szCs w:val="20"/>
              </w:rPr>
              <w:t>100%</w:t>
            </w:r>
          </w:p>
        </w:tc>
      </w:tr>
      <w:tr w:rsidR="005B1094" w:rsidRPr="00FE7245" w:rsidTr="004B4048">
        <w:trPr>
          <w:trHeight w:val="70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94" w:rsidRPr="00FE7245" w:rsidRDefault="005B1094" w:rsidP="005B109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5B1094" w:rsidRDefault="005B1094" w:rsidP="005B1094">
            <w:pPr>
              <w:jc w:val="right"/>
              <w:rPr>
                <w:sz w:val="20"/>
                <w:szCs w:val="20"/>
              </w:rPr>
            </w:pPr>
            <w:r w:rsidRPr="005B1094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376223" w:rsidRDefault="00376223" w:rsidP="005B1094">
            <w:pPr>
              <w:jc w:val="right"/>
              <w:rPr>
                <w:b/>
                <w:bCs/>
                <w:sz w:val="20"/>
                <w:szCs w:val="20"/>
              </w:rPr>
            </w:pPr>
            <w:r w:rsidRPr="00376223">
              <w:rPr>
                <w:b/>
                <w:bCs/>
                <w:sz w:val="20"/>
                <w:szCs w:val="20"/>
              </w:rPr>
              <w:t>714,20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094" w:rsidRPr="00FE7245" w:rsidRDefault="005B1094" w:rsidP="005B1094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5B1094" w:rsidRDefault="005B1094" w:rsidP="00514645">
      <w:pPr>
        <w:ind w:left="8496"/>
        <w:rPr>
          <w:sz w:val="28"/>
          <w:szCs w:val="28"/>
        </w:rPr>
      </w:pPr>
      <w:bookmarkStart w:id="0" w:name="_GoBack"/>
      <w:bookmarkEnd w:id="0"/>
    </w:p>
    <w:p w:rsidR="005B1094" w:rsidRDefault="005B1094" w:rsidP="00514645">
      <w:pPr>
        <w:ind w:left="8496"/>
        <w:rPr>
          <w:sz w:val="28"/>
          <w:szCs w:val="28"/>
        </w:rPr>
      </w:pPr>
    </w:p>
    <w:p w:rsidR="005B1094" w:rsidRDefault="005B1094" w:rsidP="00514645">
      <w:pPr>
        <w:ind w:left="8496"/>
        <w:rPr>
          <w:sz w:val="28"/>
          <w:szCs w:val="28"/>
        </w:rPr>
      </w:pPr>
    </w:p>
    <w:p w:rsidR="00D30DFB" w:rsidRDefault="00D30DFB" w:rsidP="00937FA6">
      <w:pPr>
        <w:rPr>
          <w:sz w:val="28"/>
          <w:szCs w:val="28"/>
        </w:rPr>
      </w:pPr>
    </w:p>
    <w:p w:rsidR="00D30DFB" w:rsidRDefault="00D30DFB" w:rsidP="00514645">
      <w:pPr>
        <w:ind w:left="8496"/>
        <w:rPr>
          <w:sz w:val="28"/>
          <w:szCs w:val="28"/>
        </w:rPr>
      </w:pPr>
    </w:p>
    <w:p w:rsidR="006A3DEB" w:rsidRDefault="006A3DEB" w:rsidP="00514645">
      <w:pPr>
        <w:ind w:left="8496"/>
        <w:rPr>
          <w:sz w:val="28"/>
          <w:szCs w:val="28"/>
        </w:rPr>
      </w:pPr>
    </w:p>
    <w:p w:rsidR="006A3DEB" w:rsidRDefault="006A3DEB" w:rsidP="00514645">
      <w:pPr>
        <w:ind w:left="8496"/>
        <w:rPr>
          <w:sz w:val="28"/>
          <w:szCs w:val="28"/>
        </w:rPr>
      </w:pPr>
    </w:p>
    <w:p w:rsidR="00A409BA" w:rsidRDefault="00A409BA" w:rsidP="00F17B3B">
      <w:pPr>
        <w:rPr>
          <w:sz w:val="28"/>
          <w:szCs w:val="28"/>
        </w:rPr>
      </w:pPr>
    </w:p>
    <w:p w:rsidR="00E02BAA" w:rsidRDefault="00E02BAA" w:rsidP="00514645">
      <w:pPr>
        <w:ind w:left="8496"/>
        <w:rPr>
          <w:sz w:val="28"/>
          <w:szCs w:val="28"/>
        </w:rPr>
      </w:pPr>
    </w:p>
    <w:p w:rsidR="00E02BAA" w:rsidRDefault="00E02BAA" w:rsidP="00514645">
      <w:pPr>
        <w:ind w:left="8496"/>
        <w:rPr>
          <w:sz w:val="28"/>
          <w:szCs w:val="28"/>
        </w:rPr>
      </w:pPr>
    </w:p>
    <w:p w:rsidR="00E02BAA" w:rsidRDefault="00E02BAA" w:rsidP="00514645">
      <w:pPr>
        <w:ind w:left="8496"/>
        <w:rPr>
          <w:sz w:val="28"/>
          <w:szCs w:val="28"/>
        </w:rPr>
      </w:pPr>
    </w:p>
    <w:p w:rsidR="004C37C8" w:rsidRPr="004C37C8" w:rsidRDefault="004C37C8" w:rsidP="00514645">
      <w:pPr>
        <w:ind w:left="8496"/>
        <w:rPr>
          <w:sz w:val="28"/>
          <w:szCs w:val="28"/>
        </w:rPr>
      </w:pPr>
      <w:r w:rsidRPr="004C37C8">
        <w:rPr>
          <w:sz w:val="28"/>
          <w:szCs w:val="28"/>
        </w:rPr>
        <w:t>Приложение 3 к письму от _________ № __________</w:t>
      </w:r>
    </w:p>
    <w:p w:rsidR="004C37C8" w:rsidRDefault="004C37C8" w:rsidP="00226284">
      <w:pPr>
        <w:jc w:val="right"/>
        <w:rPr>
          <w:b/>
          <w:sz w:val="28"/>
          <w:szCs w:val="28"/>
        </w:rPr>
      </w:pPr>
    </w:p>
    <w:p w:rsidR="001A3917" w:rsidRDefault="00527709" w:rsidP="00527709">
      <w:pPr>
        <w:jc w:val="center"/>
        <w:rPr>
          <w:b/>
          <w:sz w:val="28"/>
          <w:szCs w:val="28"/>
        </w:rPr>
      </w:pPr>
      <w:r w:rsidRPr="00527709">
        <w:rPr>
          <w:b/>
          <w:sz w:val="28"/>
          <w:szCs w:val="28"/>
        </w:rPr>
        <w:t xml:space="preserve">Информация о некоммерческих организациях, направивших заявки на получение грантовой поддержки </w:t>
      </w:r>
      <w:r>
        <w:rPr>
          <w:b/>
          <w:sz w:val="28"/>
          <w:szCs w:val="28"/>
        </w:rPr>
        <w:br/>
      </w:r>
      <w:r w:rsidRPr="00527709">
        <w:rPr>
          <w:b/>
          <w:sz w:val="28"/>
          <w:szCs w:val="28"/>
        </w:rPr>
        <w:t xml:space="preserve">(в сфере профилактики экстремизма и гармонизации межнациональных, межконфессиональных отношений) </w:t>
      </w:r>
      <w:r w:rsidR="00083F79">
        <w:rPr>
          <w:b/>
          <w:sz w:val="28"/>
          <w:szCs w:val="28"/>
        </w:rPr>
        <w:br/>
      </w:r>
      <w:r w:rsidR="00904B70">
        <w:rPr>
          <w:b/>
          <w:sz w:val="28"/>
          <w:szCs w:val="28"/>
        </w:rPr>
        <w:t>за  2020 год</w:t>
      </w:r>
    </w:p>
    <w:p w:rsidR="001A3917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70"/>
        <w:gridCol w:w="3975"/>
        <w:gridCol w:w="1843"/>
        <w:gridCol w:w="1701"/>
        <w:gridCol w:w="2126"/>
        <w:gridCol w:w="1417"/>
        <w:gridCol w:w="1417"/>
      </w:tblGrid>
      <w:tr w:rsidR="000A2077" w:rsidRPr="000A2077" w:rsidTr="003A1C91">
        <w:tc>
          <w:tcPr>
            <w:tcW w:w="560" w:type="dxa"/>
          </w:tcPr>
          <w:p w:rsidR="000A2077" w:rsidRPr="000A2077" w:rsidRDefault="000A2077" w:rsidP="000A2077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0A2077">
              <w:rPr>
                <w:rFonts w:cs="Times New Roman"/>
                <w:sz w:val="22"/>
                <w:szCs w:val="22"/>
              </w:rPr>
              <w:t>№</w:t>
            </w:r>
          </w:p>
          <w:p w:rsidR="000A2077" w:rsidRPr="000A2077" w:rsidRDefault="000A2077" w:rsidP="000A2077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п/п</w:t>
            </w:r>
          </w:p>
        </w:tc>
        <w:tc>
          <w:tcPr>
            <w:tcW w:w="2270" w:type="dxa"/>
          </w:tcPr>
          <w:p w:rsidR="000A2077" w:rsidRPr="000A2077" w:rsidRDefault="000A2077" w:rsidP="007143E1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Наименование НКО</w:t>
            </w:r>
          </w:p>
        </w:tc>
        <w:tc>
          <w:tcPr>
            <w:tcW w:w="3975" w:type="dxa"/>
            <w:shd w:val="clear" w:color="auto" w:fill="auto"/>
          </w:tcPr>
          <w:p w:rsidR="000A2077" w:rsidRPr="000A2077" w:rsidRDefault="000A2077" w:rsidP="007143E1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Форма НКО</w:t>
            </w:r>
          </w:p>
          <w:p w:rsidR="000A2077" w:rsidRPr="000A2077" w:rsidRDefault="000A2077" w:rsidP="007143E1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1843" w:type="dxa"/>
            <w:shd w:val="clear" w:color="auto" w:fill="auto"/>
          </w:tcPr>
          <w:p w:rsidR="000A2077" w:rsidRPr="000A2077" w:rsidRDefault="000A2077" w:rsidP="007143E1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ФИО, контакты руководителя</w:t>
            </w:r>
          </w:p>
        </w:tc>
        <w:tc>
          <w:tcPr>
            <w:tcW w:w="1701" w:type="dxa"/>
          </w:tcPr>
          <w:p w:rsidR="000A2077" w:rsidRPr="000A2077" w:rsidRDefault="000A2077" w:rsidP="007143E1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2126" w:type="dxa"/>
          </w:tcPr>
          <w:p w:rsidR="000A2077" w:rsidRPr="000A2077" w:rsidRDefault="000A2077" w:rsidP="007143E1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417" w:type="dxa"/>
          </w:tcPr>
          <w:p w:rsidR="000A2077" w:rsidRPr="000A2077" w:rsidRDefault="000A2077" w:rsidP="007143E1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417" w:type="dxa"/>
          </w:tcPr>
          <w:p w:rsidR="000A2077" w:rsidRPr="000A2077" w:rsidRDefault="000A2077" w:rsidP="007143E1">
            <w:pPr>
              <w:jc w:val="center"/>
              <w:rPr>
                <w:lang w:eastAsia="en-US"/>
              </w:rPr>
            </w:pPr>
            <w:r w:rsidRPr="000A2077">
              <w:rPr>
                <w:sz w:val="22"/>
                <w:szCs w:val="22"/>
              </w:rPr>
              <w:t>Сумма поддержки*</w:t>
            </w:r>
          </w:p>
        </w:tc>
      </w:tr>
      <w:tr w:rsidR="000A2077" w:rsidRPr="006F7A30" w:rsidTr="003A1C91">
        <w:tc>
          <w:tcPr>
            <w:tcW w:w="560" w:type="dxa"/>
          </w:tcPr>
          <w:p w:rsidR="000A2077" w:rsidRPr="00EA524B" w:rsidRDefault="000A2077" w:rsidP="00325A3C">
            <w:pPr>
              <w:jc w:val="center"/>
              <w:rPr>
                <w:sz w:val="20"/>
                <w:szCs w:val="20"/>
              </w:rPr>
            </w:pPr>
            <w:r w:rsidRPr="00EA524B">
              <w:rPr>
                <w:sz w:val="20"/>
                <w:szCs w:val="20"/>
              </w:rPr>
              <w:t>1.</w:t>
            </w:r>
          </w:p>
        </w:tc>
        <w:tc>
          <w:tcPr>
            <w:tcW w:w="2270" w:type="dxa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2</w:t>
            </w:r>
          </w:p>
        </w:tc>
        <w:tc>
          <w:tcPr>
            <w:tcW w:w="3975" w:type="dxa"/>
            <w:shd w:val="clear" w:color="auto" w:fill="auto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A2077" w:rsidRPr="009121D0" w:rsidRDefault="009121D0" w:rsidP="00325A3C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A2077" w:rsidRPr="009121D0" w:rsidRDefault="009121D0" w:rsidP="009121D0">
            <w:pPr>
              <w:jc w:val="center"/>
              <w:rPr>
                <w:sz w:val="20"/>
                <w:szCs w:val="20"/>
              </w:rPr>
            </w:pPr>
            <w:r w:rsidRPr="009121D0">
              <w:rPr>
                <w:sz w:val="20"/>
                <w:szCs w:val="20"/>
              </w:rPr>
              <w:t>8</w:t>
            </w:r>
          </w:p>
        </w:tc>
      </w:tr>
      <w:tr w:rsidR="009121D0" w:rsidRPr="006F7A30" w:rsidTr="003A1C91">
        <w:tc>
          <w:tcPr>
            <w:tcW w:w="560" w:type="dxa"/>
          </w:tcPr>
          <w:p w:rsidR="009121D0" w:rsidRPr="00EA524B" w:rsidRDefault="003A1C91" w:rsidP="00325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70" w:type="dxa"/>
          </w:tcPr>
          <w:p w:rsidR="00E740E0" w:rsidRPr="00E740E0" w:rsidRDefault="00E740E0" w:rsidP="00E740E0">
            <w:pPr>
              <w:jc w:val="both"/>
              <w:rPr>
                <w:rFonts w:eastAsia="Calibri"/>
              </w:rPr>
            </w:pPr>
            <w:r w:rsidRPr="00E740E0">
              <w:rPr>
                <w:rFonts w:eastAsia="Calibri"/>
              </w:rPr>
              <w:t>Когалымская городская общественная организация татаро-башкирское национал</w:t>
            </w:r>
            <w:r w:rsidRPr="00561863">
              <w:rPr>
                <w:rFonts w:eastAsia="Calibri"/>
              </w:rPr>
              <w:t>ьно - культурное общество «НУР»</w:t>
            </w:r>
          </w:p>
          <w:p w:rsidR="009121D0" w:rsidRPr="00561863" w:rsidRDefault="009121D0" w:rsidP="001D16F5">
            <w:pPr>
              <w:jc w:val="center"/>
            </w:pPr>
          </w:p>
        </w:tc>
        <w:tc>
          <w:tcPr>
            <w:tcW w:w="3975" w:type="dxa"/>
            <w:shd w:val="clear" w:color="auto" w:fill="auto"/>
          </w:tcPr>
          <w:p w:rsidR="009121D0" w:rsidRPr="00EA524B" w:rsidRDefault="00F14D29" w:rsidP="00325A3C">
            <w:pPr>
              <w:jc w:val="center"/>
            </w:pPr>
            <w:r>
              <w:t>Национально – культурному признаку</w:t>
            </w:r>
          </w:p>
        </w:tc>
        <w:tc>
          <w:tcPr>
            <w:tcW w:w="1843" w:type="dxa"/>
            <w:shd w:val="clear" w:color="auto" w:fill="auto"/>
          </w:tcPr>
          <w:p w:rsidR="001D16F5" w:rsidRDefault="00F14D29" w:rsidP="00325A3C">
            <w:pPr>
              <w:jc w:val="center"/>
            </w:pPr>
            <w:r>
              <w:t xml:space="preserve">Мусин </w:t>
            </w:r>
            <w:r w:rsidR="00745480">
              <w:t>Ильнур Мансафович</w:t>
            </w:r>
          </w:p>
          <w:p w:rsidR="00745480" w:rsidRDefault="00745480" w:rsidP="00325A3C">
            <w:pPr>
              <w:jc w:val="center"/>
            </w:pPr>
            <w:r>
              <w:t>Тел. 89044771234</w:t>
            </w:r>
          </w:p>
          <w:p w:rsidR="00745480" w:rsidRPr="00745480" w:rsidRDefault="00745480" w:rsidP="00325A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e-meil</w:t>
            </w:r>
            <w:r>
              <w:t xml:space="preserve">: </w:t>
            </w:r>
            <w:r>
              <w:rPr>
                <w:lang w:val="en-US"/>
              </w:rPr>
              <w:t>mim102102@mail.ru</w:t>
            </w:r>
          </w:p>
        </w:tc>
        <w:tc>
          <w:tcPr>
            <w:tcW w:w="1701" w:type="dxa"/>
          </w:tcPr>
          <w:p w:rsidR="001D16F5" w:rsidRPr="003A1C91" w:rsidRDefault="00745480" w:rsidP="00826F11">
            <w:pPr>
              <w:jc w:val="center"/>
            </w:pPr>
            <w:r>
              <w:t>«Фестиваль национальной кухни»</w:t>
            </w:r>
          </w:p>
        </w:tc>
        <w:tc>
          <w:tcPr>
            <w:tcW w:w="2126" w:type="dxa"/>
          </w:tcPr>
          <w:p w:rsidR="009121D0" w:rsidRPr="00EA524B" w:rsidRDefault="00745480" w:rsidP="007F45FA">
            <w:pPr>
              <w:jc w:val="center"/>
            </w:pPr>
            <w:r>
              <w:t>Проект предполагает проведение матер классов по приготовлению блюд национальной кухни всех национально культурных организаций города Когалыма. И с последующим проведением «Фестиваля национальной кухни»</w:t>
            </w:r>
          </w:p>
        </w:tc>
        <w:tc>
          <w:tcPr>
            <w:tcW w:w="1417" w:type="dxa"/>
          </w:tcPr>
          <w:p w:rsidR="009121D0" w:rsidRPr="003A1C91" w:rsidRDefault="00745480" w:rsidP="00325A3C">
            <w:pPr>
              <w:jc w:val="center"/>
            </w:pPr>
            <w:r>
              <w:t>победитель</w:t>
            </w:r>
          </w:p>
        </w:tc>
        <w:tc>
          <w:tcPr>
            <w:tcW w:w="1417" w:type="dxa"/>
          </w:tcPr>
          <w:p w:rsidR="009121D0" w:rsidRPr="003A1C91" w:rsidRDefault="00745480" w:rsidP="003A1C91">
            <w:pPr>
              <w:jc w:val="center"/>
            </w:pPr>
            <w:r>
              <w:t>200 тыс.рублей</w:t>
            </w:r>
          </w:p>
        </w:tc>
      </w:tr>
    </w:tbl>
    <w:p w:rsidR="001A3917" w:rsidRDefault="001A3917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8C64F0" w:rsidRDefault="004F2B22" w:rsidP="008C64F0">
      <w:pPr>
        <w:spacing w:after="200" w:line="276" w:lineRule="auto"/>
        <w:ind w:left="142"/>
        <w:rPr>
          <w:sz w:val="22"/>
          <w:szCs w:val="22"/>
          <w:lang w:eastAsia="en-US"/>
        </w:rPr>
      </w:pPr>
      <w:r w:rsidRPr="004F2B22">
        <w:rPr>
          <w:sz w:val="22"/>
          <w:szCs w:val="22"/>
          <w:lang w:eastAsia="en-US"/>
        </w:rPr>
        <w:t xml:space="preserve">* Заполняется при условии – столбец </w:t>
      </w:r>
      <w:r w:rsidR="00EE0234">
        <w:rPr>
          <w:sz w:val="22"/>
          <w:szCs w:val="22"/>
          <w:lang w:eastAsia="en-US"/>
        </w:rPr>
        <w:t>7</w:t>
      </w:r>
      <w:r w:rsidRPr="004F2B22">
        <w:rPr>
          <w:sz w:val="22"/>
          <w:szCs w:val="22"/>
          <w:lang w:eastAsia="en-US"/>
        </w:rPr>
        <w:t xml:space="preserve"> статус «Победитель» </w:t>
      </w:r>
    </w:p>
    <w:p w:rsidR="00487C88" w:rsidRDefault="00487C88" w:rsidP="00BB54A9">
      <w:pPr>
        <w:tabs>
          <w:tab w:val="left" w:pos="9975"/>
        </w:tabs>
        <w:spacing w:after="200" w:line="276" w:lineRule="auto"/>
        <w:rPr>
          <w:sz w:val="28"/>
          <w:szCs w:val="28"/>
        </w:rPr>
      </w:pPr>
    </w:p>
    <w:p w:rsidR="00571478" w:rsidRDefault="00487C88" w:rsidP="00BB54A9">
      <w:pPr>
        <w:tabs>
          <w:tab w:val="left" w:pos="997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964FF5" w:rsidRPr="00BB54A9" w:rsidRDefault="00571478" w:rsidP="00BB54A9">
      <w:pPr>
        <w:tabs>
          <w:tab w:val="left" w:pos="997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1C3E0E">
        <w:rPr>
          <w:sz w:val="28"/>
          <w:szCs w:val="28"/>
        </w:rPr>
        <w:t>П</w:t>
      </w:r>
      <w:r w:rsidR="00964FF5">
        <w:rPr>
          <w:sz w:val="28"/>
          <w:szCs w:val="28"/>
        </w:rPr>
        <w:t xml:space="preserve">риложение </w:t>
      </w:r>
      <w:r w:rsidR="005978C5">
        <w:rPr>
          <w:sz w:val="28"/>
          <w:szCs w:val="28"/>
        </w:rPr>
        <w:t>4</w:t>
      </w:r>
      <w:r w:rsidR="000F588E">
        <w:rPr>
          <w:sz w:val="28"/>
          <w:szCs w:val="28"/>
        </w:rPr>
        <w:t xml:space="preserve"> </w:t>
      </w:r>
      <w:r w:rsidR="009121D0" w:rsidRPr="000776D4">
        <w:rPr>
          <w:sz w:val="28"/>
          <w:szCs w:val="28"/>
        </w:rPr>
        <w:t>к письму от _________№________</w:t>
      </w:r>
    </w:p>
    <w:p w:rsidR="00964FF5" w:rsidRDefault="00964FF5" w:rsidP="00964FF5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p w:rsidR="00964FF5" w:rsidRDefault="00964FF5" w:rsidP="00964FF5">
      <w:pPr>
        <w:pStyle w:val="ac"/>
        <w:jc w:val="center"/>
        <w:rPr>
          <w:b/>
          <w:sz w:val="28"/>
          <w:szCs w:val="28"/>
        </w:rPr>
      </w:pPr>
      <w:r w:rsidRPr="003A6E7A">
        <w:rPr>
          <w:b/>
          <w:sz w:val="28"/>
          <w:szCs w:val="28"/>
        </w:rPr>
        <w:t>Информация</w:t>
      </w:r>
      <w:r w:rsidR="00864842">
        <w:rPr>
          <w:b/>
          <w:sz w:val="28"/>
          <w:szCs w:val="28"/>
        </w:rPr>
        <w:t xml:space="preserve"> </w:t>
      </w:r>
      <w:r w:rsidRPr="003A6E7A">
        <w:rPr>
          <w:b/>
          <w:sz w:val="28"/>
          <w:szCs w:val="28"/>
        </w:rPr>
        <w:t>о привлечении казачьих обществ к оказанию содействия органам местного самоуправления</w:t>
      </w:r>
    </w:p>
    <w:p w:rsidR="00964FF5" w:rsidRPr="003A6E7A" w:rsidRDefault="00964FF5" w:rsidP="00964FF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3A6E7A">
        <w:rPr>
          <w:b/>
          <w:sz w:val="28"/>
          <w:szCs w:val="28"/>
        </w:rPr>
        <w:t>об оказании содействия казачьим обществам</w:t>
      </w:r>
      <w:r w:rsidR="00CB6C99">
        <w:rPr>
          <w:b/>
          <w:sz w:val="28"/>
          <w:szCs w:val="28"/>
        </w:rPr>
        <w:t xml:space="preserve"> за отчетный период</w:t>
      </w:r>
    </w:p>
    <w:p w:rsidR="00964FF5" w:rsidRDefault="00964FF5" w:rsidP="00964FF5">
      <w:pPr>
        <w:pStyle w:val="ac"/>
        <w:jc w:val="center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560"/>
        <w:gridCol w:w="1134"/>
        <w:gridCol w:w="1559"/>
        <w:gridCol w:w="1417"/>
        <w:gridCol w:w="1418"/>
        <w:gridCol w:w="1417"/>
        <w:gridCol w:w="1701"/>
        <w:gridCol w:w="1701"/>
        <w:gridCol w:w="1843"/>
      </w:tblGrid>
      <w:tr w:rsidR="00CB6C99" w:rsidRPr="001A3917" w:rsidTr="00F33235">
        <w:tc>
          <w:tcPr>
            <w:tcW w:w="426" w:type="dxa"/>
            <w:shd w:val="clear" w:color="auto" w:fill="auto"/>
          </w:tcPr>
          <w:p w:rsidR="00CB6C99" w:rsidRPr="001A3917" w:rsidRDefault="00CB6C99" w:rsidP="00931962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№</w:t>
            </w:r>
          </w:p>
          <w:p w:rsidR="00CB6C99" w:rsidRPr="001A3917" w:rsidRDefault="00CB6C99" w:rsidP="00931962">
            <w:pPr>
              <w:pStyle w:val="ac"/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CB6C99" w:rsidRPr="001A3917" w:rsidRDefault="00CB6C99" w:rsidP="00CB6C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Наименование казачьего общества</w:t>
            </w:r>
          </w:p>
        </w:tc>
        <w:tc>
          <w:tcPr>
            <w:tcW w:w="1560" w:type="dxa"/>
            <w:shd w:val="clear" w:color="auto" w:fill="auto"/>
          </w:tcPr>
          <w:p w:rsidR="00CB6C99" w:rsidRPr="001A3917" w:rsidRDefault="00CB6C99" w:rsidP="00CB6C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Количество заключенных соглашений</w:t>
            </w:r>
          </w:p>
        </w:tc>
        <w:tc>
          <w:tcPr>
            <w:tcW w:w="1134" w:type="dxa"/>
            <w:shd w:val="clear" w:color="auto" w:fill="auto"/>
          </w:tcPr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Период действия заключенных соглашений</w:t>
            </w:r>
          </w:p>
        </w:tc>
        <w:tc>
          <w:tcPr>
            <w:tcW w:w="1559" w:type="dxa"/>
            <w:shd w:val="clear" w:color="auto" w:fill="auto"/>
          </w:tcPr>
          <w:p w:rsidR="00CB6C99" w:rsidRPr="001A3917" w:rsidRDefault="00CB6C99" w:rsidP="00CB6C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417" w:type="dxa"/>
            <w:shd w:val="clear" w:color="auto" w:fill="auto"/>
          </w:tcPr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Количество членов казачьего общества, задействованных в реализации соглашения</w:t>
            </w:r>
          </w:p>
        </w:tc>
        <w:tc>
          <w:tcPr>
            <w:tcW w:w="1418" w:type="dxa"/>
            <w:shd w:val="clear" w:color="auto" w:fill="auto"/>
          </w:tcPr>
          <w:p w:rsidR="00CB6C99" w:rsidRPr="001A3917" w:rsidRDefault="00CB6C99" w:rsidP="0052770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Объем финансирования/на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Участие в совещательных коллегиальных органах муниципальных образований</w:t>
            </w:r>
          </w:p>
          <w:p w:rsidR="00CB6C99" w:rsidRPr="001A3917" w:rsidRDefault="00CB6C99" w:rsidP="00CB6C9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(наименование органа, дата заседания)</w:t>
            </w:r>
          </w:p>
        </w:tc>
        <w:tc>
          <w:tcPr>
            <w:tcW w:w="1701" w:type="dxa"/>
            <w:shd w:val="clear" w:color="auto" w:fill="auto"/>
          </w:tcPr>
          <w:p w:rsidR="00D24C0E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 xml:space="preserve">Оказанная </w:t>
            </w:r>
          </w:p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поддержка органами местного самоуправления</w:t>
            </w:r>
          </w:p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(юридическая, организационная, материальная, практическая)</w:t>
            </w:r>
          </w:p>
          <w:p w:rsidR="00CB6C99" w:rsidRPr="001A3917" w:rsidRDefault="00CB6C9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краткое содержание</w:t>
            </w:r>
          </w:p>
        </w:tc>
        <w:tc>
          <w:tcPr>
            <w:tcW w:w="1701" w:type="dxa"/>
            <w:shd w:val="clear" w:color="auto" w:fill="auto"/>
          </w:tcPr>
          <w:p w:rsidR="00CB6C99" w:rsidRPr="001A3917" w:rsidRDefault="00CB6C99" w:rsidP="00083F7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Наименование мероприятий, на которые привлекалось казачье общество, дата, кол-во членов казачьего общества(охрана общественного порядка, военно-патриотическая направленность, культурные традиции казачества)</w:t>
            </w:r>
          </w:p>
        </w:tc>
        <w:tc>
          <w:tcPr>
            <w:tcW w:w="1843" w:type="dxa"/>
            <w:shd w:val="clear" w:color="auto" w:fill="auto"/>
          </w:tcPr>
          <w:p w:rsidR="00CB6C99" w:rsidRPr="001A3917" w:rsidRDefault="00CB6C99" w:rsidP="00083F79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Наличие военно-патриотических клубов (наименование клуба, формы взаимодействия с казачьим обществом)</w:t>
            </w:r>
          </w:p>
        </w:tc>
      </w:tr>
      <w:tr w:rsidR="00527709" w:rsidRPr="001A3917" w:rsidTr="00964679">
        <w:tc>
          <w:tcPr>
            <w:tcW w:w="426" w:type="dxa"/>
            <w:shd w:val="clear" w:color="auto" w:fill="auto"/>
          </w:tcPr>
          <w:p w:rsidR="00527709" w:rsidRPr="001A3917" w:rsidRDefault="0052770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7709" w:rsidRPr="001A3917" w:rsidRDefault="0052770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527709" w:rsidRPr="001A3917" w:rsidRDefault="0052770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27709" w:rsidRPr="001A3917" w:rsidRDefault="00527709" w:rsidP="00931962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27709" w:rsidRPr="001A3917" w:rsidRDefault="00527709" w:rsidP="007143E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27709" w:rsidRPr="001A3917" w:rsidRDefault="00527709" w:rsidP="007143E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27709" w:rsidRPr="001A3917" w:rsidRDefault="00527709" w:rsidP="007143E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27709" w:rsidRPr="001A3917" w:rsidRDefault="00527709" w:rsidP="007143E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27709" w:rsidRPr="001A3917" w:rsidRDefault="00527709" w:rsidP="007143E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27709" w:rsidRPr="001A3917" w:rsidRDefault="00527709" w:rsidP="007143E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27709" w:rsidRPr="001A3917" w:rsidRDefault="00527709" w:rsidP="007143E1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11</w:t>
            </w:r>
          </w:p>
        </w:tc>
      </w:tr>
      <w:tr w:rsidR="00D556AF" w:rsidRPr="001A3917" w:rsidTr="00964679">
        <w:tc>
          <w:tcPr>
            <w:tcW w:w="426" w:type="dxa"/>
            <w:shd w:val="clear" w:color="auto" w:fill="auto"/>
          </w:tcPr>
          <w:p w:rsidR="00D556AF" w:rsidRPr="001A3917" w:rsidRDefault="00D556AF" w:rsidP="00D556AF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1A391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D556AF" w:rsidRPr="001A3917" w:rsidRDefault="00D556AF" w:rsidP="00D556AF">
            <w:pPr>
              <w:pStyle w:val="ac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Казачье общество «Хутор Когалым»</w:t>
            </w:r>
          </w:p>
        </w:tc>
        <w:tc>
          <w:tcPr>
            <w:tcW w:w="1560" w:type="dxa"/>
            <w:shd w:val="clear" w:color="auto" w:fill="auto"/>
          </w:tcPr>
          <w:p w:rsidR="00D556AF" w:rsidRPr="001A3917" w:rsidRDefault="00D556AF" w:rsidP="00D556AF">
            <w:pPr>
              <w:pStyle w:val="ac"/>
              <w:ind w:right="-108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Казачье общество «Хутор Когалым»</w:t>
            </w:r>
          </w:p>
        </w:tc>
        <w:tc>
          <w:tcPr>
            <w:tcW w:w="1134" w:type="dxa"/>
            <w:shd w:val="clear" w:color="auto" w:fill="auto"/>
          </w:tcPr>
          <w:p w:rsidR="00D556AF" w:rsidRPr="00573B5E" w:rsidRDefault="00D556AF" w:rsidP="00D556AF">
            <w:pPr>
              <w:widowControl w:val="0"/>
              <w:ind w:right="-108"/>
              <w:rPr>
                <w:rFonts w:eastAsia="Courier New"/>
                <w:color w:val="000000"/>
              </w:rPr>
            </w:pP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 Договор безвозмездного пользования помещением</w:t>
            </w:r>
          </w:p>
          <w:p w:rsidR="00D556AF" w:rsidRPr="001A3917" w:rsidRDefault="00D556AF" w:rsidP="00D556AF">
            <w:pPr>
              <w:pStyle w:val="ac"/>
              <w:jc w:val="left"/>
              <w:rPr>
                <w:rFonts w:cs="Times New Roman"/>
                <w:sz w:val="22"/>
                <w:szCs w:val="22"/>
              </w:rPr>
            </w:pPr>
            <w:r w:rsidRPr="00573B5E">
              <w:rPr>
                <w:rFonts w:cs="Times New Roman"/>
                <w:sz w:val="22"/>
                <w:szCs w:val="22"/>
              </w:rPr>
              <w:t xml:space="preserve"> №9 от 16.05.2017</w:t>
            </w:r>
          </w:p>
        </w:tc>
        <w:tc>
          <w:tcPr>
            <w:tcW w:w="1559" w:type="dxa"/>
            <w:shd w:val="clear" w:color="auto" w:fill="auto"/>
          </w:tcPr>
          <w:p w:rsidR="00D556AF" w:rsidRPr="00573B5E" w:rsidRDefault="00D556AF" w:rsidP="00D556AF">
            <w:pPr>
              <w:rPr>
                <w:rFonts w:eastAsia="Courier New"/>
                <w:color w:val="000000"/>
              </w:rPr>
            </w:pP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 Срок действия договора с 20.05.2017 по 31.12.2021 </w:t>
            </w:r>
          </w:p>
        </w:tc>
        <w:tc>
          <w:tcPr>
            <w:tcW w:w="1417" w:type="dxa"/>
            <w:shd w:val="clear" w:color="auto" w:fill="auto"/>
          </w:tcPr>
          <w:p w:rsidR="00D556AF" w:rsidRDefault="00D556AF" w:rsidP="00D556AF">
            <w:pPr>
              <w:pStyle w:val="ac"/>
              <w:ind w:right="-109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Сохранение</w:t>
            </w:r>
          </w:p>
          <w:p w:rsidR="00D556AF" w:rsidRPr="001A3917" w:rsidRDefault="00D556AF" w:rsidP="00D556AF">
            <w:pPr>
              <w:pStyle w:val="ac"/>
              <w:ind w:right="-109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 развитие российского казачества </w:t>
            </w:r>
          </w:p>
        </w:tc>
        <w:tc>
          <w:tcPr>
            <w:tcW w:w="1418" w:type="dxa"/>
            <w:shd w:val="clear" w:color="auto" w:fill="auto"/>
          </w:tcPr>
          <w:p w:rsidR="00D556AF" w:rsidRPr="001A3917" w:rsidRDefault="00D556AF" w:rsidP="00D556AF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 w:rsidRPr="00573B5E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D556AF" w:rsidRPr="001A3917" w:rsidRDefault="00D556AF" w:rsidP="00D556AF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556AF" w:rsidRPr="001A3917" w:rsidRDefault="00D556AF" w:rsidP="00D556AF">
            <w:pPr>
              <w:pStyle w:val="ac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556AF" w:rsidRPr="00573B5E" w:rsidRDefault="00D556AF" w:rsidP="00D556AF">
            <w:pPr>
              <w:widowControl w:val="0"/>
              <w:ind w:right="-108"/>
              <w:rPr>
                <w:rFonts w:eastAsia="Courier New"/>
                <w:color w:val="000000"/>
              </w:rPr>
            </w:pPr>
            <w:r w:rsidRPr="00573B5E">
              <w:rPr>
                <w:rFonts w:eastAsia="Courier New"/>
                <w:color w:val="000000"/>
                <w:sz w:val="22"/>
                <w:szCs w:val="22"/>
              </w:rPr>
              <w:t>В рамках действующего законодательства некоммерческой организации предоставляются следующие виды поддержки:</w:t>
            </w:r>
          </w:p>
          <w:p w:rsidR="00D556AF" w:rsidRPr="00573B5E" w:rsidRDefault="00D556AF" w:rsidP="00D556AF">
            <w:pPr>
              <w:widowControl w:val="0"/>
              <w:ind w:right="-108"/>
              <w:rPr>
                <w:rFonts w:eastAsia="Courier New"/>
                <w:color w:val="000000"/>
              </w:rPr>
            </w:pP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 - консультацион</w:t>
            </w:r>
            <w:r>
              <w:rPr>
                <w:rFonts w:eastAsia="Courier New"/>
                <w:color w:val="000000"/>
                <w:sz w:val="22"/>
                <w:szCs w:val="22"/>
              </w:rPr>
              <w:t>ная,</w:t>
            </w:r>
          </w:p>
          <w:p w:rsidR="00D556AF" w:rsidRPr="00573B5E" w:rsidRDefault="00D556AF" w:rsidP="00D556AF">
            <w:pPr>
              <w:widowControl w:val="0"/>
              <w:rPr>
                <w:rFonts w:eastAsia="Courier New"/>
                <w:color w:val="000000"/>
              </w:rPr>
            </w:pPr>
            <w:r w:rsidRPr="00573B5E">
              <w:rPr>
                <w:rFonts w:eastAsia="Courier New"/>
                <w:color w:val="000000"/>
                <w:sz w:val="22"/>
                <w:szCs w:val="22"/>
              </w:rPr>
              <w:t>образовательная (предоставляется возможность участия в образовательных семинарах в рамках проекта «Школа актива НКО», конференциях, круглых столах);</w:t>
            </w:r>
          </w:p>
          <w:p w:rsidR="00D556AF" w:rsidRPr="00573B5E" w:rsidRDefault="00D556AF" w:rsidP="00D556AF">
            <w:pPr>
              <w:widowControl w:val="0"/>
              <w:ind w:right="-109"/>
              <w:rPr>
                <w:rFonts w:eastAsia="Courier New"/>
                <w:color w:val="000000"/>
              </w:rPr>
            </w:pPr>
            <w:r w:rsidRPr="00573B5E">
              <w:rPr>
                <w:rFonts w:eastAsia="Courier New"/>
                <w:color w:val="000000"/>
                <w:sz w:val="22"/>
                <w:szCs w:val="22"/>
              </w:rPr>
              <w:t>- организационная</w:t>
            </w:r>
          </w:p>
          <w:p w:rsidR="00D556AF" w:rsidRPr="00573B5E" w:rsidRDefault="00D556AF" w:rsidP="00D556AF">
            <w:pPr>
              <w:pStyle w:val="ac"/>
            </w:pPr>
            <w:r w:rsidRPr="00573B5E">
              <w:rPr>
                <w:rFonts w:cs="Times New Roman"/>
                <w:sz w:val="22"/>
                <w:szCs w:val="22"/>
              </w:rPr>
              <w:t xml:space="preserve"> - имущественная </w:t>
            </w:r>
            <w:r>
              <w:rPr>
                <w:rFonts w:cs="Times New Roman"/>
                <w:sz w:val="22"/>
                <w:szCs w:val="22"/>
              </w:rPr>
              <w:t xml:space="preserve">(в целях размещения штаба казачьего общества в городе Когалыме по адресу: </w:t>
            </w:r>
            <w:r w:rsidRPr="00573B5E">
              <w:rPr>
                <w:rFonts w:cs="Times New Roman"/>
                <w:sz w:val="22"/>
                <w:szCs w:val="22"/>
              </w:rPr>
              <w:t>Сибирская 13</w:t>
            </w:r>
            <w:r>
              <w:rPr>
                <w:rFonts w:cs="Times New Roman"/>
                <w:sz w:val="22"/>
                <w:szCs w:val="22"/>
              </w:rPr>
              <w:t>/</w:t>
            </w:r>
            <w:r w:rsidRPr="00573B5E">
              <w:rPr>
                <w:rFonts w:cs="Times New Roman"/>
                <w:sz w:val="22"/>
                <w:szCs w:val="22"/>
              </w:rPr>
              <w:t xml:space="preserve"> офис 19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556AF" w:rsidRDefault="00D556AF" w:rsidP="00D556AF">
            <w:pPr>
              <w:widowControl w:val="0"/>
              <w:rPr>
                <w:rFonts w:eastAsia="Courier New"/>
                <w:color w:val="000000"/>
              </w:rPr>
            </w:pP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Охрана общественного порядка </w:t>
            </w:r>
            <w:r>
              <w:rPr>
                <w:rFonts w:eastAsia="Courier New"/>
                <w:color w:val="000000"/>
                <w:sz w:val="22"/>
                <w:szCs w:val="22"/>
              </w:rPr>
              <w:t>на территории, прилегающей к храму великомученицы Таианы в городе Когалыме в период проведения</w:t>
            </w: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rFonts w:eastAsia="Courier New"/>
                <w:color w:val="000000"/>
                <w:sz w:val="22"/>
                <w:szCs w:val="22"/>
              </w:rPr>
              <w:t>й:</w:t>
            </w: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  <w:r w:rsidRPr="00573B5E">
              <w:rPr>
                <w:rFonts w:eastAsia="Courier New"/>
                <w:color w:val="000000"/>
                <w:sz w:val="22"/>
                <w:szCs w:val="22"/>
              </w:rPr>
              <w:t>07.01.</w:t>
            </w:r>
            <w:r>
              <w:rPr>
                <w:rFonts w:eastAsia="Courier New"/>
                <w:color w:val="000000"/>
                <w:sz w:val="22"/>
                <w:szCs w:val="22"/>
              </w:rPr>
              <w:t>2020 Р</w:t>
            </w:r>
            <w:r w:rsidRPr="00573B5E">
              <w:rPr>
                <w:rFonts w:eastAsia="Courier New"/>
                <w:color w:val="000000"/>
                <w:sz w:val="22"/>
                <w:szCs w:val="22"/>
              </w:rPr>
              <w:t>ождество</w:t>
            </w:r>
            <w:r>
              <w:rPr>
                <w:rFonts w:eastAsia="Courier New"/>
                <w:color w:val="000000"/>
                <w:sz w:val="22"/>
                <w:szCs w:val="22"/>
              </w:rPr>
              <w:t xml:space="preserve"> Христово</w:t>
            </w: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 -3 </w:t>
            </w:r>
            <w:r w:rsidR="00910018" w:rsidRPr="00573B5E">
              <w:rPr>
                <w:rFonts w:eastAsia="Courier New"/>
                <w:color w:val="000000"/>
                <w:sz w:val="22"/>
                <w:szCs w:val="22"/>
              </w:rPr>
              <w:t>чел.</w:t>
            </w: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; </w:t>
            </w:r>
          </w:p>
          <w:p w:rsidR="00D556AF" w:rsidRDefault="00D556AF" w:rsidP="00D556AF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-</w:t>
            </w: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19.01.2020 </w:t>
            </w:r>
            <w:r>
              <w:rPr>
                <w:rFonts w:eastAsia="Courier New"/>
                <w:color w:val="000000"/>
                <w:sz w:val="22"/>
                <w:szCs w:val="22"/>
              </w:rPr>
              <w:t>К</w:t>
            </w: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рещение </w:t>
            </w:r>
            <w:r>
              <w:rPr>
                <w:rFonts w:eastAsia="Courier New"/>
                <w:color w:val="000000"/>
                <w:sz w:val="22"/>
                <w:szCs w:val="22"/>
              </w:rPr>
              <w:t>Господне</w:t>
            </w:r>
          </w:p>
          <w:p w:rsidR="00D556AF" w:rsidRPr="00573B5E" w:rsidRDefault="00D556AF" w:rsidP="00D556AF">
            <w:pPr>
              <w:widowControl w:val="0"/>
              <w:rPr>
                <w:rFonts w:eastAsia="Courier New"/>
                <w:color w:val="000000"/>
              </w:rPr>
            </w:pPr>
            <w:r w:rsidRPr="00573B5E">
              <w:rPr>
                <w:rFonts w:eastAsia="Courier New"/>
                <w:color w:val="000000"/>
                <w:sz w:val="22"/>
                <w:szCs w:val="22"/>
              </w:rPr>
              <w:t xml:space="preserve">-4 чел. </w:t>
            </w:r>
          </w:p>
          <w:p w:rsidR="00D556AF" w:rsidRPr="00573B5E" w:rsidRDefault="00D556AF" w:rsidP="00D556AF">
            <w:pPr>
              <w:widowControl w:val="0"/>
              <w:rPr>
                <w:rFonts w:eastAsia="Courier New"/>
                <w:color w:val="000000"/>
              </w:rPr>
            </w:pPr>
          </w:p>
          <w:p w:rsidR="00D556AF" w:rsidRPr="00573B5E" w:rsidRDefault="00D556AF" w:rsidP="00D556AF">
            <w:pPr>
              <w:widowControl w:val="0"/>
              <w:rPr>
                <w:color w:val="000000"/>
              </w:rPr>
            </w:pPr>
          </w:p>
        </w:tc>
      </w:tr>
    </w:tbl>
    <w:p w:rsidR="00964FF5" w:rsidRDefault="00964FF5" w:rsidP="00EE0234">
      <w:pPr>
        <w:pStyle w:val="ConsPlusTitle"/>
        <w:widowControl/>
        <w:suppressAutoHyphens/>
        <w:jc w:val="right"/>
        <w:rPr>
          <w:rFonts w:ascii="Times New Roman" w:hAnsi="Times New Roman"/>
          <w:b w:val="0"/>
          <w:sz w:val="28"/>
          <w:szCs w:val="28"/>
        </w:rPr>
      </w:pPr>
    </w:p>
    <w:sectPr w:rsidR="00964FF5" w:rsidSect="00D30DFB">
      <w:headerReference w:type="default" r:id="rId23"/>
      <w:pgSz w:w="16838" w:h="11906" w:orient="landscape"/>
      <w:pgMar w:top="284" w:right="709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29" w:rsidRDefault="00F14D29" w:rsidP="00BE1810">
      <w:r>
        <w:separator/>
      </w:r>
    </w:p>
  </w:endnote>
  <w:endnote w:type="continuationSeparator" w:id="0">
    <w:p w:rsidR="00F14D29" w:rsidRDefault="00F14D29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111111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29" w:rsidRDefault="00F14D29" w:rsidP="00BE1810">
      <w:r>
        <w:separator/>
      </w:r>
    </w:p>
  </w:footnote>
  <w:footnote w:type="continuationSeparator" w:id="0">
    <w:p w:rsidR="00F14D29" w:rsidRDefault="00F14D29" w:rsidP="00BE1810">
      <w:r>
        <w:continuationSeparator/>
      </w:r>
    </w:p>
  </w:footnote>
  <w:footnote w:id="1">
    <w:p w:rsidR="00F14D29" w:rsidRDefault="00F14D29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D29" w:rsidRPr="00466BA5" w:rsidRDefault="00F14D29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:rsidR="00F14D29" w:rsidRDefault="00F14D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70428"/>
      <w:docPartObj>
        <w:docPartGallery w:val="Page Numbers (Top of Page)"/>
        <w:docPartUnique/>
      </w:docPartObj>
    </w:sdtPr>
    <w:sdtContent>
      <w:p w:rsidR="00F14D29" w:rsidRDefault="00F14D2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BAA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14D29" w:rsidRDefault="00F14D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multilevel"/>
    <w:tmpl w:val="DE0C2B2A"/>
    <w:lvl w:ilvl="0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1" w15:restartNumberingAfterBreak="0">
    <w:nsid w:val="07F74C97"/>
    <w:multiLevelType w:val="hybridMultilevel"/>
    <w:tmpl w:val="B14C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E5F"/>
    <w:multiLevelType w:val="hybridMultilevel"/>
    <w:tmpl w:val="F2D468CE"/>
    <w:lvl w:ilvl="0" w:tplc="E3025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7016C"/>
    <w:multiLevelType w:val="hybridMultilevel"/>
    <w:tmpl w:val="381E3602"/>
    <w:lvl w:ilvl="0" w:tplc="5A280A72">
      <w:start w:val="1"/>
      <w:numFmt w:val="decimal"/>
      <w:lvlText w:val="%1)"/>
      <w:lvlJc w:val="left"/>
      <w:pPr>
        <w:ind w:left="390" w:hanging="360"/>
      </w:pPr>
      <w:rPr>
        <w:rFonts w:eastAsia="Courier New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A026D23"/>
    <w:multiLevelType w:val="hybridMultilevel"/>
    <w:tmpl w:val="EBF4A3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5ECA"/>
    <w:multiLevelType w:val="hybridMultilevel"/>
    <w:tmpl w:val="508E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17583"/>
    <w:multiLevelType w:val="hybridMultilevel"/>
    <w:tmpl w:val="CF4E72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F7798A"/>
    <w:multiLevelType w:val="multilevel"/>
    <w:tmpl w:val="FA94A1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FBB737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4BF"/>
    <w:multiLevelType w:val="hybridMultilevel"/>
    <w:tmpl w:val="54ACE3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53129E"/>
    <w:multiLevelType w:val="hybridMultilevel"/>
    <w:tmpl w:val="FA1C9F0E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23E6FB3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37864"/>
    <w:multiLevelType w:val="hybridMultilevel"/>
    <w:tmpl w:val="C5E6C1CA"/>
    <w:lvl w:ilvl="0" w:tplc="9B08F02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259D4"/>
    <w:multiLevelType w:val="hybridMultilevel"/>
    <w:tmpl w:val="BE7669A2"/>
    <w:lvl w:ilvl="0" w:tplc="1554B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393D"/>
    <w:multiLevelType w:val="hybridMultilevel"/>
    <w:tmpl w:val="31666252"/>
    <w:lvl w:ilvl="0" w:tplc="2BE42E36">
      <w:start w:val="1"/>
      <w:numFmt w:val="decimal"/>
      <w:lvlText w:val="%1)"/>
      <w:lvlJc w:val="left"/>
      <w:pPr>
        <w:ind w:left="1161" w:hanging="735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1C6397"/>
    <w:multiLevelType w:val="hybridMultilevel"/>
    <w:tmpl w:val="1DD6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27767"/>
    <w:multiLevelType w:val="hybridMultilevel"/>
    <w:tmpl w:val="AE50AAA8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E5C4E"/>
    <w:multiLevelType w:val="hybridMultilevel"/>
    <w:tmpl w:val="300CBF68"/>
    <w:lvl w:ilvl="0" w:tplc="3A74CD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28D545D"/>
    <w:multiLevelType w:val="hybridMultilevel"/>
    <w:tmpl w:val="876847A0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D61B0"/>
    <w:multiLevelType w:val="hybridMultilevel"/>
    <w:tmpl w:val="CFE896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6F7B7A"/>
    <w:multiLevelType w:val="hybridMultilevel"/>
    <w:tmpl w:val="7E8051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2D519C"/>
    <w:multiLevelType w:val="hybridMultilevel"/>
    <w:tmpl w:val="02E21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36A0C"/>
    <w:multiLevelType w:val="hybridMultilevel"/>
    <w:tmpl w:val="322A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35B6"/>
    <w:multiLevelType w:val="hybridMultilevel"/>
    <w:tmpl w:val="16D2D338"/>
    <w:lvl w:ilvl="0" w:tplc="6C0456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952B7"/>
    <w:multiLevelType w:val="hybridMultilevel"/>
    <w:tmpl w:val="6C2C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55A1C"/>
    <w:multiLevelType w:val="hybridMultilevel"/>
    <w:tmpl w:val="4E2EA3B4"/>
    <w:lvl w:ilvl="0" w:tplc="9B08F02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B6811"/>
    <w:multiLevelType w:val="hybridMultilevel"/>
    <w:tmpl w:val="324E3E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A221238"/>
    <w:multiLevelType w:val="multilevel"/>
    <w:tmpl w:val="29F025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B66E78"/>
    <w:multiLevelType w:val="hybridMultilevel"/>
    <w:tmpl w:val="682AA798"/>
    <w:lvl w:ilvl="0" w:tplc="41B05F2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C5F27"/>
    <w:multiLevelType w:val="hybridMultilevel"/>
    <w:tmpl w:val="2AAC761E"/>
    <w:lvl w:ilvl="0" w:tplc="E05A8EDA">
      <w:start w:val="1"/>
      <w:numFmt w:val="decimal"/>
      <w:lvlText w:val="%1."/>
      <w:lvlJc w:val="left"/>
      <w:pPr>
        <w:ind w:left="612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684B57FB"/>
    <w:multiLevelType w:val="hybridMultilevel"/>
    <w:tmpl w:val="DE143EFE"/>
    <w:lvl w:ilvl="0" w:tplc="0419000D">
      <w:start w:val="1"/>
      <w:numFmt w:val="bullet"/>
      <w:lvlText w:val="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1" w15:restartNumberingAfterBreak="0">
    <w:nsid w:val="6AE2388C"/>
    <w:multiLevelType w:val="hybridMultilevel"/>
    <w:tmpl w:val="B91E2AE0"/>
    <w:lvl w:ilvl="0" w:tplc="1A2A32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E1F8D"/>
    <w:multiLevelType w:val="multilevel"/>
    <w:tmpl w:val="448E625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7B4984"/>
    <w:multiLevelType w:val="hybridMultilevel"/>
    <w:tmpl w:val="0110FEE6"/>
    <w:lvl w:ilvl="0" w:tplc="41B05F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C978CF"/>
    <w:multiLevelType w:val="hybridMultilevel"/>
    <w:tmpl w:val="62EC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4E566C"/>
    <w:multiLevelType w:val="hybridMultilevel"/>
    <w:tmpl w:val="BD2A9F3C"/>
    <w:lvl w:ilvl="0" w:tplc="1554B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4"/>
  </w:num>
  <w:num w:numId="5">
    <w:abstractNumId w:val="21"/>
  </w:num>
  <w:num w:numId="6">
    <w:abstractNumId w:val="17"/>
  </w:num>
  <w:num w:numId="7">
    <w:abstractNumId w:val="16"/>
  </w:num>
  <w:num w:numId="8">
    <w:abstractNumId w:val="2"/>
  </w:num>
  <w:num w:numId="9">
    <w:abstractNumId w:val="15"/>
  </w:num>
  <w:num w:numId="10">
    <w:abstractNumId w:val="11"/>
  </w:num>
  <w:num w:numId="11">
    <w:abstractNumId w:val="8"/>
  </w:num>
  <w:num w:numId="12">
    <w:abstractNumId w:val="18"/>
  </w:num>
  <w:num w:numId="13">
    <w:abstractNumId w:val="7"/>
  </w:num>
  <w:num w:numId="14">
    <w:abstractNumId w:val="27"/>
  </w:num>
  <w:num w:numId="15">
    <w:abstractNumId w:val="12"/>
  </w:num>
  <w:num w:numId="16">
    <w:abstractNumId w:val="32"/>
  </w:num>
  <w:num w:numId="17">
    <w:abstractNumId w:val="25"/>
  </w:num>
  <w:num w:numId="18">
    <w:abstractNumId w:val="3"/>
  </w:num>
  <w:num w:numId="19">
    <w:abstractNumId w:val="29"/>
  </w:num>
  <w:num w:numId="20">
    <w:abstractNumId w:val="23"/>
  </w:num>
  <w:num w:numId="21">
    <w:abstractNumId w:val="31"/>
  </w:num>
  <w:num w:numId="22">
    <w:abstractNumId w:val="24"/>
  </w:num>
  <w:num w:numId="23">
    <w:abstractNumId w:val="1"/>
  </w:num>
  <w:num w:numId="24">
    <w:abstractNumId w:val="22"/>
  </w:num>
  <w:num w:numId="25">
    <w:abstractNumId w:val="35"/>
  </w:num>
  <w:num w:numId="26">
    <w:abstractNumId w:val="13"/>
  </w:num>
  <w:num w:numId="27">
    <w:abstractNumId w:val="14"/>
  </w:num>
  <w:num w:numId="28">
    <w:abstractNumId w:val="9"/>
  </w:num>
  <w:num w:numId="29">
    <w:abstractNumId w:val="26"/>
  </w:num>
  <w:num w:numId="30">
    <w:abstractNumId w:val="6"/>
  </w:num>
  <w:num w:numId="31">
    <w:abstractNumId w:val="30"/>
  </w:num>
  <w:num w:numId="32">
    <w:abstractNumId w:val="20"/>
  </w:num>
  <w:num w:numId="33">
    <w:abstractNumId w:val="19"/>
  </w:num>
  <w:num w:numId="34">
    <w:abstractNumId w:val="33"/>
  </w:num>
  <w:num w:numId="35">
    <w:abstractNumId w:val="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D19"/>
    <w:rsid w:val="00002C6F"/>
    <w:rsid w:val="00003F4E"/>
    <w:rsid w:val="00004D41"/>
    <w:rsid w:val="0000655E"/>
    <w:rsid w:val="000065DC"/>
    <w:rsid w:val="00007AB3"/>
    <w:rsid w:val="000107C6"/>
    <w:rsid w:val="00012C4D"/>
    <w:rsid w:val="00014497"/>
    <w:rsid w:val="00021198"/>
    <w:rsid w:val="00022B66"/>
    <w:rsid w:val="00023D44"/>
    <w:rsid w:val="0002708C"/>
    <w:rsid w:val="00027C47"/>
    <w:rsid w:val="00030F24"/>
    <w:rsid w:val="00032717"/>
    <w:rsid w:val="000340F6"/>
    <w:rsid w:val="000473A1"/>
    <w:rsid w:val="000520C6"/>
    <w:rsid w:val="0005297A"/>
    <w:rsid w:val="0006186B"/>
    <w:rsid w:val="00062443"/>
    <w:rsid w:val="00064327"/>
    <w:rsid w:val="00065B2F"/>
    <w:rsid w:val="00081738"/>
    <w:rsid w:val="00083F79"/>
    <w:rsid w:val="0008436E"/>
    <w:rsid w:val="000877F7"/>
    <w:rsid w:val="00097CB2"/>
    <w:rsid w:val="000A12BE"/>
    <w:rsid w:val="000A1D64"/>
    <w:rsid w:val="000A2077"/>
    <w:rsid w:val="000A7C9C"/>
    <w:rsid w:val="000B227B"/>
    <w:rsid w:val="000B3DEB"/>
    <w:rsid w:val="000C183F"/>
    <w:rsid w:val="000C3558"/>
    <w:rsid w:val="000C697B"/>
    <w:rsid w:val="000D55AA"/>
    <w:rsid w:val="000E287C"/>
    <w:rsid w:val="000E2E01"/>
    <w:rsid w:val="000F0E69"/>
    <w:rsid w:val="000F588E"/>
    <w:rsid w:val="001003AA"/>
    <w:rsid w:val="001006E1"/>
    <w:rsid w:val="0011054B"/>
    <w:rsid w:val="00111DAA"/>
    <w:rsid w:val="00111E47"/>
    <w:rsid w:val="00114D45"/>
    <w:rsid w:val="00120FAD"/>
    <w:rsid w:val="00123157"/>
    <w:rsid w:val="0012518A"/>
    <w:rsid w:val="001276CB"/>
    <w:rsid w:val="001320AC"/>
    <w:rsid w:val="00134CE0"/>
    <w:rsid w:val="00136CBB"/>
    <w:rsid w:val="00137A2C"/>
    <w:rsid w:val="001401A8"/>
    <w:rsid w:val="001458B4"/>
    <w:rsid w:val="001459E9"/>
    <w:rsid w:val="00147225"/>
    <w:rsid w:val="00161C72"/>
    <w:rsid w:val="00163700"/>
    <w:rsid w:val="001642FC"/>
    <w:rsid w:val="0016528B"/>
    <w:rsid w:val="001677EA"/>
    <w:rsid w:val="00171B77"/>
    <w:rsid w:val="001804ED"/>
    <w:rsid w:val="00182F2B"/>
    <w:rsid w:val="00184A9A"/>
    <w:rsid w:val="001920C1"/>
    <w:rsid w:val="0019491A"/>
    <w:rsid w:val="0019537F"/>
    <w:rsid w:val="001A046B"/>
    <w:rsid w:val="001A1EC7"/>
    <w:rsid w:val="001A3917"/>
    <w:rsid w:val="001B16FD"/>
    <w:rsid w:val="001B1B1D"/>
    <w:rsid w:val="001C2366"/>
    <w:rsid w:val="001C3E0E"/>
    <w:rsid w:val="001C437F"/>
    <w:rsid w:val="001C5485"/>
    <w:rsid w:val="001C5995"/>
    <w:rsid w:val="001C5BD1"/>
    <w:rsid w:val="001D0D54"/>
    <w:rsid w:val="001D16F5"/>
    <w:rsid w:val="001D32ED"/>
    <w:rsid w:val="001D45F5"/>
    <w:rsid w:val="001D5CA6"/>
    <w:rsid w:val="001D610E"/>
    <w:rsid w:val="001D6970"/>
    <w:rsid w:val="001E66CF"/>
    <w:rsid w:val="001F337E"/>
    <w:rsid w:val="001F756D"/>
    <w:rsid w:val="001F7E77"/>
    <w:rsid w:val="00203F90"/>
    <w:rsid w:val="002040F3"/>
    <w:rsid w:val="00206142"/>
    <w:rsid w:val="00206ECF"/>
    <w:rsid w:val="00213A2D"/>
    <w:rsid w:val="0021642D"/>
    <w:rsid w:val="00221F5B"/>
    <w:rsid w:val="00222A49"/>
    <w:rsid w:val="00226284"/>
    <w:rsid w:val="0022629F"/>
    <w:rsid w:val="00227B93"/>
    <w:rsid w:val="002304A1"/>
    <w:rsid w:val="00233E82"/>
    <w:rsid w:val="002347A9"/>
    <w:rsid w:val="00234815"/>
    <w:rsid w:val="00236189"/>
    <w:rsid w:val="002410C2"/>
    <w:rsid w:val="002411D6"/>
    <w:rsid w:val="00242020"/>
    <w:rsid w:val="002451EE"/>
    <w:rsid w:val="00255725"/>
    <w:rsid w:val="00257E3B"/>
    <w:rsid w:val="002642C2"/>
    <w:rsid w:val="002705A1"/>
    <w:rsid w:val="0027179E"/>
    <w:rsid w:val="00272BD8"/>
    <w:rsid w:val="002829FA"/>
    <w:rsid w:val="00282D5E"/>
    <w:rsid w:val="00284E96"/>
    <w:rsid w:val="00286BB1"/>
    <w:rsid w:val="00294FD8"/>
    <w:rsid w:val="0029614F"/>
    <w:rsid w:val="00296E7B"/>
    <w:rsid w:val="002A127C"/>
    <w:rsid w:val="002A291E"/>
    <w:rsid w:val="002A3F41"/>
    <w:rsid w:val="002B1BCE"/>
    <w:rsid w:val="002B3163"/>
    <w:rsid w:val="002B50AF"/>
    <w:rsid w:val="002B5F3A"/>
    <w:rsid w:val="002C1CEC"/>
    <w:rsid w:val="002C638F"/>
    <w:rsid w:val="002C66E8"/>
    <w:rsid w:val="002C7A97"/>
    <w:rsid w:val="002D2D4C"/>
    <w:rsid w:val="002F1A55"/>
    <w:rsid w:val="00300792"/>
    <w:rsid w:val="00302054"/>
    <w:rsid w:val="00307085"/>
    <w:rsid w:val="0031141D"/>
    <w:rsid w:val="00316E10"/>
    <w:rsid w:val="00317B33"/>
    <w:rsid w:val="00320A34"/>
    <w:rsid w:val="00323A01"/>
    <w:rsid w:val="0032473A"/>
    <w:rsid w:val="00325A3C"/>
    <w:rsid w:val="00325D93"/>
    <w:rsid w:val="00327837"/>
    <w:rsid w:val="00333B76"/>
    <w:rsid w:val="003373B9"/>
    <w:rsid w:val="00342F86"/>
    <w:rsid w:val="00352E75"/>
    <w:rsid w:val="0035396C"/>
    <w:rsid w:val="0035476F"/>
    <w:rsid w:val="00357E38"/>
    <w:rsid w:val="00360611"/>
    <w:rsid w:val="00364E7E"/>
    <w:rsid w:val="003675EE"/>
    <w:rsid w:val="0037320D"/>
    <w:rsid w:val="00374FD4"/>
    <w:rsid w:val="00376223"/>
    <w:rsid w:val="00380403"/>
    <w:rsid w:val="0038564E"/>
    <w:rsid w:val="003869F8"/>
    <w:rsid w:val="00395E1E"/>
    <w:rsid w:val="003A0637"/>
    <w:rsid w:val="003A084F"/>
    <w:rsid w:val="003A1C91"/>
    <w:rsid w:val="003A6276"/>
    <w:rsid w:val="003A6E7A"/>
    <w:rsid w:val="003B28DB"/>
    <w:rsid w:val="003D4C43"/>
    <w:rsid w:val="003D54E5"/>
    <w:rsid w:val="003E0AA9"/>
    <w:rsid w:val="003F2A03"/>
    <w:rsid w:val="003F3EB5"/>
    <w:rsid w:val="00402092"/>
    <w:rsid w:val="004024F4"/>
    <w:rsid w:val="00406409"/>
    <w:rsid w:val="004101C7"/>
    <w:rsid w:val="004127FC"/>
    <w:rsid w:val="0041287D"/>
    <w:rsid w:val="00416E7C"/>
    <w:rsid w:val="00420BC4"/>
    <w:rsid w:val="0042745B"/>
    <w:rsid w:val="0043402C"/>
    <w:rsid w:val="004354C0"/>
    <w:rsid w:val="00443122"/>
    <w:rsid w:val="00443A30"/>
    <w:rsid w:val="00444E69"/>
    <w:rsid w:val="0044524A"/>
    <w:rsid w:val="00447DE0"/>
    <w:rsid w:val="00447E17"/>
    <w:rsid w:val="00450F48"/>
    <w:rsid w:val="004579F9"/>
    <w:rsid w:val="00460F5D"/>
    <w:rsid w:val="00462210"/>
    <w:rsid w:val="00462BE0"/>
    <w:rsid w:val="00462C15"/>
    <w:rsid w:val="004631ED"/>
    <w:rsid w:val="00464A6D"/>
    <w:rsid w:val="00470579"/>
    <w:rsid w:val="00471140"/>
    <w:rsid w:val="0047584E"/>
    <w:rsid w:val="00483412"/>
    <w:rsid w:val="00487731"/>
    <w:rsid w:val="00487C88"/>
    <w:rsid w:val="004916C9"/>
    <w:rsid w:val="004A37E3"/>
    <w:rsid w:val="004B39AE"/>
    <w:rsid w:val="004B4048"/>
    <w:rsid w:val="004C37C8"/>
    <w:rsid w:val="004C37D4"/>
    <w:rsid w:val="004C4AFA"/>
    <w:rsid w:val="004C65B0"/>
    <w:rsid w:val="004C662C"/>
    <w:rsid w:val="004D0BD3"/>
    <w:rsid w:val="004D1ABE"/>
    <w:rsid w:val="004D2565"/>
    <w:rsid w:val="004F2B22"/>
    <w:rsid w:val="004F3D42"/>
    <w:rsid w:val="00503586"/>
    <w:rsid w:val="00503E54"/>
    <w:rsid w:val="00507719"/>
    <w:rsid w:val="0051108F"/>
    <w:rsid w:val="00514645"/>
    <w:rsid w:val="005167F4"/>
    <w:rsid w:val="00525C4B"/>
    <w:rsid w:val="00527709"/>
    <w:rsid w:val="00530DD4"/>
    <w:rsid w:val="00533BB4"/>
    <w:rsid w:val="0053649D"/>
    <w:rsid w:val="00540988"/>
    <w:rsid w:val="00541DD0"/>
    <w:rsid w:val="0054582B"/>
    <w:rsid w:val="00547DD5"/>
    <w:rsid w:val="005507B5"/>
    <w:rsid w:val="00552359"/>
    <w:rsid w:val="00552BA0"/>
    <w:rsid w:val="005534B9"/>
    <w:rsid w:val="00553F04"/>
    <w:rsid w:val="00554975"/>
    <w:rsid w:val="005605EC"/>
    <w:rsid w:val="00561863"/>
    <w:rsid w:val="00571478"/>
    <w:rsid w:val="00571957"/>
    <w:rsid w:val="005741D4"/>
    <w:rsid w:val="00575E83"/>
    <w:rsid w:val="005805D9"/>
    <w:rsid w:val="00594586"/>
    <w:rsid w:val="005954D3"/>
    <w:rsid w:val="00596BAD"/>
    <w:rsid w:val="00597138"/>
    <w:rsid w:val="005978C5"/>
    <w:rsid w:val="005A043D"/>
    <w:rsid w:val="005A3170"/>
    <w:rsid w:val="005A3C5C"/>
    <w:rsid w:val="005B1094"/>
    <w:rsid w:val="005C112B"/>
    <w:rsid w:val="005C684D"/>
    <w:rsid w:val="005E1062"/>
    <w:rsid w:val="005E1B38"/>
    <w:rsid w:val="005E3627"/>
    <w:rsid w:val="005E4C30"/>
    <w:rsid w:val="005F1989"/>
    <w:rsid w:val="005F51D6"/>
    <w:rsid w:val="00600766"/>
    <w:rsid w:val="00603A92"/>
    <w:rsid w:val="006050B6"/>
    <w:rsid w:val="006053A3"/>
    <w:rsid w:val="00606120"/>
    <w:rsid w:val="006125A4"/>
    <w:rsid w:val="00617AE6"/>
    <w:rsid w:val="0062120B"/>
    <w:rsid w:val="00633E39"/>
    <w:rsid w:val="0063489E"/>
    <w:rsid w:val="00634B25"/>
    <w:rsid w:val="00636FA7"/>
    <w:rsid w:val="0064307D"/>
    <w:rsid w:val="00645709"/>
    <w:rsid w:val="006512C9"/>
    <w:rsid w:val="00652397"/>
    <w:rsid w:val="0065380B"/>
    <w:rsid w:val="00661DA1"/>
    <w:rsid w:val="006628DD"/>
    <w:rsid w:val="00665AAB"/>
    <w:rsid w:val="00671016"/>
    <w:rsid w:val="00676DB8"/>
    <w:rsid w:val="0068190E"/>
    <w:rsid w:val="006847C8"/>
    <w:rsid w:val="00686F8C"/>
    <w:rsid w:val="00693C21"/>
    <w:rsid w:val="00695235"/>
    <w:rsid w:val="006955FD"/>
    <w:rsid w:val="00695AB2"/>
    <w:rsid w:val="006964B1"/>
    <w:rsid w:val="006A3DEB"/>
    <w:rsid w:val="006B5B7D"/>
    <w:rsid w:val="006B6C6D"/>
    <w:rsid w:val="006C2A5C"/>
    <w:rsid w:val="006C332B"/>
    <w:rsid w:val="006D11C5"/>
    <w:rsid w:val="006D1518"/>
    <w:rsid w:val="006D7C5E"/>
    <w:rsid w:val="006E04AD"/>
    <w:rsid w:val="006F0A85"/>
    <w:rsid w:val="006F0C47"/>
    <w:rsid w:val="006F4411"/>
    <w:rsid w:val="006F65C3"/>
    <w:rsid w:val="00702EDE"/>
    <w:rsid w:val="00710421"/>
    <w:rsid w:val="0071171E"/>
    <w:rsid w:val="007134BD"/>
    <w:rsid w:val="00713A65"/>
    <w:rsid w:val="007143E1"/>
    <w:rsid w:val="00716E3F"/>
    <w:rsid w:val="00725110"/>
    <w:rsid w:val="00731141"/>
    <w:rsid w:val="00741DD0"/>
    <w:rsid w:val="00742C7D"/>
    <w:rsid w:val="00744044"/>
    <w:rsid w:val="00745480"/>
    <w:rsid w:val="007474F2"/>
    <w:rsid w:val="007529B4"/>
    <w:rsid w:val="00755CDC"/>
    <w:rsid w:val="00757DAF"/>
    <w:rsid w:val="00760826"/>
    <w:rsid w:val="00761E24"/>
    <w:rsid w:val="00764003"/>
    <w:rsid w:val="00764FE3"/>
    <w:rsid w:val="007672D9"/>
    <w:rsid w:val="00770BF1"/>
    <w:rsid w:val="00772556"/>
    <w:rsid w:val="00773908"/>
    <w:rsid w:val="00780D8A"/>
    <w:rsid w:val="00781B84"/>
    <w:rsid w:val="00783BE0"/>
    <w:rsid w:val="0078582B"/>
    <w:rsid w:val="00786E16"/>
    <w:rsid w:val="007879CC"/>
    <w:rsid w:val="00792358"/>
    <w:rsid w:val="007A0821"/>
    <w:rsid w:val="007A5236"/>
    <w:rsid w:val="007B0427"/>
    <w:rsid w:val="007B1766"/>
    <w:rsid w:val="007C1DAD"/>
    <w:rsid w:val="007C3F75"/>
    <w:rsid w:val="007D504D"/>
    <w:rsid w:val="007D5E53"/>
    <w:rsid w:val="007D700D"/>
    <w:rsid w:val="007D7DC1"/>
    <w:rsid w:val="007E027B"/>
    <w:rsid w:val="007E13BD"/>
    <w:rsid w:val="007E4465"/>
    <w:rsid w:val="007E4C33"/>
    <w:rsid w:val="007F21CD"/>
    <w:rsid w:val="007F4002"/>
    <w:rsid w:val="007F45FA"/>
    <w:rsid w:val="007F4DF9"/>
    <w:rsid w:val="007F5F42"/>
    <w:rsid w:val="00803338"/>
    <w:rsid w:val="00803A71"/>
    <w:rsid w:val="008064A8"/>
    <w:rsid w:val="00806A2F"/>
    <w:rsid w:val="00816653"/>
    <w:rsid w:val="00826F11"/>
    <w:rsid w:val="00831E25"/>
    <w:rsid w:val="008332C1"/>
    <w:rsid w:val="00835DAC"/>
    <w:rsid w:val="0084083D"/>
    <w:rsid w:val="00841A3A"/>
    <w:rsid w:val="00842445"/>
    <w:rsid w:val="00844696"/>
    <w:rsid w:val="00846EDB"/>
    <w:rsid w:val="008511D2"/>
    <w:rsid w:val="00851631"/>
    <w:rsid w:val="00851DC2"/>
    <w:rsid w:val="00854ECC"/>
    <w:rsid w:val="008567D7"/>
    <w:rsid w:val="008571E4"/>
    <w:rsid w:val="00860186"/>
    <w:rsid w:val="00860217"/>
    <w:rsid w:val="00864842"/>
    <w:rsid w:val="00866219"/>
    <w:rsid w:val="00875F6E"/>
    <w:rsid w:val="00876A3E"/>
    <w:rsid w:val="0087768C"/>
    <w:rsid w:val="00882658"/>
    <w:rsid w:val="00883805"/>
    <w:rsid w:val="00884AB4"/>
    <w:rsid w:val="00885E28"/>
    <w:rsid w:val="0089004C"/>
    <w:rsid w:val="00894172"/>
    <w:rsid w:val="00895EDA"/>
    <w:rsid w:val="008963DD"/>
    <w:rsid w:val="008977B3"/>
    <w:rsid w:val="008A0CC7"/>
    <w:rsid w:val="008A1F02"/>
    <w:rsid w:val="008A2DC0"/>
    <w:rsid w:val="008B07DA"/>
    <w:rsid w:val="008B7881"/>
    <w:rsid w:val="008C2D6B"/>
    <w:rsid w:val="008C50E0"/>
    <w:rsid w:val="008C64F0"/>
    <w:rsid w:val="008C703B"/>
    <w:rsid w:val="008C7568"/>
    <w:rsid w:val="008D29BC"/>
    <w:rsid w:val="008D56CA"/>
    <w:rsid w:val="008D60FB"/>
    <w:rsid w:val="008E03B1"/>
    <w:rsid w:val="008E0407"/>
    <w:rsid w:val="008E0C91"/>
    <w:rsid w:val="008E0DD7"/>
    <w:rsid w:val="008E2225"/>
    <w:rsid w:val="008E2C7D"/>
    <w:rsid w:val="008E491E"/>
    <w:rsid w:val="008E4EC8"/>
    <w:rsid w:val="008F2708"/>
    <w:rsid w:val="008F38FF"/>
    <w:rsid w:val="008F5BBF"/>
    <w:rsid w:val="008F799E"/>
    <w:rsid w:val="00904B70"/>
    <w:rsid w:val="00910018"/>
    <w:rsid w:val="009121D0"/>
    <w:rsid w:val="009150E8"/>
    <w:rsid w:val="0092529E"/>
    <w:rsid w:val="00931962"/>
    <w:rsid w:val="00937ECD"/>
    <w:rsid w:val="00937FA6"/>
    <w:rsid w:val="009413E0"/>
    <w:rsid w:val="00944F9E"/>
    <w:rsid w:val="009451AF"/>
    <w:rsid w:val="009455C0"/>
    <w:rsid w:val="00945600"/>
    <w:rsid w:val="0094760A"/>
    <w:rsid w:val="00951B85"/>
    <w:rsid w:val="00956B7A"/>
    <w:rsid w:val="00960A4F"/>
    <w:rsid w:val="00964679"/>
    <w:rsid w:val="00964FF5"/>
    <w:rsid w:val="00970637"/>
    <w:rsid w:val="00971C6B"/>
    <w:rsid w:val="00973614"/>
    <w:rsid w:val="00975FAB"/>
    <w:rsid w:val="00980F26"/>
    <w:rsid w:val="00981EF4"/>
    <w:rsid w:val="00982882"/>
    <w:rsid w:val="009836A5"/>
    <w:rsid w:val="00983EDD"/>
    <w:rsid w:val="0099388E"/>
    <w:rsid w:val="009A0539"/>
    <w:rsid w:val="009A318E"/>
    <w:rsid w:val="009A4177"/>
    <w:rsid w:val="009A60ED"/>
    <w:rsid w:val="009B7C08"/>
    <w:rsid w:val="009C5028"/>
    <w:rsid w:val="009C7D04"/>
    <w:rsid w:val="009D1752"/>
    <w:rsid w:val="009D2877"/>
    <w:rsid w:val="009E2A74"/>
    <w:rsid w:val="009E5904"/>
    <w:rsid w:val="009E6A5B"/>
    <w:rsid w:val="009E76EE"/>
    <w:rsid w:val="009F2432"/>
    <w:rsid w:val="009F582E"/>
    <w:rsid w:val="00A01F03"/>
    <w:rsid w:val="00A049CB"/>
    <w:rsid w:val="00A05EF5"/>
    <w:rsid w:val="00A07AA7"/>
    <w:rsid w:val="00A10DB9"/>
    <w:rsid w:val="00A1555B"/>
    <w:rsid w:val="00A21D8A"/>
    <w:rsid w:val="00A241D6"/>
    <w:rsid w:val="00A244A6"/>
    <w:rsid w:val="00A2473A"/>
    <w:rsid w:val="00A24BFC"/>
    <w:rsid w:val="00A25BD1"/>
    <w:rsid w:val="00A272B0"/>
    <w:rsid w:val="00A409BA"/>
    <w:rsid w:val="00A40CCE"/>
    <w:rsid w:val="00A46A3A"/>
    <w:rsid w:val="00A46C33"/>
    <w:rsid w:val="00A46C6E"/>
    <w:rsid w:val="00A47AC7"/>
    <w:rsid w:val="00A47CB8"/>
    <w:rsid w:val="00A5042B"/>
    <w:rsid w:val="00A54D9C"/>
    <w:rsid w:val="00A55634"/>
    <w:rsid w:val="00A611F6"/>
    <w:rsid w:val="00A62513"/>
    <w:rsid w:val="00A64EAD"/>
    <w:rsid w:val="00A704D8"/>
    <w:rsid w:val="00A70D88"/>
    <w:rsid w:val="00A7685F"/>
    <w:rsid w:val="00A81227"/>
    <w:rsid w:val="00A81555"/>
    <w:rsid w:val="00A84F38"/>
    <w:rsid w:val="00A86482"/>
    <w:rsid w:val="00A91D99"/>
    <w:rsid w:val="00A926E9"/>
    <w:rsid w:val="00A93692"/>
    <w:rsid w:val="00A96459"/>
    <w:rsid w:val="00AA5D82"/>
    <w:rsid w:val="00AA5F05"/>
    <w:rsid w:val="00AA677A"/>
    <w:rsid w:val="00AA79A4"/>
    <w:rsid w:val="00AB0BE1"/>
    <w:rsid w:val="00AB6BD5"/>
    <w:rsid w:val="00AC11D1"/>
    <w:rsid w:val="00AD23AD"/>
    <w:rsid w:val="00AD4CAD"/>
    <w:rsid w:val="00AD64A9"/>
    <w:rsid w:val="00AD6D11"/>
    <w:rsid w:val="00AD6F21"/>
    <w:rsid w:val="00AE20FE"/>
    <w:rsid w:val="00AE3501"/>
    <w:rsid w:val="00AE66B3"/>
    <w:rsid w:val="00AF4E38"/>
    <w:rsid w:val="00AF4E7E"/>
    <w:rsid w:val="00AF4FA8"/>
    <w:rsid w:val="00B03442"/>
    <w:rsid w:val="00B03E71"/>
    <w:rsid w:val="00B047B1"/>
    <w:rsid w:val="00B04C1E"/>
    <w:rsid w:val="00B04FD1"/>
    <w:rsid w:val="00B05BCE"/>
    <w:rsid w:val="00B11082"/>
    <w:rsid w:val="00B110A9"/>
    <w:rsid w:val="00B117D6"/>
    <w:rsid w:val="00B144E1"/>
    <w:rsid w:val="00B145C1"/>
    <w:rsid w:val="00B16CDB"/>
    <w:rsid w:val="00B177BF"/>
    <w:rsid w:val="00B22291"/>
    <w:rsid w:val="00B22BEF"/>
    <w:rsid w:val="00B23EA4"/>
    <w:rsid w:val="00B248D8"/>
    <w:rsid w:val="00B32623"/>
    <w:rsid w:val="00B375D5"/>
    <w:rsid w:val="00B420E0"/>
    <w:rsid w:val="00B440B5"/>
    <w:rsid w:val="00B44F3A"/>
    <w:rsid w:val="00B45EA7"/>
    <w:rsid w:val="00B46849"/>
    <w:rsid w:val="00B60DA9"/>
    <w:rsid w:val="00B61B0C"/>
    <w:rsid w:val="00B6266D"/>
    <w:rsid w:val="00B63145"/>
    <w:rsid w:val="00B76223"/>
    <w:rsid w:val="00B764DD"/>
    <w:rsid w:val="00B76AB6"/>
    <w:rsid w:val="00B77B29"/>
    <w:rsid w:val="00B77C26"/>
    <w:rsid w:val="00B82018"/>
    <w:rsid w:val="00B82E4D"/>
    <w:rsid w:val="00B831E7"/>
    <w:rsid w:val="00B8439E"/>
    <w:rsid w:val="00B94531"/>
    <w:rsid w:val="00B96552"/>
    <w:rsid w:val="00BA0D94"/>
    <w:rsid w:val="00BA0F03"/>
    <w:rsid w:val="00BA2A67"/>
    <w:rsid w:val="00BA4146"/>
    <w:rsid w:val="00BA59C7"/>
    <w:rsid w:val="00BB3067"/>
    <w:rsid w:val="00BB46AC"/>
    <w:rsid w:val="00BB54A9"/>
    <w:rsid w:val="00BB666A"/>
    <w:rsid w:val="00BC0C91"/>
    <w:rsid w:val="00BD02D9"/>
    <w:rsid w:val="00BD2428"/>
    <w:rsid w:val="00BD2FFA"/>
    <w:rsid w:val="00BD3B42"/>
    <w:rsid w:val="00BD4BC4"/>
    <w:rsid w:val="00BD5753"/>
    <w:rsid w:val="00BE1123"/>
    <w:rsid w:val="00BE1810"/>
    <w:rsid w:val="00BE3D6F"/>
    <w:rsid w:val="00BE48DF"/>
    <w:rsid w:val="00BF45BA"/>
    <w:rsid w:val="00BF7604"/>
    <w:rsid w:val="00BF7A7A"/>
    <w:rsid w:val="00C06242"/>
    <w:rsid w:val="00C106F5"/>
    <w:rsid w:val="00C1188D"/>
    <w:rsid w:val="00C12F68"/>
    <w:rsid w:val="00C13267"/>
    <w:rsid w:val="00C16137"/>
    <w:rsid w:val="00C1634A"/>
    <w:rsid w:val="00C217C3"/>
    <w:rsid w:val="00C225C8"/>
    <w:rsid w:val="00C23ECE"/>
    <w:rsid w:val="00C30C17"/>
    <w:rsid w:val="00C32652"/>
    <w:rsid w:val="00C32ED9"/>
    <w:rsid w:val="00C41532"/>
    <w:rsid w:val="00C43F92"/>
    <w:rsid w:val="00C55629"/>
    <w:rsid w:val="00C603DF"/>
    <w:rsid w:val="00C621F6"/>
    <w:rsid w:val="00C63740"/>
    <w:rsid w:val="00C6612E"/>
    <w:rsid w:val="00C71EFF"/>
    <w:rsid w:val="00C757FD"/>
    <w:rsid w:val="00C77528"/>
    <w:rsid w:val="00C81B16"/>
    <w:rsid w:val="00C84812"/>
    <w:rsid w:val="00C870F0"/>
    <w:rsid w:val="00C87BAF"/>
    <w:rsid w:val="00C935DF"/>
    <w:rsid w:val="00C93740"/>
    <w:rsid w:val="00C95AED"/>
    <w:rsid w:val="00CA61A7"/>
    <w:rsid w:val="00CB10E8"/>
    <w:rsid w:val="00CB246D"/>
    <w:rsid w:val="00CB6C99"/>
    <w:rsid w:val="00CC1A2E"/>
    <w:rsid w:val="00CD200F"/>
    <w:rsid w:val="00CD54CE"/>
    <w:rsid w:val="00CD6185"/>
    <w:rsid w:val="00CD7B6D"/>
    <w:rsid w:val="00CE5048"/>
    <w:rsid w:val="00CE5D29"/>
    <w:rsid w:val="00CE6DDF"/>
    <w:rsid w:val="00CE7F0F"/>
    <w:rsid w:val="00CF39E6"/>
    <w:rsid w:val="00CF3C5B"/>
    <w:rsid w:val="00D00229"/>
    <w:rsid w:val="00D01C71"/>
    <w:rsid w:val="00D0651D"/>
    <w:rsid w:val="00D13252"/>
    <w:rsid w:val="00D13BB4"/>
    <w:rsid w:val="00D17B1C"/>
    <w:rsid w:val="00D24C0E"/>
    <w:rsid w:val="00D30DFB"/>
    <w:rsid w:val="00D352C0"/>
    <w:rsid w:val="00D37493"/>
    <w:rsid w:val="00D462C9"/>
    <w:rsid w:val="00D50D19"/>
    <w:rsid w:val="00D51656"/>
    <w:rsid w:val="00D525E9"/>
    <w:rsid w:val="00D556AF"/>
    <w:rsid w:val="00D5673E"/>
    <w:rsid w:val="00D5706B"/>
    <w:rsid w:val="00D57CDA"/>
    <w:rsid w:val="00D6249A"/>
    <w:rsid w:val="00D6470D"/>
    <w:rsid w:val="00D648BD"/>
    <w:rsid w:val="00D715D1"/>
    <w:rsid w:val="00D7685F"/>
    <w:rsid w:val="00D83F7B"/>
    <w:rsid w:val="00D853F8"/>
    <w:rsid w:val="00D861A7"/>
    <w:rsid w:val="00D869C5"/>
    <w:rsid w:val="00D9221E"/>
    <w:rsid w:val="00D92830"/>
    <w:rsid w:val="00D92CC3"/>
    <w:rsid w:val="00DA0D4D"/>
    <w:rsid w:val="00DA0F06"/>
    <w:rsid w:val="00DA2F3D"/>
    <w:rsid w:val="00DA42F5"/>
    <w:rsid w:val="00DA46EC"/>
    <w:rsid w:val="00DA75CD"/>
    <w:rsid w:val="00DB4AE8"/>
    <w:rsid w:val="00DC77AE"/>
    <w:rsid w:val="00DD1C79"/>
    <w:rsid w:val="00DD48FA"/>
    <w:rsid w:val="00DE43BA"/>
    <w:rsid w:val="00DE7027"/>
    <w:rsid w:val="00DF024B"/>
    <w:rsid w:val="00DF0435"/>
    <w:rsid w:val="00DF1D96"/>
    <w:rsid w:val="00E02BAA"/>
    <w:rsid w:val="00E03ABF"/>
    <w:rsid w:val="00E03C37"/>
    <w:rsid w:val="00E12404"/>
    <w:rsid w:val="00E14482"/>
    <w:rsid w:val="00E16D12"/>
    <w:rsid w:val="00E177DC"/>
    <w:rsid w:val="00E201EB"/>
    <w:rsid w:val="00E20EFA"/>
    <w:rsid w:val="00E21BF4"/>
    <w:rsid w:val="00E22ECE"/>
    <w:rsid w:val="00E260DA"/>
    <w:rsid w:val="00E31F91"/>
    <w:rsid w:val="00E355B4"/>
    <w:rsid w:val="00E41E46"/>
    <w:rsid w:val="00E433EB"/>
    <w:rsid w:val="00E441FC"/>
    <w:rsid w:val="00E5232C"/>
    <w:rsid w:val="00E52514"/>
    <w:rsid w:val="00E5634F"/>
    <w:rsid w:val="00E578D9"/>
    <w:rsid w:val="00E60F6A"/>
    <w:rsid w:val="00E67352"/>
    <w:rsid w:val="00E67BBC"/>
    <w:rsid w:val="00E70031"/>
    <w:rsid w:val="00E724E6"/>
    <w:rsid w:val="00E72D7A"/>
    <w:rsid w:val="00E740E0"/>
    <w:rsid w:val="00E77BFE"/>
    <w:rsid w:val="00E82BD3"/>
    <w:rsid w:val="00E83272"/>
    <w:rsid w:val="00E92488"/>
    <w:rsid w:val="00E95106"/>
    <w:rsid w:val="00EA002F"/>
    <w:rsid w:val="00EA0825"/>
    <w:rsid w:val="00EA114E"/>
    <w:rsid w:val="00EA3370"/>
    <w:rsid w:val="00EA3840"/>
    <w:rsid w:val="00EB563D"/>
    <w:rsid w:val="00EB593E"/>
    <w:rsid w:val="00EB6482"/>
    <w:rsid w:val="00EB6D40"/>
    <w:rsid w:val="00EC5992"/>
    <w:rsid w:val="00ED5431"/>
    <w:rsid w:val="00ED7570"/>
    <w:rsid w:val="00EE0234"/>
    <w:rsid w:val="00EE0273"/>
    <w:rsid w:val="00EF5C29"/>
    <w:rsid w:val="00F05777"/>
    <w:rsid w:val="00F1020A"/>
    <w:rsid w:val="00F1208D"/>
    <w:rsid w:val="00F14248"/>
    <w:rsid w:val="00F14765"/>
    <w:rsid w:val="00F14D29"/>
    <w:rsid w:val="00F17B3B"/>
    <w:rsid w:val="00F23E57"/>
    <w:rsid w:val="00F33235"/>
    <w:rsid w:val="00F3715B"/>
    <w:rsid w:val="00F42FEA"/>
    <w:rsid w:val="00F43C26"/>
    <w:rsid w:val="00F4561F"/>
    <w:rsid w:val="00F53D5F"/>
    <w:rsid w:val="00F5563F"/>
    <w:rsid w:val="00F56DDF"/>
    <w:rsid w:val="00F6292A"/>
    <w:rsid w:val="00F668DF"/>
    <w:rsid w:val="00F67066"/>
    <w:rsid w:val="00F761CE"/>
    <w:rsid w:val="00F80A29"/>
    <w:rsid w:val="00F81B4C"/>
    <w:rsid w:val="00F84702"/>
    <w:rsid w:val="00F96FA6"/>
    <w:rsid w:val="00F9746C"/>
    <w:rsid w:val="00FB22C5"/>
    <w:rsid w:val="00FB41C5"/>
    <w:rsid w:val="00FB4CD4"/>
    <w:rsid w:val="00FC2231"/>
    <w:rsid w:val="00FC2419"/>
    <w:rsid w:val="00FC2849"/>
    <w:rsid w:val="00FC5C87"/>
    <w:rsid w:val="00FC7A93"/>
    <w:rsid w:val="00FD0025"/>
    <w:rsid w:val="00FD4875"/>
    <w:rsid w:val="00FD5AB4"/>
    <w:rsid w:val="00FE31CC"/>
    <w:rsid w:val="00FE4B37"/>
    <w:rsid w:val="00FE5F69"/>
    <w:rsid w:val="00FE7245"/>
    <w:rsid w:val="00FF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08ADA20D"/>
  <w15:docId w15:val="{BC06BFFB-C7DE-42D4-8A8B-8E2C1C2C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1">
    <w:name w:val="Без интервала1"/>
    <w:rsid w:val="00F96F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rsid w:val="000107C6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0107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D3B42"/>
    <w:rPr>
      <w:b/>
      <w:bCs/>
    </w:rPr>
  </w:style>
  <w:style w:type="paragraph" w:styleId="af5">
    <w:name w:val="Normal (Web)"/>
    <w:basedOn w:val="a"/>
    <w:uiPriority w:val="99"/>
    <w:unhideWhenUsed/>
    <w:rsid w:val="008E0D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k.com/video-1479994_456239062" TargetMode="External"/><Relationship Id="rId18" Type="http://schemas.openxmlformats.org/officeDocument/2006/relationships/hyperlink" Target="https://www.instagram.com/p/CIpTDiGBnd9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profile/557636905710/statuses/1528308149442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bookmarks?is_from_snackbar=1&amp;type=post" TargetMode="External"/><Relationship Id="rId17" Type="http://schemas.openxmlformats.org/officeDocument/2006/relationships/hyperlink" Target="https://vk.com/wall-1479994_320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mkcfeniks" TargetMode="External"/><Relationship Id="rId20" Type="http://schemas.openxmlformats.org/officeDocument/2006/relationships/hyperlink" Target="https://vk.com/id252699875?w=wall252699875_52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25269987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id252699875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vk.com/id412255936" TargetMode="External"/><Relationship Id="rId19" Type="http://schemas.openxmlformats.org/officeDocument/2006/relationships/hyperlink" Target="http://kogalymlib.ru/novosti/27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586570096" TargetMode="External"/><Relationship Id="rId14" Type="http://schemas.openxmlformats.org/officeDocument/2006/relationships/hyperlink" Target="https://vk.com/club58347266" TargetMode="External"/><Relationship Id="rId22" Type="http://schemas.openxmlformats.org/officeDocument/2006/relationships/hyperlink" Target="https://vk.com/wall-1479994_3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0EAE8-1D16-482E-A64B-DFAB4F80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5764</TotalTime>
  <Pages>37</Pages>
  <Words>12940</Words>
  <Characters>73761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Колесник Елена Николаевна</cp:lastModifiedBy>
  <cp:revision>376</cp:revision>
  <cp:lastPrinted>2021-01-27T07:14:00Z</cp:lastPrinted>
  <dcterms:created xsi:type="dcterms:W3CDTF">2019-06-04T04:11:00Z</dcterms:created>
  <dcterms:modified xsi:type="dcterms:W3CDTF">2021-01-27T08:22:00Z</dcterms:modified>
</cp:coreProperties>
</file>