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B44" w:rsidRDefault="00BC7B44">
      <w:pPr>
        <w:pStyle w:val="ConsPlusTitlePage"/>
      </w:pPr>
      <w:bookmarkStart w:id="0" w:name="_GoBack"/>
      <w:r>
        <w:t xml:space="preserve">Документ предоставлен </w:t>
      </w:r>
      <w:hyperlink r:id="rId4">
        <w:r>
          <w:rPr>
            <w:color w:val="0000FF"/>
          </w:rPr>
          <w:t>КонсультантПлюс</w:t>
        </w:r>
      </w:hyperlink>
      <w:r>
        <w:br/>
      </w:r>
    </w:p>
    <w:p w:rsidR="00BC7B44" w:rsidRDefault="00BC7B44">
      <w:pPr>
        <w:pStyle w:val="ConsPlusNormal"/>
        <w:outlineLvl w:val="0"/>
      </w:pPr>
    </w:p>
    <w:p w:rsidR="00BC7B44" w:rsidRDefault="00BC7B44">
      <w:pPr>
        <w:pStyle w:val="ConsPlusTitle"/>
        <w:jc w:val="center"/>
        <w:outlineLvl w:val="0"/>
      </w:pPr>
      <w:r>
        <w:t>АДМИНИСТРАЦИЯ ГОРОДА КОГАЛЫМА</w:t>
      </w:r>
    </w:p>
    <w:p w:rsidR="00BC7B44" w:rsidRDefault="00BC7B44">
      <w:pPr>
        <w:pStyle w:val="ConsPlusTitle"/>
        <w:jc w:val="center"/>
      </w:pPr>
    </w:p>
    <w:p w:rsidR="00BC7B44" w:rsidRDefault="00BC7B44">
      <w:pPr>
        <w:pStyle w:val="ConsPlusTitle"/>
        <w:jc w:val="center"/>
      </w:pPr>
      <w:r>
        <w:t>ПОСТАНОВЛЕНИЕ</w:t>
      </w:r>
    </w:p>
    <w:p w:rsidR="00BC7B44" w:rsidRDefault="00BC7B44">
      <w:pPr>
        <w:pStyle w:val="ConsPlusTitle"/>
        <w:jc w:val="center"/>
      </w:pPr>
      <w:r>
        <w:t>от 28 декабря 2022 г. N 3117</w:t>
      </w:r>
    </w:p>
    <w:p w:rsidR="00BC7B44" w:rsidRDefault="00BC7B44">
      <w:pPr>
        <w:pStyle w:val="ConsPlusTitle"/>
        <w:jc w:val="center"/>
      </w:pPr>
    </w:p>
    <w:p w:rsidR="00BC7B44" w:rsidRDefault="00BC7B44">
      <w:pPr>
        <w:pStyle w:val="ConsPlusTitle"/>
        <w:jc w:val="center"/>
      </w:pPr>
      <w:r>
        <w:t>ОБ УТВЕРЖДЕНИИ АДМИНИСТРАТИВНОГО РЕГЛАМЕНТА ПРЕДОСТАВЛЕНИЯ</w:t>
      </w:r>
    </w:p>
    <w:p w:rsidR="00BC7B44" w:rsidRDefault="00BC7B44">
      <w:pPr>
        <w:pStyle w:val="ConsPlusTitle"/>
        <w:jc w:val="center"/>
      </w:pPr>
      <w:r>
        <w:t>МУНИЦИПАЛЬНОЙ УСЛУГИ "ЗАПИСЬ НА ОБУЧЕНИЕ ПО ДОПОЛНИТЕЛЬНОЙ</w:t>
      </w:r>
    </w:p>
    <w:p w:rsidR="00BC7B44" w:rsidRDefault="00BC7B44">
      <w:pPr>
        <w:pStyle w:val="ConsPlusTitle"/>
        <w:jc w:val="center"/>
      </w:pPr>
      <w:r>
        <w:t>ОБЩЕОБРАЗОВАТЕЛЬНОЙ ПРОГРАММЕ"</w:t>
      </w:r>
    </w:p>
    <w:p w:rsidR="00BC7B44" w:rsidRDefault="00BC7B44">
      <w:pPr>
        <w:pStyle w:val="ConsPlusNormal"/>
        <w:ind w:firstLine="540"/>
        <w:jc w:val="both"/>
      </w:pPr>
    </w:p>
    <w:p w:rsidR="00BC7B44" w:rsidRDefault="00BC7B44">
      <w:pPr>
        <w:pStyle w:val="ConsPlusNormal"/>
        <w:ind w:firstLine="540"/>
        <w:jc w:val="both"/>
      </w:pPr>
      <w:r>
        <w:t xml:space="preserve">В соответствии с Федеральными законами от 06.10.2003 </w:t>
      </w:r>
      <w:hyperlink r:id="rId5">
        <w:r>
          <w:rPr>
            <w:color w:val="0000FF"/>
          </w:rPr>
          <w:t>N 131-ФЗ</w:t>
        </w:r>
      </w:hyperlink>
      <w:r>
        <w:t xml:space="preserve"> "Об общих принципах организации местного самоуправления в Российской Федерации", от 27.07.2010 </w:t>
      </w:r>
      <w:hyperlink r:id="rId6">
        <w:r>
          <w:rPr>
            <w:color w:val="0000FF"/>
          </w:rPr>
          <w:t>N 210-ФЗ</w:t>
        </w:r>
      </w:hyperlink>
      <w:r>
        <w:t xml:space="preserve"> "Об организации предоставления государственных и муниципальных услуг", от 29.12.2012 </w:t>
      </w:r>
      <w:hyperlink r:id="rId7">
        <w:r>
          <w:rPr>
            <w:color w:val="0000FF"/>
          </w:rPr>
          <w:t>N 273-ФЗ</w:t>
        </w:r>
      </w:hyperlink>
      <w:r>
        <w:t xml:space="preserve"> "Об образовании в Российской Федерации", </w:t>
      </w:r>
      <w:hyperlink r:id="rId8">
        <w:r>
          <w:rPr>
            <w:color w:val="0000FF"/>
          </w:rPr>
          <w:t>распоряжением</w:t>
        </w:r>
      </w:hyperlink>
      <w:r>
        <w:t xml:space="preserve"> Правительства Ханты-Мансийского автономного округа - Югры от 08.10.2021 N 566-рп "О мерах по увеличению доли массовых социально значимых услуг, доступных в электронном виде в Ханты-Мансийском автономном округе - Югре", постановлениями Администрации города Когалыма от 16.08.2013 </w:t>
      </w:r>
      <w:hyperlink r:id="rId9">
        <w:r>
          <w:rPr>
            <w:color w:val="0000FF"/>
          </w:rPr>
          <w:t>N 2438</w:t>
        </w:r>
      </w:hyperlink>
      <w:r>
        <w:t xml:space="preserve"> "Об утверждении реестра муниципальных услуг города Когалыма", от 28.05.2021 </w:t>
      </w:r>
      <w:hyperlink r:id="rId10">
        <w:r>
          <w:rPr>
            <w:color w:val="0000FF"/>
          </w:rPr>
          <w:t>N 1115</w:t>
        </w:r>
      </w:hyperlink>
      <w:r>
        <w:t xml:space="preserve"> "Об утверждении порядка подачи и рассмотрения жалоб на решения и действия (бездействие) Администрации города Когалыма, ее структурных подразделений и их должностных лиц, муниципальных служащих", с целью повышения качества оказания муниципальной услуги, создания комфортных условий для ее получателей:</w:t>
      </w:r>
    </w:p>
    <w:p w:rsidR="00BC7B44" w:rsidRDefault="00BC7B44">
      <w:pPr>
        <w:pStyle w:val="ConsPlusNormal"/>
        <w:spacing w:before="220"/>
        <w:ind w:firstLine="540"/>
        <w:jc w:val="both"/>
      </w:pPr>
      <w:r>
        <w:t xml:space="preserve">1. Утвердить Административный </w:t>
      </w:r>
      <w:hyperlink w:anchor="P28">
        <w:r>
          <w:rPr>
            <w:color w:val="0000FF"/>
          </w:rPr>
          <w:t>регламент</w:t>
        </w:r>
      </w:hyperlink>
      <w:r>
        <w:t xml:space="preserve"> предоставления муниципальной услуги "Запись на обучение по дополнительной общеобразовательной программе" согласно приложению.</w:t>
      </w:r>
    </w:p>
    <w:p w:rsidR="00BC7B44" w:rsidRDefault="00BC7B44">
      <w:pPr>
        <w:pStyle w:val="ConsPlusNormal"/>
        <w:spacing w:before="220"/>
        <w:ind w:firstLine="540"/>
        <w:jc w:val="both"/>
      </w:pPr>
      <w:r>
        <w:t xml:space="preserve">2. Управлению образования Администрации города Когалыма (А.Н.Лаврентьева) направить в юридическое управление Администрации города Когалыма текст настоящего постановления и </w:t>
      </w:r>
      <w:hyperlink w:anchor="P28">
        <w:r>
          <w:rPr>
            <w:color w:val="0000FF"/>
          </w:rPr>
          <w:t>приложение</w:t>
        </w:r>
      </w:hyperlink>
      <w:r>
        <w:t xml:space="preserve"> к нему, его реквизиты, сведения об источнике официального опубликования в порядке и в сроки, предусмотренные </w:t>
      </w:r>
      <w:hyperlink r:id="rId11">
        <w:r>
          <w:rPr>
            <w:color w:val="0000FF"/>
          </w:rPr>
          <w:t>распоряжением</w:t>
        </w:r>
      </w:hyperlink>
      <w:r>
        <w:t xml:space="preserve"> Администрации города Когалыма от 19.06.2013 N 149-р "О мерах по формированию регистра муниципальных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BC7B44" w:rsidRDefault="00BC7B44">
      <w:pPr>
        <w:pStyle w:val="ConsPlusNormal"/>
        <w:spacing w:before="220"/>
        <w:ind w:firstLine="540"/>
        <w:jc w:val="both"/>
      </w:pPr>
      <w:r>
        <w:t xml:space="preserve">3. Опубликовать настоящее постановление и </w:t>
      </w:r>
      <w:hyperlink w:anchor="P28">
        <w:r>
          <w:rPr>
            <w:color w:val="0000FF"/>
          </w:rPr>
          <w:t>приложение</w:t>
        </w:r>
      </w:hyperlink>
      <w:r>
        <w:t xml:space="preserve"> к нему в газете "Когалымский вестник" и разместить на официальном сайте Администрации города Когалыма в информационно-телекоммуникационной сети "Интернет" (www.admkogalym.ru).</w:t>
      </w:r>
    </w:p>
    <w:p w:rsidR="00BC7B44" w:rsidRDefault="00BC7B44">
      <w:pPr>
        <w:pStyle w:val="ConsPlusNormal"/>
        <w:spacing w:before="220"/>
        <w:ind w:firstLine="540"/>
        <w:jc w:val="both"/>
      </w:pPr>
      <w:r>
        <w:t>4. Контроль за выполнением постановления возложить на заместителя главы города Когалыма Л.А.Юрьеву.</w:t>
      </w:r>
    </w:p>
    <w:p w:rsidR="00BC7B44" w:rsidRDefault="00BC7B44">
      <w:pPr>
        <w:pStyle w:val="ConsPlusNormal"/>
        <w:ind w:firstLine="540"/>
        <w:jc w:val="both"/>
      </w:pPr>
    </w:p>
    <w:p w:rsidR="00BC7B44" w:rsidRDefault="00BC7B44">
      <w:pPr>
        <w:pStyle w:val="ConsPlusNormal"/>
        <w:jc w:val="right"/>
      </w:pPr>
      <w:r>
        <w:t>Глава города Когалыма</w:t>
      </w:r>
    </w:p>
    <w:p w:rsidR="00BC7B44" w:rsidRDefault="00BC7B44">
      <w:pPr>
        <w:pStyle w:val="ConsPlusNormal"/>
        <w:jc w:val="right"/>
      </w:pPr>
      <w:r>
        <w:t>Н.Н.ПАЛЬЧИКОВ</w:t>
      </w:r>
    </w:p>
    <w:p w:rsidR="00BC7B44" w:rsidRDefault="00BC7B44">
      <w:pPr>
        <w:pStyle w:val="ConsPlusNormal"/>
        <w:ind w:firstLine="540"/>
        <w:jc w:val="both"/>
      </w:pPr>
    </w:p>
    <w:p w:rsidR="00BC7B44" w:rsidRDefault="00BC7B44">
      <w:pPr>
        <w:pStyle w:val="ConsPlusNormal"/>
        <w:ind w:firstLine="540"/>
        <w:jc w:val="both"/>
      </w:pPr>
    </w:p>
    <w:p w:rsidR="00BC7B44" w:rsidRDefault="00BC7B44">
      <w:pPr>
        <w:pStyle w:val="ConsPlusNormal"/>
        <w:ind w:firstLine="540"/>
        <w:jc w:val="both"/>
      </w:pPr>
    </w:p>
    <w:p w:rsidR="00BC7B44" w:rsidRDefault="00BC7B44">
      <w:pPr>
        <w:pStyle w:val="ConsPlusNormal"/>
        <w:ind w:firstLine="540"/>
        <w:jc w:val="both"/>
      </w:pPr>
    </w:p>
    <w:p w:rsidR="00BC7B44" w:rsidRDefault="00BC7B44">
      <w:pPr>
        <w:pStyle w:val="ConsPlusNormal"/>
        <w:ind w:firstLine="540"/>
        <w:jc w:val="both"/>
      </w:pPr>
    </w:p>
    <w:p w:rsidR="00BC7B44" w:rsidRDefault="00BC7B44">
      <w:pPr>
        <w:pStyle w:val="ConsPlusNormal"/>
        <w:jc w:val="right"/>
        <w:outlineLvl w:val="0"/>
      </w:pPr>
      <w:r>
        <w:t>Приложение</w:t>
      </w:r>
    </w:p>
    <w:p w:rsidR="00BC7B44" w:rsidRDefault="00BC7B44">
      <w:pPr>
        <w:pStyle w:val="ConsPlusNormal"/>
        <w:jc w:val="right"/>
      </w:pPr>
      <w:r>
        <w:t>к постановлению Администрации</w:t>
      </w:r>
    </w:p>
    <w:p w:rsidR="00BC7B44" w:rsidRDefault="00BC7B44">
      <w:pPr>
        <w:pStyle w:val="ConsPlusNormal"/>
        <w:jc w:val="right"/>
      </w:pPr>
      <w:r>
        <w:t>города Когалыма</w:t>
      </w:r>
    </w:p>
    <w:p w:rsidR="00BC7B44" w:rsidRDefault="00BC7B44">
      <w:pPr>
        <w:pStyle w:val="ConsPlusNormal"/>
        <w:jc w:val="right"/>
      </w:pPr>
      <w:r>
        <w:t>от 28.12.2022 N 3117</w:t>
      </w:r>
    </w:p>
    <w:p w:rsidR="00BC7B44" w:rsidRDefault="00BC7B44">
      <w:pPr>
        <w:pStyle w:val="ConsPlusNormal"/>
        <w:jc w:val="center"/>
      </w:pPr>
    </w:p>
    <w:p w:rsidR="00BC7B44" w:rsidRDefault="00BC7B44">
      <w:pPr>
        <w:pStyle w:val="ConsPlusTitle"/>
        <w:jc w:val="center"/>
      </w:pPr>
      <w:bookmarkStart w:id="1" w:name="P28"/>
      <w:bookmarkEnd w:id="1"/>
      <w:r>
        <w:t>АДМИНИСТРАТИВНЫЙ РЕГЛАМЕНТ</w:t>
      </w:r>
    </w:p>
    <w:p w:rsidR="00BC7B44" w:rsidRDefault="00BC7B44">
      <w:pPr>
        <w:pStyle w:val="ConsPlusTitle"/>
        <w:jc w:val="center"/>
      </w:pPr>
      <w:r>
        <w:t>ПРЕДОСТАВЛЕНИЯ МУНИЦИПАЛЬНОЙ УСЛУГИ "ЗАПИСЬ НА ОБУЧЕНИЕ</w:t>
      </w:r>
    </w:p>
    <w:p w:rsidR="00BC7B44" w:rsidRDefault="00BC7B44">
      <w:pPr>
        <w:pStyle w:val="ConsPlusTitle"/>
        <w:jc w:val="center"/>
      </w:pPr>
      <w:r>
        <w:t>ПО ДОПОЛНИТЕЛЬНОЙ ОБЩЕОБРАЗОВАТЕЛЬНОЙ ПРОГРАММЕ"</w:t>
      </w:r>
    </w:p>
    <w:p w:rsidR="00BC7B44" w:rsidRDefault="00BC7B44">
      <w:pPr>
        <w:pStyle w:val="ConsPlusNormal"/>
        <w:ind w:firstLine="540"/>
        <w:jc w:val="both"/>
      </w:pPr>
    </w:p>
    <w:p w:rsidR="00BC7B44" w:rsidRDefault="00BC7B44">
      <w:pPr>
        <w:pStyle w:val="ConsPlusTitle"/>
        <w:jc w:val="center"/>
        <w:outlineLvl w:val="1"/>
      </w:pPr>
      <w:r>
        <w:t>I. Общие положения</w:t>
      </w:r>
    </w:p>
    <w:p w:rsidR="00BC7B44" w:rsidRDefault="00BC7B44">
      <w:pPr>
        <w:pStyle w:val="ConsPlusNormal"/>
        <w:ind w:firstLine="540"/>
        <w:jc w:val="both"/>
      </w:pPr>
    </w:p>
    <w:p w:rsidR="00BC7B44" w:rsidRDefault="00BC7B44">
      <w:pPr>
        <w:pStyle w:val="ConsPlusTitle"/>
        <w:jc w:val="center"/>
        <w:outlineLvl w:val="2"/>
      </w:pPr>
      <w:r>
        <w:t>1. Предмет регулирования Административного регламента</w:t>
      </w:r>
    </w:p>
    <w:p w:rsidR="00BC7B44" w:rsidRDefault="00BC7B44">
      <w:pPr>
        <w:pStyle w:val="ConsPlusNormal"/>
        <w:ind w:firstLine="540"/>
        <w:jc w:val="both"/>
      </w:pPr>
    </w:p>
    <w:p w:rsidR="00BC7B44" w:rsidRDefault="00BC7B44">
      <w:pPr>
        <w:pStyle w:val="ConsPlusNormal"/>
        <w:ind w:firstLine="540"/>
        <w:jc w:val="both"/>
      </w:pPr>
      <w:r>
        <w:t>1.1. Настоящий Административный регламент регулирует отношения, возникающие в связи с предоставлением муниципальной услуги "Запись на обучение по дополнительной общеобразовательной программе" (далее - Услуга) организациями, осуществляющими образовательную деятельность на территории города Когалыма (далее - Организации).</w:t>
      </w:r>
    </w:p>
    <w:p w:rsidR="00BC7B44" w:rsidRDefault="00BC7B44">
      <w:pPr>
        <w:pStyle w:val="ConsPlusNormal"/>
        <w:spacing w:before="220"/>
        <w:ind w:firstLine="540"/>
        <w:jc w:val="both"/>
      </w:pPr>
      <w:r>
        <w:t>1.2. 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МФЦ), формы контроля за предоставлением Услуги, досудебный (внесудебный) порядок обжалования решений и действий (бездействия) Организации (ее работников), МФЦ, работников МФЦ.</w:t>
      </w:r>
    </w:p>
    <w:p w:rsidR="00BC7B44" w:rsidRDefault="00BC7B44">
      <w:pPr>
        <w:pStyle w:val="ConsPlusNormal"/>
        <w:spacing w:before="220"/>
        <w:ind w:firstLine="540"/>
        <w:jc w:val="both"/>
      </w:pPr>
      <w:r>
        <w:t>1.3. Термины и определения, используемые в настоящем Административном регламенте:</w:t>
      </w:r>
    </w:p>
    <w:p w:rsidR="00BC7B44" w:rsidRDefault="00BC7B44">
      <w:pPr>
        <w:pStyle w:val="ConsPlusNormal"/>
        <w:spacing w:before="220"/>
        <w:ind w:firstLine="540"/>
        <w:jc w:val="both"/>
      </w:pPr>
      <w:r>
        <w:t>1.3.1. ИС - информационная система "Навигатор дополнительного образования Ханты-Мансийского автономного округа - Югры", расположенная в информационно-коммуникационной сети "Интернет" по адресу: https://hmao.pfdo.ru/app/, либо иная информационная система, обеспечивающая возможность передачи данных на ЕПГУ (РПГУ) в рамках предоставления Услуги;</w:t>
      </w:r>
    </w:p>
    <w:p w:rsidR="00BC7B44" w:rsidRDefault="00BC7B44">
      <w:pPr>
        <w:pStyle w:val="ConsPlusNormal"/>
        <w:spacing w:before="220"/>
        <w:ind w:firstLine="540"/>
        <w:jc w:val="both"/>
      </w:pPr>
      <w:r>
        <w:t>1.3.2. 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BC7B44" w:rsidRDefault="00BC7B44">
      <w:pPr>
        <w:pStyle w:val="ConsPlusNormal"/>
        <w:spacing w:before="220"/>
        <w:ind w:firstLine="540"/>
        <w:jc w:val="both"/>
      </w:pPr>
      <w:r>
        <w:t>1.3.3. 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www.gosuslugi.ru;</w:t>
      </w:r>
    </w:p>
    <w:p w:rsidR="00BC7B44" w:rsidRDefault="00BC7B44">
      <w:pPr>
        <w:pStyle w:val="ConsPlusNormal"/>
        <w:spacing w:before="220"/>
        <w:ind w:firstLine="540"/>
        <w:jc w:val="both"/>
      </w:pPr>
      <w:r>
        <w:t>1.3.4. РПГУ - региональная государственная информационная система, Ханты-Мансийского автономного округа - Югры "Портал государственных и муниципальных услуг (функций) Ханты-Мансийского автономного округа - Югры, расположенная в информационно-коммуникационной сети "Интернет" по адресу: https://86.gosuslugi.ru;</w:t>
      </w:r>
    </w:p>
    <w:p w:rsidR="00BC7B44" w:rsidRDefault="00BC7B44">
      <w:pPr>
        <w:pStyle w:val="ConsPlusNormal"/>
        <w:spacing w:before="220"/>
        <w:ind w:firstLine="540"/>
        <w:jc w:val="both"/>
      </w:pPr>
      <w: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C7B44" w:rsidRDefault="00BC7B44">
      <w:pPr>
        <w:pStyle w:val="ConsPlusNormal"/>
        <w:spacing w:before="220"/>
        <w:ind w:firstLine="540"/>
        <w:jc w:val="both"/>
      </w:pPr>
      <w:r>
        <w:t>1.3.6. Орган, координирующий предоставление Услуги, - управление образования Администрации города Когалыма, осуществляющее функции и полномочия учредителя Организации и курирующий вопросы предоставления Услуги в Организации в рамках сферы своей деятельности;</w:t>
      </w:r>
    </w:p>
    <w:p w:rsidR="00BC7B44" w:rsidRDefault="00BC7B44">
      <w:pPr>
        <w:pStyle w:val="ConsPlusNormal"/>
        <w:spacing w:before="220"/>
        <w:ind w:firstLine="540"/>
        <w:jc w:val="both"/>
      </w:pPr>
      <w:r>
        <w:t xml:space="preserve">1.3.7. Личный кабинет - сервис ЕПГУ, позволяющий Заявителю получать информацию о ходе </w:t>
      </w:r>
      <w:r>
        <w:lastRenderedPageBreak/>
        <w:t>обработки Заявлений, поданных посредством ЕПГУ;</w:t>
      </w:r>
    </w:p>
    <w:p w:rsidR="00BC7B44" w:rsidRDefault="00BC7B44">
      <w:pPr>
        <w:pStyle w:val="ConsPlusNormal"/>
        <w:spacing w:before="220"/>
        <w:ind w:firstLine="540"/>
        <w:jc w:val="both"/>
      </w:pPr>
      <w:r>
        <w:t>1.3.8. Основной набор - период основного комплектования групп обучающихся;</w:t>
      </w:r>
    </w:p>
    <w:p w:rsidR="00BC7B44" w:rsidRDefault="00BC7B44">
      <w:pPr>
        <w:pStyle w:val="ConsPlusNormal"/>
        <w:spacing w:before="220"/>
        <w:ind w:firstLine="540"/>
        <w:jc w:val="both"/>
      </w:pPr>
      <w:r>
        <w:t>1.3.9. Дополнительный набор - период дополнительного комплектования групп обучающихся при наличии свободных мест;</w:t>
      </w:r>
    </w:p>
    <w:p w:rsidR="00BC7B44" w:rsidRDefault="00BC7B44">
      <w:pPr>
        <w:pStyle w:val="ConsPlusNormal"/>
        <w:spacing w:before="220"/>
        <w:ind w:firstLine="540"/>
        <w:jc w:val="both"/>
      </w:pPr>
      <w:r>
        <w:t>1.3.10. Система ПФ ДОД - система персонифицированного финансирования дополнительного образования детей, функционирующая в Организациях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BC7B44" w:rsidRDefault="00BC7B44">
      <w:pPr>
        <w:pStyle w:val="ConsPlusNormal"/>
        <w:spacing w:before="220"/>
        <w:ind w:firstLine="540"/>
        <w:jc w:val="both"/>
      </w:pPr>
      <w:r>
        <w:t>1.3.11. 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Ханты-Мансийского автономного округа - Югры, а также правовыми актами Администрации города Когалыма.</w:t>
      </w:r>
    </w:p>
    <w:p w:rsidR="00BC7B44" w:rsidRDefault="00BC7B44">
      <w:pPr>
        <w:pStyle w:val="ConsPlusNormal"/>
        <w:ind w:firstLine="540"/>
        <w:jc w:val="both"/>
      </w:pPr>
    </w:p>
    <w:p w:rsidR="00BC7B44" w:rsidRDefault="00BC7B44">
      <w:pPr>
        <w:pStyle w:val="ConsPlusTitle"/>
        <w:jc w:val="center"/>
        <w:outlineLvl w:val="2"/>
      </w:pPr>
      <w:bookmarkStart w:id="2" w:name="P51"/>
      <w:bookmarkEnd w:id="2"/>
      <w:r>
        <w:t>2. Круг Заявителей</w:t>
      </w:r>
    </w:p>
    <w:p w:rsidR="00BC7B44" w:rsidRDefault="00BC7B44">
      <w:pPr>
        <w:pStyle w:val="ConsPlusNormal"/>
        <w:ind w:firstLine="540"/>
        <w:jc w:val="both"/>
      </w:pPr>
    </w:p>
    <w:p w:rsidR="00BC7B44" w:rsidRDefault="00BC7B44">
      <w:pPr>
        <w:pStyle w:val="ConsPlusNormal"/>
        <w:ind w:firstLine="540"/>
        <w:jc w:val="both"/>
      </w:pPr>
      <w:r>
        <w:t>2.1. 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w:t>
      </w:r>
    </w:p>
    <w:p w:rsidR="00BC7B44" w:rsidRDefault="00BC7B44">
      <w:pPr>
        <w:pStyle w:val="ConsPlusNormal"/>
        <w:spacing w:before="220"/>
        <w:ind w:firstLine="540"/>
        <w:jc w:val="both"/>
      </w:pPr>
      <w:r>
        <w:t>2.2. Категории Заявителей:</w:t>
      </w:r>
    </w:p>
    <w:p w:rsidR="00BC7B44" w:rsidRDefault="00BC7B44">
      <w:pPr>
        <w:pStyle w:val="ConsPlusNormal"/>
        <w:spacing w:before="220"/>
        <w:ind w:firstLine="540"/>
        <w:jc w:val="both"/>
      </w:pPr>
      <w:r>
        <w:t>2.2.1. лица, достигшие возраста 14 лет (кандидаты на получение Услуги);</w:t>
      </w:r>
    </w:p>
    <w:p w:rsidR="00BC7B44" w:rsidRDefault="00BC7B44">
      <w:pPr>
        <w:pStyle w:val="ConsPlusNormal"/>
        <w:spacing w:before="220"/>
        <w:ind w:firstLine="540"/>
        <w:jc w:val="both"/>
      </w:pPr>
      <w:bookmarkStart w:id="3" w:name="P56"/>
      <w:bookmarkEnd w:id="3"/>
      <w:r>
        <w:t>2.2.2. родители (законные представители) несовершеннолетних лиц - кандидатов на получение Услуги.</w:t>
      </w:r>
    </w:p>
    <w:p w:rsidR="00BC7B44" w:rsidRDefault="00BC7B44">
      <w:pPr>
        <w:pStyle w:val="ConsPlusNormal"/>
        <w:spacing w:before="220"/>
        <w:ind w:firstLine="540"/>
        <w:jc w:val="both"/>
      </w:pPr>
      <w:bookmarkStart w:id="4" w:name="P57"/>
      <w:bookmarkEnd w:id="4"/>
      <w:r>
        <w:t>2.3. Предоставление Услуги через ЕПГУ и РПГУ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w:t>
      </w:r>
    </w:p>
    <w:p w:rsidR="00BC7B44" w:rsidRDefault="00BC7B44">
      <w:pPr>
        <w:pStyle w:val="ConsPlusNormal"/>
        <w:ind w:firstLine="540"/>
        <w:jc w:val="both"/>
      </w:pPr>
    </w:p>
    <w:p w:rsidR="00BC7B44" w:rsidRDefault="00BC7B44">
      <w:pPr>
        <w:pStyle w:val="ConsPlusTitle"/>
        <w:jc w:val="center"/>
        <w:outlineLvl w:val="2"/>
      </w:pPr>
      <w:bookmarkStart w:id="5" w:name="P59"/>
      <w:bookmarkEnd w:id="5"/>
      <w:r>
        <w:t>3. Требования к порядку информирования о предоставлении</w:t>
      </w:r>
    </w:p>
    <w:p w:rsidR="00BC7B44" w:rsidRDefault="00BC7B44">
      <w:pPr>
        <w:pStyle w:val="ConsPlusTitle"/>
        <w:jc w:val="center"/>
      </w:pPr>
      <w:r>
        <w:t>Услуги</w:t>
      </w:r>
    </w:p>
    <w:p w:rsidR="00BC7B44" w:rsidRDefault="00BC7B44">
      <w:pPr>
        <w:pStyle w:val="ConsPlusNormal"/>
        <w:ind w:firstLine="540"/>
        <w:jc w:val="both"/>
      </w:pPr>
    </w:p>
    <w:p w:rsidR="00BC7B44" w:rsidRDefault="00BC7B44">
      <w:pPr>
        <w:pStyle w:val="ConsPlusNormal"/>
        <w:ind w:firstLine="540"/>
        <w:jc w:val="both"/>
      </w:pPr>
      <w:r>
        <w:t>3.1. Прием Заявителей по вопросу предоставления Услуги осуществляется в соответствии с организационно-распорядительным документом Организации.</w:t>
      </w:r>
    </w:p>
    <w:p w:rsidR="00BC7B44" w:rsidRDefault="00BC7B44">
      <w:pPr>
        <w:pStyle w:val="ConsPlusNormal"/>
        <w:spacing w:before="220"/>
        <w:ind w:firstLine="540"/>
        <w:jc w:val="both"/>
      </w:pPr>
      <w:r>
        <w:t>3.2. 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координирующего предоставление Услуги.</w:t>
      </w:r>
    </w:p>
    <w:p w:rsidR="00BC7B44" w:rsidRDefault="00BC7B44">
      <w:pPr>
        <w:pStyle w:val="ConsPlusNormal"/>
        <w:spacing w:before="220"/>
        <w:ind w:firstLine="540"/>
        <w:jc w:val="both"/>
      </w:pPr>
      <w:r>
        <w:t>3.3. 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 координирующего предоставление Услуги.</w:t>
      </w:r>
    </w:p>
    <w:p w:rsidR="00BC7B44" w:rsidRDefault="00BC7B44">
      <w:pPr>
        <w:pStyle w:val="ConsPlusNormal"/>
        <w:spacing w:before="220"/>
        <w:ind w:firstLine="540"/>
        <w:jc w:val="both"/>
      </w:pPr>
      <w:r>
        <w:t>3.4. Информирование Заявителей по вопросам предоставления Услуги осуществляется:</w:t>
      </w:r>
    </w:p>
    <w:p w:rsidR="00BC7B44" w:rsidRDefault="00BC7B44">
      <w:pPr>
        <w:pStyle w:val="ConsPlusNormal"/>
        <w:spacing w:before="220"/>
        <w:ind w:firstLine="540"/>
        <w:jc w:val="both"/>
      </w:pPr>
      <w:r>
        <w:t xml:space="preserve">3.4.1. путем размещения информации на официальном сайте Органа, координирующего </w:t>
      </w:r>
      <w:r>
        <w:lastRenderedPageBreak/>
        <w:t>предоставление Услуги (uo.admkogalym.ru), а также на ЕПГУ и РПГУ;</w:t>
      </w:r>
    </w:p>
    <w:p w:rsidR="00BC7B44" w:rsidRDefault="00BC7B44">
      <w:pPr>
        <w:pStyle w:val="ConsPlusNormal"/>
        <w:spacing w:before="220"/>
        <w:ind w:firstLine="540"/>
        <w:jc w:val="both"/>
      </w:pPr>
      <w:r>
        <w:t>3.4.2. работником Организации (ее структурного подразделения) при непосредственном обращении Заявителя в Организацию;</w:t>
      </w:r>
    </w:p>
    <w:p w:rsidR="00BC7B44" w:rsidRDefault="00BC7B44">
      <w:pPr>
        <w:pStyle w:val="ConsPlusNormal"/>
        <w:spacing w:before="220"/>
        <w:ind w:firstLine="540"/>
        <w:jc w:val="both"/>
      </w:pPr>
      <w:r>
        <w:t>3.4.3. путем публикации информационных материалов в средствах массовой информации;</w:t>
      </w:r>
    </w:p>
    <w:p w:rsidR="00BC7B44" w:rsidRDefault="00BC7B44">
      <w:pPr>
        <w:pStyle w:val="ConsPlusNormal"/>
        <w:spacing w:before="220"/>
        <w:ind w:firstLine="540"/>
        <w:jc w:val="both"/>
      </w:pPr>
      <w:r>
        <w:t>3.4.4.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BC7B44" w:rsidRDefault="00BC7B44">
      <w:pPr>
        <w:pStyle w:val="ConsPlusNormal"/>
        <w:spacing w:before="220"/>
        <w:ind w:firstLine="540"/>
        <w:jc w:val="both"/>
      </w:pPr>
      <w:r>
        <w:t>3.4.5. посредством телефонной и факсимильной связи;</w:t>
      </w:r>
    </w:p>
    <w:p w:rsidR="00BC7B44" w:rsidRDefault="00BC7B44">
      <w:pPr>
        <w:pStyle w:val="ConsPlusNormal"/>
        <w:spacing w:before="220"/>
        <w:ind w:firstLine="540"/>
        <w:jc w:val="both"/>
      </w:pPr>
      <w:r>
        <w:t>3.4.6. посредством ответов на письменные и устные обращения Заявителей.</w:t>
      </w:r>
    </w:p>
    <w:p w:rsidR="00BC7B44" w:rsidRDefault="00BC7B44">
      <w:pPr>
        <w:pStyle w:val="ConsPlusNormal"/>
        <w:spacing w:before="220"/>
        <w:ind w:firstLine="540"/>
        <w:jc w:val="both"/>
      </w:pPr>
      <w:r>
        <w:t>3.5. На официальном сайте Органа, координирующего предоставление Услуги, в целях информирования Заявителей по вопросам предоставления Услуги размещается следующая информация (на ЕПГУ и на РПГУ размещаются ссылки на такую информацию):</w:t>
      </w:r>
    </w:p>
    <w:p w:rsidR="00BC7B44" w:rsidRDefault="00BC7B44">
      <w:pPr>
        <w:pStyle w:val="ConsPlusNormal"/>
        <w:spacing w:before="220"/>
        <w:ind w:firstLine="540"/>
        <w:jc w:val="both"/>
      </w:pPr>
      <w:r>
        <w:t>3.5.1.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7B44" w:rsidRDefault="00BC7B44">
      <w:pPr>
        <w:pStyle w:val="ConsPlusNormal"/>
        <w:spacing w:before="220"/>
        <w:ind w:firstLine="540"/>
        <w:jc w:val="both"/>
      </w:pPr>
      <w:r>
        <w:t>3.5.2. перечень лиц, имеющих право на получение Услуги;</w:t>
      </w:r>
    </w:p>
    <w:p w:rsidR="00BC7B44" w:rsidRDefault="00BC7B44">
      <w:pPr>
        <w:pStyle w:val="ConsPlusNormal"/>
        <w:spacing w:before="220"/>
        <w:ind w:firstLine="540"/>
        <w:jc w:val="both"/>
      </w:pPr>
      <w:r>
        <w:t>3.5.3. срок предоставления Услуги;</w:t>
      </w:r>
    </w:p>
    <w:p w:rsidR="00BC7B44" w:rsidRDefault="00BC7B44">
      <w:pPr>
        <w:pStyle w:val="ConsPlusNormal"/>
        <w:spacing w:before="220"/>
        <w:ind w:firstLine="540"/>
        <w:jc w:val="both"/>
      </w:pPr>
      <w:r>
        <w:t>3.5.4. результаты предоставления Услуги, порядок представления документа, являющегося результатом предоставления Услуги;</w:t>
      </w:r>
    </w:p>
    <w:p w:rsidR="00BC7B44" w:rsidRDefault="00BC7B44">
      <w:pPr>
        <w:pStyle w:val="ConsPlusNormal"/>
        <w:spacing w:before="220"/>
        <w:ind w:firstLine="540"/>
        <w:jc w:val="both"/>
      </w:pPr>
      <w:r>
        <w:t>3.5.5.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BC7B44" w:rsidRDefault="00BC7B44">
      <w:pPr>
        <w:pStyle w:val="ConsPlusNormal"/>
        <w:spacing w:before="220"/>
        <w:ind w:firstLine="540"/>
        <w:jc w:val="both"/>
      </w:pPr>
      <w:r>
        <w:t>3.5.6.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BC7B44" w:rsidRDefault="00BC7B44">
      <w:pPr>
        <w:pStyle w:val="ConsPlusNormal"/>
        <w:spacing w:before="220"/>
        <w:ind w:firstLine="540"/>
        <w:jc w:val="both"/>
      </w:pPr>
      <w:r>
        <w:t>3.5.7. формы запросов (заявлений, уведомлений, сообщений), используемые при предоставлении Услуги.</w:t>
      </w:r>
    </w:p>
    <w:p w:rsidR="00BC7B44" w:rsidRDefault="00BC7B44">
      <w:pPr>
        <w:pStyle w:val="ConsPlusNormal"/>
        <w:spacing w:before="220"/>
        <w:ind w:firstLine="540"/>
        <w:jc w:val="both"/>
      </w:pPr>
      <w:r>
        <w:t>3.6. 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p>
    <w:p w:rsidR="00BC7B44" w:rsidRDefault="00BC7B44">
      <w:pPr>
        <w:pStyle w:val="ConsPlusNormal"/>
        <w:spacing w:before="220"/>
        <w:ind w:firstLine="540"/>
        <w:jc w:val="both"/>
      </w:pPr>
      <w:r>
        <w:t>3.7. На официальном сайте Органа, координирующего предоставление Услуги, дополнительно размещаются:</w:t>
      </w:r>
    </w:p>
    <w:p w:rsidR="00BC7B44" w:rsidRDefault="00BC7B44">
      <w:pPr>
        <w:pStyle w:val="ConsPlusNormal"/>
        <w:spacing w:before="220"/>
        <w:ind w:firstLine="540"/>
        <w:jc w:val="both"/>
      </w:pPr>
      <w:r>
        <w:t>3.7.1. полное наименование и почтовый адрес Органа, координирующего предоставление Услуги;</w:t>
      </w:r>
    </w:p>
    <w:p w:rsidR="00BC7B44" w:rsidRDefault="00BC7B44">
      <w:pPr>
        <w:pStyle w:val="ConsPlusNormal"/>
        <w:spacing w:before="220"/>
        <w:ind w:firstLine="540"/>
        <w:jc w:val="both"/>
      </w:pPr>
      <w:r>
        <w:t>3.7.2. номера телефонов-автоинформаторов (при наличии), справочные номера телефонов Органа, координирующего предоставление Услуги;</w:t>
      </w:r>
    </w:p>
    <w:p w:rsidR="00BC7B44" w:rsidRDefault="00BC7B44">
      <w:pPr>
        <w:pStyle w:val="ConsPlusNormal"/>
        <w:spacing w:before="220"/>
        <w:ind w:firstLine="540"/>
        <w:jc w:val="both"/>
      </w:pPr>
      <w:r>
        <w:t>3.7.3. режим работы Органа, координирующего предоставление Услуги;</w:t>
      </w:r>
    </w:p>
    <w:p w:rsidR="00BC7B44" w:rsidRDefault="00BC7B44">
      <w:pPr>
        <w:pStyle w:val="ConsPlusNormal"/>
        <w:spacing w:before="220"/>
        <w:ind w:firstLine="540"/>
        <w:jc w:val="both"/>
      </w:pPr>
      <w:r>
        <w:t>3.7.4. выдержки из нормативных правовых актов, содержащие нормы, регулирующие предоставление Услуги;</w:t>
      </w:r>
    </w:p>
    <w:p w:rsidR="00BC7B44" w:rsidRDefault="00BC7B44">
      <w:pPr>
        <w:pStyle w:val="ConsPlusNormal"/>
        <w:spacing w:before="220"/>
        <w:ind w:firstLine="540"/>
        <w:jc w:val="both"/>
      </w:pPr>
      <w:r>
        <w:lastRenderedPageBreak/>
        <w:t>3.7.5. перечень лиц, имеющих право на получение Услуги;</w:t>
      </w:r>
    </w:p>
    <w:p w:rsidR="00BC7B44" w:rsidRDefault="00BC7B44">
      <w:pPr>
        <w:pStyle w:val="ConsPlusNormal"/>
        <w:spacing w:before="220"/>
        <w:ind w:firstLine="540"/>
        <w:jc w:val="both"/>
      </w:pPr>
      <w:r>
        <w:t>3.7.6. формы запросов (заявлений, уведомлений, сообщений), используемые при предоставлении Услуги, образцы и инструкции по заполнению;</w:t>
      </w:r>
    </w:p>
    <w:p w:rsidR="00BC7B44" w:rsidRDefault="00BC7B44">
      <w:pPr>
        <w:pStyle w:val="ConsPlusNormal"/>
        <w:spacing w:before="220"/>
        <w:ind w:firstLine="540"/>
        <w:jc w:val="both"/>
      </w:pPr>
      <w:r>
        <w:t>3.7.7. порядок и способы предварительной записи по вопросам предоставления Услуги, на получение Услуги;</w:t>
      </w:r>
    </w:p>
    <w:p w:rsidR="00BC7B44" w:rsidRDefault="00BC7B44">
      <w:pPr>
        <w:pStyle w:val="ConsPlusNormal"/>
        <w:spacing w:before="220"/>
        <w:ind w:firstLine="540"/>
        <w:jc w:val="both"/>
      </w:pPr>
      <w:r>
        <w:t xml:space="preserve">3.7.8. текст Административного регламента с </w:t>
      </w:r>
      <w:hyperlink w:anchor="P637">
        <w:r>
          <w:rPr>
            <w:color w:val="0000FF"/>
          </w:rPr>
          <w:t>приложениями</w:t>
        </w:r>
      </w:hyperlink>
      <w:r>
        <w:t>;</w:t>
      </w:r>
    </w:p>
    <w:p w:rsidR="00BC7B44" w:rsidRDefault="00BC7B44">
      <w:pPr>
        <w:pStyle w:val="ConsPlusNormal"/>
        <w:spacing w:before="220"/>
        <w:ind w:firstLine="540"/>
        <w:jc w:val="both"/>
      </w:pPr>
      <w:r>
        <w:t>3.7.9. краткое описание порядка предоставления Услуги;</w:t>
      </w:r>
    </w:p>
    <w:p w:rsidR="00BC7B44" w:rsidRDefault="00BC7B44">
      <w:pPr>
        <w:pStyle w:val="ConsPlusNormal"/>
        <w:spacing w:before="220"/>
        <w:ind w:firstLine="540"/>
        <w:jc w:val="both"/>
      </w:pPr>
      <w:r>
        <w:t>3.7.10. порядок обжалования решений, действий (бездействия) работников Органа, координирующего предоставление Услуги, Организации (структурных подразделений), их должностных лиц, муниципальных служащих;</w:t>
      </w:r>
    </w:p>
    <w:p w:rsidR="00BC7B44" w:rsidRDefault="00BC7B44">
      <w:pPr>
        <w:pStyle w:val="ConsPlusNormal"/>
        <w:spacing w:before="220"/>
        <w:ind w:firstLine="540"/>
        <w:jc w:val="both"/>
      </w:pPr>
      <w:r>
        <w:t>3.7.11. информация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Органа, координирующего предоставление Услуги, Организации, а также справочно-информационные материалы, содержащие сведения о порядке и способах проведения оценки.</w:t>
      </w:r>
    </w:p>
    <w:p w:rsidR="00BC7B44" w:rsidRDefault="00BC7B44">
      <w:pPr>
        <w:pStyle w:val="ConsPlusNormal"/>
        <w:spacing w:before="220"/>
        <w:ind w:firstLine="540"/>
        <w:jc w:val="both"/>
      </w:pPr>
      <w:r>
        <w:t>3.8. 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(последнее - при наличии), должность, наименование Организации (ее структурного подразделения).</w:t>
      </w:r>
    </w:p>
    <w:p w:rsidR="00BC7B44" w:rsidRDefault="00BC7B44">
      <w:pPr>
        <w:pStyle w:val="ConsPlusNormal"/>
        <w:spacing w:before="220"/>
        <w:ind w:firstLine="540"/>
        <w:jc w:val="both"/>
      </w:pPr>
      <w:r>
        <w:t>3.8.1. 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требования к письменному обращению.</w:t>
      </w:r>
    </w:p>
    <w:p w:rsidR="00BC7B44" w:rsidRDefault="00BC7B44">
      <w:pPr>
        <w:pStyle w:val="ConsPlusNormal"/>
        <w:spacing w:before="220"/>
        <w:ind w:firstLine="540"/>
        <w:jc w:val="both"/>
      </w:pPr>
      <w:r>
        <w:t>3.8.2. Информирование по телефону о порядке предоставления Услуги в Организации осуществляется в соответствии с режимом и графиком работы Организации (ее структурных подразделений).</w:t>
      </w:r>
    </w:p>
    <w:p w:rsidR="00BC7B44" w:rsidRDefault="00BC7B44">
      <w:pPr>
        <w:pStyle w:val="ConsPlusNormal"/>
        <w:spacing w:before="220"/>
        <w:ind w:firstLine="540"/>
        <w:jc w:val="both"/>
      </w:pPr>
      <w:r>
        <w:t>3.8.3.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BC7B44" w:rsidRDefault="00BC7B44">
      <w:pPr>
        <w:pStyle w:val="ConsPlusNormal"/>
        <w:spacing w:before="220"/>
        <w:ind w:firstLine="540"/>
        <w:jc w:val="both"/>
      </w:pPr>
      <w:r>
        <w:t>3.8.4. 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BC7B44" w:rsidRDefault="00BC7B44">
      <w:pPr>
        <w:pStyle w:val="ConsPlusNormal"/>
        <w:spacing w:before="220"/>
        <w:ind w:firstLine="540"/>
        <w:jc w:val="both"/>
      </w:pPr>
      <w:r>
        <w:t>3.9. При ответах на телефонные звонки и устные обращения по вопросам о порядке предоставления Услуги в Организации работником Организации (ее структурного подразделения) обратившемуся сообщается следующая информация:</w:t>
      </w:r>
    </w:p>
    <w:p w:rsidR="00BC7B44" w:rsidRDefault="00BC7B44">
      <w:pPr>
        <w:pStyle w:val="ConsPlusNormal"/>
        <w:spacing w:before="220"/>
        <w:ind w:firstLine="540"/>
        <w:jc w:val="both"/>
      </w:pPr>
      <w:r>
        <w:t>3.9.1. о перечне лиц, имеющих право на получение Услуги;</w:t>
      </w:r>
    </w:p>
    <w:p w:rsidR="00BC7B44" w:rsidRDefault="00BC7B44">
      <w:pPr>
        <w:pStyle w:val="ConsPlusNormal"/>
        <w:spacing w:before="220"/>
        <w:ind w:firstLine="540"/>
        <w:jc w:val="both"/>
      </w:pPr>
      <w:r>
        <w:t>3.9.2. о нормативных правовых актах, регулирующих вопросы предоставления Услуги (наименование, дата и номер принятия нормативного правового акта);</w:t>
      </w:r>
    </w:p>
    <w:p w:rsidR="00BC7B44" w:rsidRDefault="00BC7B44">
      <w:pPr>
        <w:pStyle w:val="ConsPlusNormal"/>
        <w:spacing w:before="220"/>
        <w:ind w:firstLine="540"/>
        <w:jc w:val="both"/>
      </w:pPr>
      <w:r>
        <w:t>3.9.3. о перечне документов, необходимых для получения Услуги;</w:t>
      </w:r>
    </w:p>
    <w:p w:rsidR="00BC7B44" w:rsidRDefault="00BC7B44">
      <w:pPr>
        <w:pStyle w:val="ConsPlusNormal"/>
        <w:spacing w:before="220"/>
        <w:ind w:firstLine="540"/>
        <w:jc w:val="both"/>
      </w:pPr>
      <w:r>
        <w:t>3.9.4. о сроках предоставления Услуги;</w:t>
      </w:r>
    </w:p>
    <w:p w:rsidR="00BC7B44" w:rsidRDefault="00BC7B44">
      <w:pPr>
        <w:pStyle w:val="ConsPlusNormal"/>
        <w:spacing w:before="220"/>
        <w:ind w:firstLine="540"/>
        <w:jc w:val="both"/>
      </w:pPr>
      <w:r>
        <w:t xml:space="preserve">3.9.5. об основаниях для отказа в приеме документов, необходимых для предоставления </w:t>
      </w:r>
      <w:r>
        <w:lastRenderedPageBreak/>
        <w:t>Услуги;</w:t>
      </w:r>
    </w:p>
    <w:p w:rsidR="00BC7B44" w:rsidRDefault="00BC7B44">
      <w:pPr>
        <w:pStyle w:val="ConsPlusNormal"/>
        <w:spacing w:before="220"/>
        <w:ind w:firstLine="540"/>
        <w:jc w:val="both"/>
      </w:pPr>
      <w:r>
        <w:t>3.9.6. об основаниях для приостановления предоставления Услуги, отказа в предоставлении Услуги;</w:t>
      </w:r>
    </w:p>
    <w:p w:rsidR="00BC7B44" w:rsidRDefault="00BC7B44">
      <w:pPr>
        <w:pStyle w:val="ConsPlusNormal"/>
        <w:spacing w:before="220"/>
        <w:ind w:firstLine="540"/>
        <w:jc w:val="both"/>
      </w:pPr>
      <w:r>
        <w:t>3.9.7. о месте размещения на ЕПГУ, РПГУ, официальном сайте Органа, координирующего предоставление Услуги, информации по вопросам предоставления Услуги.</w:t>
      </w:r>
    </w:p>
    <w:p w:rsidR="00BC7B44" w:rsidRDefault="00BC7B44">
      <w:pPr>
        <w:pStyle w:val="ConsPlusNormal"/>
        <w:spacing w:before="220"/>
        <w:ind w:firstLine="540"/>
        <w:jc w:val="both"/>
      </w:pPr>
      <w:r>
        <w:t>3.10. Информирование о порядке предоставления Услуги осуществляется также по единому номеру телефона поддержки ЕПГУ, РГПУ 8 800 100-70-10.</w:t>
      </w:r>
    </w:p>
    <w:p w:rsidR="00BC7B44" w:rsidRDefault="00BC7B44">
      <w:pPr>
        <w:pStyle w:val="ConsPlusNormal"/>
        <w:spacing w:before="220"/>
        <w:ind w:firstLine="540"/>
        <w:jc w:val="both"/>
      </w:pPr>
      <w:bookmarkStart w:id="6" w:name="P107"/>
      <w:bookmarkEnd w:id="6"/>
      <w:r>
        <w:t>3.11. Орган, координирующий предоставление Услуги, разрабатывают информационные материалы по порядку предоставления Услуги - памятки, инструкции, брошюры, макеты и размещают их на официальных сайтах.</w:t>
      </w:r>
    </w:p>
    <w:p w:rsidR="00BC7B44" w:rsidRDefault="00BC7B44">
      <w:pPr>
        <w:pStyle w:val="ConsPlusNormal"/>
        <w:spacing w:before="220"/>
        <w:ind w:firstLine="540"/>
        <w:jc w:val="both"/>
      </w:pPr>
      <w:r>
        <w:t xml:space="preserve">3.12. Орган, координирующий предоставление Услуги, обеспечивают своевременную актуализацию информационных материалов, указанных в </w:t>
      </w:r>
      <w:hyperlink w:anchor="P107">
        <w:r>
          <w:rPr>
            <w:color w:val="0000FF"/>
          </w:rPr>
          <w:t>пункте 3.11</w:t>
        </w:r>
      </w:hyperlink>
      <w:r>
        <w:t xml:space="preserve"> настоящего Административного регламента, на официальных сайтах.</w:t>
      </w:r>
    </w:p>
    <w:p w:rsidR="00BC7B44" w:rsidRDefault="00BC7B44">
      <w:pPr>
        <w:pStyle w:val="ConsPlusNormal"/>
        <w:spacing w:before="220"/>
        <w:ind w:firstLine="540"/>
        <w:jc w:val="both"/>
      </w:pPr>
      <w:r>
        <w:t>3.13.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C7B44" w:rsidRDefault="00BC7B44">
      <w:pPr>
        <w:pStyle w:val="ConsPlusNormal"/>
        <w:spacing w:before="220"/>
        <w:ind w:firstLine="540"/>
        <w:jc w:val="both"/>
      </w:pPr>
      <w:r>
        <w:t>3.14. Консультирование по вопросам предоставления Услуги осуществляется бесплатно.</w:t>
      </w:r>
    </w:p>
    <w:p w:rsidR="00BC7B44" w:rsidRDefault="00BC7B44">
      <w:pPr>
        <w:pStyle w:val="ConsPlusNormal"/>
        <w:ind w:firstLine="540"/>
        <w:jc w:val="both"/>
      </w:pPr>
    </w:p>
    <w:p w:rsidR="00BC7B44" w:rsidRDefault="00BC7B44">
      <w:pPr>
        <w:pStyle w:val="ConsPlusTitle"/>
        <w:jc w:val="center"/>
        <w:outlineLvl w:val="1"/>
      </w:pPr>
      <w:r>
        <w:t>II. Стандарт предоставления Услуги</w:t>
      </w:r>
    </w:p>
    <w:p w:rsidR="00BC7B44" w:rsidRDefault="00BC7B44">
      <w:pPr>
        <w:pStyle w:val="ConsPlusNormal"/>
        <w:ind w:firstLine="540"/>
        <w:jc w:val="both"/>
      </w:pPr>
    </w:p>
    <w:p w:rsidR="00BC7B44" w:rsidRDefault="00BC7B44">
      <w:pPr>
        <w:pStyle w:val="ConsPlusTitle"/>
        <w:jc w:val="center"/>
        <w:outlineLvl w:val="2"/>
      </w:pPr>
      <w:r>
        <w:t>4. Наименование Услуги</w:t>
      </w:r>
    </w:p>
    <w:p w:rsidR="00BC7B44" w:rsidRDefault="00BC7B44">
      <w:pPr>
        <w:pStyle w:val="ConsPlusNormal"/>
        <w:ind w:firstLine="540"/>
        <w:jc w:val="both"/>
      </w:pPr>
    </w:p>
    <w:p w:rsidR="00BC7B44" w:rsidRDefault="00BC7B44">
      <w:pPr>
        <w:pStyle w:val="ConsPlusNormal"/>
        <w:ind w:firstLine="540"/>
        <w:jc w:val="both"/>
      </w:pPr>
      <w:r>
        <w:t>4.1. Услуга "Запись на обучение по дополнительной общеобразовательной программе".</w:t>
      </w:r>
    </w:p>
    <w:p w:rsidR="00BC7B44" w:rsidRDefault="00BC7B44">
      <w:pPr>
        <w:pStyle w:val="ConsPlusNormal"/>
        <w:ind w:firstLine="540"/>
        <w:jc w:val="both"/>
      </w:pPr>
    </w:p>
    <w:p w:rsidR="00BC7B44" w:rsidRDefault="00BC7B44">
      <w:pPr>
        <w:pStyle w:val="ConsPlusTitle"/>
        <w:jc w:val="center"/>
        <w:outlineLvl w:val="2"/>
      </w:pPr>
      <w:bookmarkStart w:id="7" w:name="P118"/>
      <w:bookmarkEnd w:id="7"/>
      <w:r>
        <w:t>5. Организации, предоставляющие Услугу</w:t>
      </w:r>
    </w:p>
    <w:p w:rsidR="00BC7B44" w:rsidRDefault="00BC7B44">
      <w:pPr>
        <w:pStyle w:val="ConsPlusNormal"/>
        <w:ind w:firstLine="540"/>
        <w:jc w:val="both"/>
      </w:pPr>
    </w:p>
    <w:p w:rsidR="00BC7B44" w:rsidRDefault="00BC7B44">
      <w:pPr>
        <w:pStyle w:val="ConsPlusNormal"/>
        <w:ind w:firstLine="540"/>
        <w:jc w:val="both"/>
      </w:pPr>
      <w:r>
        <w:t>5.1. Непосредственное предоставление Услуги осуществляет Организация.</w:t>
      </w:r>
    </w:p>
    <w:p w:rsidR="00BC7B44" w:rsidRDefault="00BC7B44">
      <w:pPr>
        <w:pStyle w:val="ConsPlusNormal"/>
        <w:spacing w:before="220"/>
        <w:ind w:firstLine="540"/>
        <w:jc w:val="both"/>
      </w:pPr>
      <w:r>
        <w:t>5.2. Организация обеспечивает предоставление Услуги в электронной форме посредством ЕПГУ, РПГУ, в МФЦ, а также в Организации путем подачи заявки посредством ИС по выбору Заявителя.</w:t>
      </w:r>
    </w:p>
    <w:p w:rsidR="00BC7B44" w:rsidRDefault="00BC7B44">
      <w:pPr>
        <w:pStyle w:val="ConsPlusNormal"/>
        <w:spacing w:before="220"/>
        <w:ind w:firstLine="540"/>
        <w:jc w:val="both"/>
      </w:pPr>
      <w:r>
        <w:t>5.3. Органом, координирующим предоставление Услуги, в городе Когалыме является управление образования Администрации города Когалыма.</w:t>
      </w:r>
    </w:p>
    <w:p w:rsidR="00BC7B44" w:rsidRDefault="00BC7B44">
      <w:pPr>
        <w:pStyle w:val="ConsPlusNormal"/>
        <w:spacing w:before="220"/>
        <w:ind w:firstLine="540"/>
        <w:jc w:val="both"/>
      </w:pPr>
      <w:r>
        <w:t>5.4. Предоставление бесплатного доступа к ЕПГУ для подачи запросов, документов, информации, необходимых для получения Услуги в электронной форме, осуществляется в МФЦ.</w:t>
      </w:r>
    </w:p>
    <w:p w:rsidR="00BC7B44" w:rsidRDefault="00BC7B44">
      <w:pPr>
        <w:pStyle w:val="ConsPlusNormal"/>
        <w:spacing w:before="220"/>
        <w:ind w:firstLine="540"/>
        <w:jc w:val="both"/>
      </w:pPr>
      <w:r>
        <w:t>5.5. В целях предоставления Услуги Организация взаимодействует с Органом, координирующим предоставление Услуги.</w:t>
      </w:r>
    </w:p>
    <w:p w:rsidR="00BC7B44" w:rsidRDefault="00BC7B44">
      <w:pPr>
        <w:pStyle w:val="ConsPlusNormal"/>
        <w:spacing w:before="220"/>
        <w:ind w:firstLine="540"/>
        <w:jc w:val="both"/>
      </w:pPr>
      <w:r>
        <w:t>5.6.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BC7B44" w:rsidRDefault="00BC7B44">
      <w:pPr>
        <w:pStyle w:val="ConsPlusNormal"/>
        <w:ind w:firstLine="540"/>
        <w:jc w:val="both"/>
      </w:pPr>
    </w:p>
    <w:p w:rsidR="00BC7B44" w:rsidRDefault="00BC7B44">
      <w:pPr>
        <w:pStyle w:val="ConsPlusTitle"/>
        <w:jc w:val="center"/>
        <w:outlineLvl w:val="2"/>
      </w:pPr>
      <w:r>
        <w:t>6. Результат предоставления Услуги</w:t>
      </w:r>
    </w:p>
    <w:p w:rsidR="00BC7B44" w:rsidRDefault="00BC7B44">
      <w:pPr>
        <w:pStyle w:val="ConsPlusNormal"/>
        <w:ind w:firstLine="540"/>
        <w:jc w:val="both"/>
      </w:pPr>
    </w:p>
    <w:p w:rsidR="00BC7B44" w:rsidRDefault="00BC7B44">
      <w:pPr>
        <w:pStyle w:val="ConsPlusNormal"/>
        <w:ind w:firstLine="540"/>
        <w:jc w:val="both"/>
      </w:pPr>
      <w:r>
        <w:t>6.1. Результатом предоставления Услуги является одно из следующих решений:</w:t>
      </w:r>
    </w:p>
    <w:p w:rsidR="00BC7B44" w:rsidRDefault="00BC7B44">
      <w:pPr>
        <w:pStyle w:val="ConsPlusNormal"/>
        <w:spacing w:before="220"/>
        <w:ind w:firstLine="540"/>
        <w:jc w:val="both"/>
      </w:pPr>
      <w:bookmarkStart w:id="8" w:name="P130"/>
      <w:bookmarkEnd w:id="8"/>
      <w:r>
        <w:t>6.1.1. 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 РПГУ;</w:t>
      </w:r>
    </w:p>
    <w:p w:rsidR="00BC7B44" w:rsidRDefault="00BC7B44">
      <w:pPr>
        <w:pStyle w:val="ConsPlusNormal"/>
        <w:spacing w:before="220"/>
        <w:ind w:firstLine="540"/>
        <w:jc w:val="both"/>
      </w:pPr>
      <w:r>
        <w:t xml:space="preserve">6.1.2. </w:t>
      </w:r>
      <w:hyperlink w:anchor="P637">
        <w:r>
          <w:rPr>
            <w:color w:val="0000FF"/>
          </w:rPr>
          <w:t>решение</w:t>
        </w:r>
      </w:hyperlink>
      <w:r>
        <w:t xml:space="preserve">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РПГУ при наличии оснований для отказа предоставления Услуги, указанных в </w:t>
      </w:r>
      <w:hyperlink w:anchor="P242">
        <w:r>
          <w:rPr>
            <w:color w:val="0000FF"/>
          </w:rPr>
          <w:t>подразделе 13</w:t>
        </w:r>
      </w:hyperlink>
      <w:r>
        <w:t xml:space="preserve"> настоящего Административного регламента, которое оформляется в соответствии с приложением 1 к настоящему Административному регламенту.</w:t>
      </w:r>
    </w:p>
    <w:p w:rsidR="00BC7B44" w:rsidRDefault="00BC7B44">
      <w:pPr>
        <w:pStyle w:val="ConsPlusNormal"/>
        <w:spacing w:before="220"/>
        <w:ind w:firstLine="540"/>
        <w:jc w:val="both"/>
      </w:pPr>
      <w:r>
        <w:t>6.2.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 либо в личном кабинете Заявителя на РПГУ при обращении за предоставлением Услуги посредством РПГУ.</w:t>
      </w:r>
    </w:p>
    <w:p w:rsidR="00BC7B44" w:rsidRDefault="00BC7B44">
      <w:pPr>
        <w:pStyle w:val="ConsPlusNormal"/>
        <w:spacing w:before="220"/>
        <w:ind w:firstLine="540"/>
        <w:jc w:val="both"/>
      </w:pPr>
      <w: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w:t>
      </w:r>
    </w:p>
    <w:p w:rsidR="00BC7B44" w:rsidRDefault="00BC7B44">
      <w:pPr>
        <w:pStyle w:val="ConsPlusNormal"/>
        <w:spacing w:before="220"/>
        <w:ind w:firstLine="540"/>
        <w:jc w:val="both"/>
      </w:pPr>
      <w:r>
        <w:t>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Услуги в Организацию или МФЦ.</w:t>
      </w:r>
    </w:p>
    <w:p w:rsidR="00BC7B44" w:rsidRDefault="00BC7B44">
      <w:pPr>
        <w:pStyle w:val="ConsPlusNormal"/>
        <w:spacing w:before="220"/>
        <w:ind w:firstLine="540"/>
        <w:jc w:val="both"/>
      </w:pPr>
      <w:r>
        <w:t>6.2.1. 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w:t>
      </w:r>
    </w:p>
    <w:p w:rsidR="00BC7B44" w:rsidRDefault="00BC7B44">
      <w:pPr>
        <w:pStyle w:val="ConsPlusNormal"/>
        <w:spacing w:before="220"/>
        <w:ind w:firstLine="540"/>
        <w:jc w:val="both"/>
      </w:pPr>
      <w:r>
        <w:t xml:space="preserve">6.2.1.1. при отсутствии индивидуального отбора - в течение 4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w:t>
      </w:r>
      <w:hyperlink w:anchor="P736">
        <w:r>
          <w:rPr>
            <w:color w:val="0000FF"/>
          </w:rPr>
          <w:t>договора</w:t>
        </w:r>
      </w:hyperlink>
      <w:r>
        <w:t xml:space="preserve"> об образовании на обучение по дополнительным общеразвивающим программам в Организации (за исключением детских школ искусств) в рамках системы ПФ ДОД по форме в соответствии с приложением 2 к настоящему Административному регламенту (далее - договор ПФ) в соответствии с </w:t>
      </w:r>
      <w:hyperlink w:anchor="P149">
        <w:r>
          <w:rPr>
            <w:color w:val="0000FF"/>
          </w:rPr>
          <w:t>подпунктом 8.1.1</w:t>
        </w:r>
      </w:hyperlink>
      <w:r>
        <w:t xml:space="preserve"> настоящего Административного регламента.</w:t>
      </w:r>
    </w:p>
    <w:p w:rsidR="00BC7B44" w:rsidRDefault="00BC7B44">
      <w:pPr>
        <w:pStyle w:val="ConsPlusNormal"/>
        <w:spacing w:before="220"/>
        <w:ind w:firstLine="540"/>
        <w:jc w:val="both"/>
      </w:pPr>
      <w:bookmarkStart w:id="9" w:name="P137"/>
      <w:bookmarkEnd w:id="9"/>
      <w:r>
        <w:t xml:space="preserve">6.2.1.2. при наличии индивидуального отбора -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w:t>
      </w:r>
      <w:hyperlink w:anchor="P157">
        <w:r>
          <w:rPr>
            <w:color w:val="0000FF"/>
          </w:rPr>
          <w:t>подпунктом 8.1.2</w:t>
        </w:r>
      </w:hyperlink>
      <w:r>
        <w:t xml:space="preserve"> настоящего Административного регламента.</w:t>
      </w:r>
    </w:p>
    <w:p w:rsidR="00BC7B44" w:rsidRDefault="00BC7B44">
      <w:pPr>
        <w:pStyle w:val="ConsPlusNormal"/>
        <w:spacing w:before="220"/>
        <w:ind w:firstLine="540"/>
        <w:jc w:val="both"/>
      </w:pPr>
      <w:r>
        <w:t>6.3. Сведения о предоставлении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BC7B44" w:rsidRDefault="00BC7B44">
      <w:pPr>
        <w:pStyle w:val="ConsPlusNormal"/>
        <w:ind w:firstLine="540"/>
        <w:jc w:val="both"/>
      </w:pPr>
    </w:p>
    <w:p w:rsidR="00BC7B44" w:rsidRDefault="00BC7B44">
      <w:pPr>
        <w:pStyle w:val="ConsPlusTitle"/>
        <w:jc w:val="center"/>
        <w:outlineLvl w:val="2"/>
      </w:pPr>
      <w:r>
        <w:t>7. Срок и порядок регистрации Заявления Заявителя</w:t>
      </w:r>
    </w:p>
    <w:p w:rsidR="00BC7B44" w:rsidRDefault="00BC7B44">
      <w:pPr>
        <w:pStyle w:val="ConsPlusTitle"/>
        <w:jc w:val="center"/>
      </w:pPr>
      <w:r>
        <w:t>о предоставлении Услуги, в том числе в электронной форме</w:t>
      </w:r>
    </w:p>
    <w:p w:rsidR="00BC7B44" w:rsidRDefault="00BC7B44">
      <w:pPr>
        <w:pStyle w:val="ConsPlusNormal"/>
        <w:ind w:firstLine="540"/>
        <w:jc w:val="both"/>
      </w:pPr>
    </w:p>
    <w:p w:rsidR="00BC7B44" w:rsidRDefault="00BC7B44">
      <w:pPr>
        <w:pStyle w:val="ConsPlusNormal"/>
        <w:ind w:firstLine="540"/>
        <w:jc w:val="both"/>
      </w:pPr>
      <w:r>
        <w:t xml:space="preserve">7.1. 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w:t>
      </w:r>
      <w:r>
        <w:lastRenderedPageBreak/>
        <w:t>на следующий рабочий день.</w:t>
      </w:r>
    </w:p>
    <w:p w:rsidR="00BC7B44" w:rsidRDefault="00BC7B44">
      <w:pPr>
        <w:pStyle w:val="ConsPlusNormal"/>
        <w:spacing w:before="220"/>
        <w:ind w:firstLine="540"/>
        <w:jc w:val="both"/>
      </w:pPr>
      <w:r>
        <w:t>7.2.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BC7B44" w:rsidRDefault="00BC7B44">
      <w:pPr>
        <w:pStyle w:val="ConsPlusNormal"/>
        <w:ind w:firstLine="540"/>
        <w:jc w:val="both"/>
      </w:pPr>
    </w:p>
    <w:p w:rsidR="00BC7B44" w:rsidRDefault="00BC7B44">
      <w:pPr>
        <w:pStyle w:val="ConsPlusTitle"/>
        <w:jc w:val="center"/>
        <w:outlineLvl w:val="2"/>
      </w:pPr>
      <w:r>
        <w:t>8. Периоды и сроки предоставления Услуги</w:t>
      </w:r>
    </w:p>
    <w:p w:rsidR="00BC7B44" w:rsidRDefault="00BC7B44">
      <w:pPr>
        <w:pStyle w:val="ConsPlusNormal"/>
        <w:ind w:firstLine="540"/>
        <w:jc w:val="both"/>
      </w:pPr>
    </w:p>
    <w:p w:rsidR="00BC7B44" w:rsidRDefault="00BC7B44">
      <w:pPr>
        <w:pStyle w:val="ConsPlusNormal"/>
        <w:ind w:firstLine="540"/>
        <w:jc w:val="both"/>
      </w:pPr>
      <w:r>
        <w:t>8.1. Услуга предоставляется в следующие периоды и сроки:</w:t>
      </w:r>
    </w:p>
    <w:p w:rsidR="00BC7B44" w:rsidRDefault="00BC7B44">
      <w:pPr>
        <w:pStyle w:val="ConsPlusNormal"/>
        <w:spacing w:before="220"/>
        <w:ind w:firstLine="540"/>
        <w:jc w:val="both"/>
      </w:pPr>
      <w:bookmarkStart w:id="10" w:name="P149"/>
      <w:bookmarkEnd w:id="10"/>
      <w:r>
        <w:t>8.1.1. При отсутствии индивидуального отбора:</w:t>
      </w:r>
    </w:p>
    <w:p w:rsidR="00BC7B44" w:rsidRDefault="00BC7B44">
      <w:pPr>
        <w:pStyle w:val="ConsPlusNormal"/>
        <w:spacing w:before="220"/>
        <w:ind w:firstLine="540"/>
        <w:jc w:val="both"/>
      </w:pPr>
      <w:r>
        <w:t>8.1.1.1. Услуга предоставляется в период с 1 января по 31 декабря текущего года;</w:t>
      </w:r>
    </w:p>
    <w:p w:rsidR="00BC7B44" w:rsidRDefault="00BC7B44">
      <w:pPr>
        <w:pStyle w:val="ConsPlusNormal"/>
        <w:spacing w:before="220"/>
        <w:ind w:firstLine="540"/>
        <w:jc w:val="both"/>
      </w:pPr>
      <w:r>
        <w:t>8.1.1.2. В отношении программ, реализуемых в рамках системы ПФ ДОД, Организациями (за исключением детских школ искусств) в период с 1 января по 30 ноября текущего года;</w:t>
      </w:r>
    </w:p>
    <w:p w:rsidR="00BC7B44" w:rsidRDefault="00BC7B44">
      <w:pPr>
        <w:pStyle w:val="ConsPlusNormal"/>
        <w:spacing w:before="220"/>
        <w:ind w:firstLine="540"/>
        <w:jc w:val="both"/>
      </w:pPr>
      <w:r>
        <w:t>8.1.1.3. Срок предоставления Услуги - не более 7 (семи) рабочих дней со дня регистрации Заявления о предоставлении Услуги в Организации. В указанный срок включаются:</w:t>
      </w:r>
    </w:p>
    <w:p w:rsidR="00BC7B44" w:rsidRDefault="00BC7B44">
      <w:pPr>
        <w:pStyle w:val="ConsPlusNormal"/>
        <w:spacing w:before="220"/>
        <w:ind w:firstLine="540"/>
        <w:jc w:val="both"/>
      </w:pPr>
      <w: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BC7B44" w:rsidRDefault="00BC7B44">
      <w:pPr>
        <w:pStyle w:val="ConsPlusNormal"/>
        <w:spacing w:before="220"/>
        <w:ind w:firstLine="540"/>
        <w:jc w:val="both"/>
      </w:pPr>
      <w:r>
        <w:t>б) принятие решения о предоставлении Услуги.</w:t>
      </w:r>
    </w:p>
    <w:p w:rsidR="00BC7B44" w:rsidRDefault="00BC7B44">
      <w:pPr>
        <w:pStyle w:val="ConsPlusNormal"/>
        <w:spacing w:before="220"/>
        <w:ind w:firstLine="540"/>
        <w:jc w:val="both"/>
      </w:pPr>
      <w:r>
        <w:t xml:space="preserve">8.1.1.4. В случае наличия основания для отказа в предоставлении Услуги, предусмотренного </w:t>
      </w:r>
      <w:hyperlink w:anchor="P255">
        <w:r>
          <w:rPr>
            <w:color w:val="0000FF"/>
          </w:rPr>
          <w:t>подпунктом 13.4.7</w:t>
        </w:r>
      </w:hyperlink>
      <w:r>
        <w:t xml:space="preserve">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w:t>
      </w:r>
      <w:hyperlink w:anchor="P248">
        <w:r>
          <w:rPr>
            <w:color w:val="0000FF"/>
          </w:rPr>
          <w:t>пунктом 13.4</w:t>
        </w:r>
      </w:hyperlink>
      <w:r>
        <w:t xml:space="preserve"> настоящего Административного регламента, в срок не более 7 (семи) рабочих дней со дня регистрации Заявления о предоставлении Услуги в Организации.</w:t>
      </w:r>
    </w:p>
    <w:p w:rsidR="00BC7B44" w:rsidRDefault="00BC7B44">
      <w:pPr>
        <w:pStyle w:val="ConsPlusNormal"/>
        <w:spacing w:before="220"/>
        <w:ind w:firstLine="540"/>
        <w:jc w:val="both"/>
      </w:pPr>
      <w:r>
        <w:t>8.1.1.5. В случае превышения стоимости обучения по дополнительной 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приказом Департамента образования и молодежной политики Ханты-Мансийского автономного округа - Югры от 04.08.2016 N 1224 "Об утверждении Правил персонифицированного финансирования дополнительного образования детей в Ханты-Мансийском автономном округе - Югре".</w:t>
      </w:r>
    </w:p>
    <w:p w:rsidR="00BC7B44" w:rsidRDefault="00BC7B44">
      <w:pPr>
        <w:pStyle w:val="ConsPlusNormal"/>
        <w:spacing w:before="220"/>
        <w:ind w:firstLine="540"/>
        <w:jc w:val="both"/>
      </w:pPr>
      <w:bookmarkStart w:id="11" w:name="P157"/>
      <w:bookmarkEnd w:id="11"/>
      <w:r>
        <w:t>8.1.2. При наличии индивидуального отбора:</w:t>
      </w:r>
    </w:p>
    <w:p w:rsidR="00BC7B44" w:rsidRDefault="00BC7B44">
      <w:pPr>
        <w:pStyle w:val="ConsPlusNormal"/>
        <w:spacing w:before="220"/>
        <w:ind w:firstLine="540"/>
        <w:jc w:val="both"/>
      </w:pPr>
      <w:r>
        <w:t xml:space="preserve">8.1.2.1. 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общего образования (далее - Порядок приема на обучение по дополнительным предпрофессиональным программам).</w:t>
      </w:r>
    </w:p>
    <w:p w:rsidR="00BC7B44" w:rsidRDefault="00BC7B44">
      <w:pPr>
        <w:pStyle w:val="ConsPlusNormal"/>
        <w:spacing w:before="220"/>
        <w:ind w:firstLine="540"/>
        <w:jc w:val="both"/>
      </w:pPr>
      <w:r>
        <w:t>8.1.2.2. 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w:t>
      </w:r>
    </w:p>
    <w:p w:rsidR="00BC7B44" w:rsidRDefault="00BC7B44">
      <w:pPr>
        <w:pStyle w:val="ConsPlusNormal"/>
        <w:spacing w:before="220"/>
        <w:ind w:firstLine="540"/>
        <w:jc w:val="both"/>
      </w:pPr>
      <w:r>
        <w:t>8.1.2.3. Срок предоставления Услуги - не более 45 (сорока пяти) рабочих дней со дня регистрации Заявления о предоставлении Услуги в Организации. В указанный срок включаются:</w:t>
      </w:r>
    </w:p>
    <w:p w:rsidR="00BC7B44" w:rsidRDefault="00BC7B44">
      <w:pPr>
        <w:pStyle w:val="ConsPlusNormal"/>
        <w:spacing w:before="220"/>
        <w:ind w:firstLine="540"/>
        <w:jc w:val="both"/>
      </w:pPr>
      <w: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BC7B44" w:rsidRDefault="00BC7B44">
      <w:pPr>
        <w:pStyle w:val="ConsPlusNormal"/>
        <w:spacing w:before="220"/>
        <w:ind w:firstLine="540"/>
        <w:jc w:val="both"/>
      </w:pPr>
      <w:r>
        <w:t>б) информирование Заявителя через Личный кабинет на ЕПГУ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BC7B44" w:rsidRDefault="00BC7B44">
      <w:pPr>
        <w:pStyle w:val="ConsPlusNormal"/>
        <w:spacing w:before="220"/>
        <w:ind w:firstLine="540"/>
        <w:jc w:val="both"/>
      </w:pPr>
      <w:r>
        <w:t>в) проведение индивидуального отбора;</w:t>
      </w:r>
    </w:p>
    <w:p w:rsidR="00BC7B44" w:rsidRDefault="00BC7B44">
      <w:pPr>
        <w:pStyle w:val="ConsPlusNormal"/>
        <w:spacing w:before="220"/>
        <w:ind w:firstLine="540"/>
        <w:jc w:val="both"/>
      </w:pPr>
      <w:r>
        <w:t>г) принятие решения по итогам индивидуального отбора;</w:t>
      </w:r>
    </w:p>
    <w:p w:rsidR="00BC7B44" w:rsidRDefault="00BC7B44">
      <w:pPr>
        <w:pStyle w:val="ConsPlusNormal"/>
        <w:spacing w:before="220"/>
        <w:ind w:firstLine="540"/>
        <w:jc w:val="both"/>
      </w:pPr>
      <w:r>
        <w:t>д) 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w:t>
      </w:r>
    </w:p>
    <w:p w:rsidR="00BC7B44" w:rsidRDefault="00BC7B44">
      <w:pPr>
        <w:pStyle w:val="ConsPlusNormal"/>
        <w:spacing w:before="220"/>
        <w:ind w:firstLine="540"/>
        <w:jc w:val="both"/>
      </w:pPr>
      <w:r>
        <w:t>е) повторное прохождение индивидуального отбора (по решению Апелляционной комиссии);</w:t>
      </w:r>
    </w:p>
    <w:p w:rsidR="00BC7B44" w:rsidRDefault="00BC7B44">
      <w:pPr>
        <w:pStyle w:val="ConsPlusNormal"/>
        <w:spacing w:before="220"/>
        <w:ind w:firstLine="540"/>
        <w:jc w:val="both"/>
      </w:pPr>
      <w:r>
        <w:t>ж) принятие решения по итогам повторного прохождения индивидуального отбора (при наличии).</w:t>
      </w:r>
    </w:p>
    <w:p w:rsidR="00BC7B44" w:rsidRDefault="00BC7B44">
      <w:pPr>
        <w:pStyle w:val="ConsPlusNormal"/>
        <w:spacing w:before="220"/>
        <w:ind w:firstLine="540"/>
        <w:jc w:val="both"/>
      </w:pPr>
      <w:r>
        <w:t xml:space="preserve">8.1.2.4. В случае наличия оснований для отказа в предоставлении Услуги, предусмотренных и </w:t>
      </w:r>
      <w:hyperlink w:anchor="P262">
        <w:r>
          <w:rPr>
            <w:color w:val="0000FF"/>
          </w:rPr>
          <w:t>подпунктом 13.4.14</w:t>
        </w:r>
      </w:hyperlink>
      <w:r>
        <w:t xml:space="preserve">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rsidR="00BC7B44" w:rsidRDefault="00BC7B44">
      <w:pPr>
        <w:pStyle w:val="ConsPlusNormal"/>
        <w:spacing w:before="220"/>
        <w:ind w:firstLine="540"/>
        <w:jc w:val="both"/>
      </w:pPr>
      <w:r>
        <w:t>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BC7B44" w:rsidRDefault="00BC7B44">
      <w:pPr>
        <w:pStyle w:val="ConsPlusNormal"/>
        <w:spacing w:before="220"/>
        <w:ind w:firstLine="540"/>
        <w:jc w:val="both"/>
      </w:pPr>
      <w:r>
        <w:t>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p>
    <w:p w:rsidR="00BC7B44" w:rsidRDefault="00BC7B44">
      <w:pPr>
        <w:pStyle w:val="ConsPlusNormal"/>
        <w:spacing w:before="220"/>
        <w:ind w:firstLine="540"/>
        <w:jc w:val="both"/>
      </w:pPr>
      <w:r>
        <w:t>При согласии Заявителя решение о предоставлении Услуги принимается в срок не более 45 (сорока пяти) рабочих дней со дня регистрации Заявления о предоставлении Услуги в Организации.</w:t>
      </w:r>
    </w:p>
    <w:p w:rsidR="00BC7B44" w:rsidRDefault="00BC7B44">
      <w:pPr>
        <w:pStyle w:val="ConsPlusNormal"/>
        <w:spacing w:before="220"/>
        <w:ind w:firstLine="540"/>
        <w:jc w:val="both"/>
      </w:pPr>
      <w:r>
        <w:t xml:space="preserve">8.1.2.5. 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w:t>
      </w:r>
      <w:r>
        <w:lastRenderedPageBreak/>
        <w:t>обучение по дополнительным предпрофессиональным программам в области искусств.</w:t>
      </w:r>
    </w:p>
    <w:p w:rsidR="00BC7B44" w:rsidRDefault="00BC7B44">
      <w:pPr>
        <w:pStyle w:val="ConsPlusNormal"/>
        <w:ind w:firstLine="540"/>
        <w:jc w:val="both"/>
      </w:pPr>
    </w:p>
    <w:p w:rsidR="00BC7B44" w:rsidRDefault="00BC7B44">
      <w:pPr>
        <w:pStyle w:val="ConsPlusTitle"/>
        <w:jc w:val="center"/>
        <w:outlineLvl w:val="2"/>
      </w:pPr>
      <w:r>
        <w:t>9. Нормативные правовые акты, регулирующие предоставление</w:t>
      </w:r>
    </w:p>
    <w:p w:rsidR="00BC7B44" w:rsidRDefault="00BC7B44">
      <w:pPr>
        <w:pStyle w:val="ConsPlusTitle"/>
        <w:jc w:val="center"/>
      </w:pPr>
      <w:r>
        <w:t>Услуги</w:t>
      </w:r>
    </w:p>
    <w:p w:rsidR="00BC7B44" w:rsidRDefault="00BC7B44">
      <w:pPr>
        <w:pStyle w:val="ConsPlusNormal"/>
        <w:ind w:firstLine="540"/>
        <w:jc w:val="both"/>
      </w:pPr>
    </w:p>
    <w:p w:rsidR="00BC7B44" w:rsidRDefault="00BC7B44">
      <w:pPr>
        <w:pStyle w:val="ConsPlusNormal"/>
        <w:ind w:firstLine="540"/>
        <w:jc w:val="both"/>
      </w:pPr>
      <w:r>
        <w:t>9.1. 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на ЕПГУ, на официальном сайте Организации.</w:t>
      </w:r>
    </w:p>
    <w:p w:rsidR="00BC7B44" w:rsidRDefault="00BC7B44">
      <w:pPr>
        <w:pStyle w:val="ConsPlusNormal"/>
        <w:spacing w:before="220"/>
        <w:ind w:firstLine="540"/>
        <w:jc w:val="both"/>
      </w:pPr>
      <w:r>
        <w:t xml:space="preserve">9.2. </w:t>
      </w:r>
      <w:hyperlink w:anchor="P944">
        <w:r>
          <w:rPr>
            <w:color w:val="0000FF"/>
          </w:rPr>
          <w:t>Перечень</w:t>
        </w:r>
      </w:hyperlink>
      <w:r>
        <w:t xml:space="preserve"> нормативных правовых актов, регулирующих предоставление Услуги, указан в приложении 3 к настоящему Административному регламенту.</w:t>
      </w:r>
    </w:p>
    <w:p w:rsidR="00BC7B44" w:rsidRDefault="00BC7B44">
      <w:pPr>
        <w:pStyle w:val="ConsPlusNormal"/>
        <w:ind w:firstLine="540"/>
        <w:jc w:val="both"/>
      </w:pPr>
    </w:p>
    <w:p w:rsidR="00BC7B44" w:rsidRDefault="00BC7B44">
      <w:pPr>
        <w:pStyle w:val="ConsPlusTitle"/>
        <w:jc w:val="center"/>
        <w:outlineLvl w:val="2"/>
      </w:pPr>
      <w:bookmarkStart w:id="12" w:name="P180"/>
      <w:bookmarkEnd w:id="12"/>
      <w:r>
        <w:t>10. Исчерпывающий перечень документов, необходимых</w:t>
      </w:r>
    </w:p>
    <w:p w:rsidR="00BC7B44" w:rsidRDefault="00BC7B44">
      <w:pPr>
        <w:pStyle w:val="ConsPlusTitle"/>
        <w:jc w:val="center"/>
      </w:pPr>
      <w:r>
        <w:t>для предоставления Услуги, подлежащих представлению</w:t>
      </w:r>
    </w:p>
    <w:p w:rsidR="00BC7B44" w:rsidRDefault="00BC7B44">
      <w:pPr>
        <w:pStyle w:val="ConsPlusTitle"/>
        <w:jc w:val="center"/>
      </w:pPr>
      <w:r>
        <w:t>Заявителем</w:t>
      </w:r>
    </w:p>
    <w:p w:rsidR="00BC7B44" w:rsidRDefault="00BC7B44">
      <w:pPr>
        <w:pStyle w:val="ConsPlusNormal"/>
        <w:ind w:firstLine="540"/>
        <w:jc w:val="both"/>
      </w:pPr>
    </w:p>
    <w:p w:rsidR="00BC7B44" w:rsidRDefault="00BC7B44">
      <w:pPr>
        <w:pStyle w:val="ConsPlusNormal"/>
        <w:ind w:firstLine="540"/>
        <w:jc w:val="both"/>
      </w:pPr>
      <w:bookmarkStart w:id="13" w:name="P184"/>
      <w:bookmarkEnd w:id="13"/>
      <w:r>
        <w:t>10.1.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rsidR="00BC7B44" w:rsidRDefault="00BC7B44">
      <w:pPr>
        <w:pStyle w:val="ConsPlusNormal"/>
        <w:spacing w:before="220"/>
        <w:ind w:firstLine="540"/>
        <w:jc w:val="both"/>
      </w:pPr>
      <w:r>
        <w:t xml:space="preserve">10.1.1. </w:t>
      </w:r>
      <w:hyperlink w:anchor="P1000">
        <w:r>
          <w:rPr>
            <w:color w:val="0000FF"/>
          </w:rPr>
          <w:t>Заявление</w:t>
        </w:r>
      </w:hyperlink>
      <w:r>
        <w:t xml:space="preserve"> о предоставлении Услуги по форме, приведенной в приложении 4 к настоящему Административному регламенту (далее - Заявление);</w:t>
      </w:r>
    </w:p>
    <w:p w:rsidR="00BC7B44" w:rsidRDefault="00BC7B44">
      <w:pPr>
        <w:pStyle w:val="ConsPlusNormal"/>
        <w:spacing w:before="220"/>
        <w:ind w:firstLine="540"/>
        <w:jc w:val="both"/>
      </w:pPr>
      <w:r>
        <w:t>10.1.2. документ, удостоверяющий личность кандидата на обучение;</w:t>
      </w:r>
    </w:p>
    <w:p w:rsidR="00BC7B44" w:rsidRDefault="00BC7B44">
      <w:pPr>
        <w:pStyle w:val="ConsPlusNormal"/>
        <w:spacing w:before="220"/>
        <w:ind w:firstLine="540"/>
        <w:jc w:val="both"/>
      </w:pPr>
      <w:r>
        <w:t xml:space="preserve">10.1.3. документ, удостоверяющий личность Заявителя в случае обращения за предоставлением Услуги в соответствии с </w:t>
      </w:r>
      <w:hyperlink w:anchor="P56">
        <w:r>
          <w:rPr>
            <w:color w:val="0000FF"/>
          </w:rPr>
          <w:t>подпунктом 2.2.2</w:t>
        </w:r>
      </w:hyperlink>
      <w:r>
        <w:t xml:space="preserve"> настоящего Административного регламента законного представителя несовершеннолетнего лица;</w:t>
      </w:r>
    </w:p>
    <w:p w:rsidR="00BC7B44" w:rsidRDefault="00BC7B44">
      <w:pPr>
        <w:pStyle w:val="ConsPlusNormal"/>
        <w:spacing w:before="220"/>
        <w:ind w:firstLine="540"/>
        <w:jc w:val="both"/>
      </w:pPr>
      <w:r>
        <w:t>10.1.4. документ, подтверждающий полномочия представителя Заявителя, в случае обращения за предоставлением Услуги представителя Заявителя;</w:t>
      </w:r>
    </w:p>
    <w:p w:rsidR="00BC7B44" w:rsidRDefault="00BC7B44">
      <w:pPr>
        <w:pStyle w:val="ConsPlusNormal"/>
        <w:spacing w:before="220"/>
        <w:ind w:firstLine="540"/>
        <w:jc w:val="both"/>
      </w:pPr>
      <w:r>
        <w:t>10.1.5. документы об отсутствии медицинских противопоказаний для занятий отдельными видами искусства, физической культурой и спортом;</w:t>
      </w:r>
    </w:p>
    <w:p w:rsidR="00BC7B44" w:rsidRDefault="00BC7B44">
      <w:pPr>
        <w:pStyle w:val="ConsPlusNormal"/>
        <w:spacing w:before="220"/>
        <w:ind w:firstLine="540"/>
        <w:jc w:val="both"/>
      </w:pPr>
      <w:r>
        <w:t>10.1.6.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rsidR="00BC7B44" w:rsidRDefault="00BC7B44">
      <w:pPr>
        <w:pStyle w:val="ConsPlusNormal"/>
        <w:spacing w:before="220"/>
        <w:ind w:firstLine="540"/>
        <w:jc w:val="both"/>
      </w:pPr>
      <w:r>
        <w:t xml:space="preserve">10.1.7.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w:t>
      </w:r>
      <w:hyperlink w:anchor="P56">
        <w:r>
          <w:rPr>
            <w:color w:val="0000FF"/>
          </w:rPr>
          <w:t>подпунктом 2.2.2</w:t>
        </w:r>
      </w:hyperlink>
      <w:r>
        <w:t xml:space="preserve"> настоящего Административного регламента законного представителя несовершеннолетнего лица.</w:t>
      </w:r>
    </w:p>
    <w:p w:rsidR="00BC7B44" w:rsidRDefault="00BC7B44">
      <w:pPr>
        <w:pStyle w:val="ConsPlusNormal"/>
        <w:spacing w:before="220"/>
        <w:ind w:firstLine="540"/>
        <w:jc w:val="both"/>
      </w:pPr>
      <w:bookmarkStart w:id="14" w:name="P192"/>
      <w:bookmarkEnd w:id="14"/>
      <w:r>
        <w:t>10.2. 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w:t>
      </w:r>
    </w:p>
    <w:p w:rsidR="00BC7B44" w:rsidRDefault="00BC7B44">
      <w:pPr>
        <w:pStyle w:val="ConsPlusNormal"/>
        <w:spacing w:before="220"/>
        <w:ind w:firstLine="540"/>
        <w:jc w:val="both"/>
      </w:pPr>
      <w:r>
        <w:t>10.2.1. Заявление о предоставлении Услуги в электронной форме (далее - Заявление);</w:t>
      </w:r>
    </w:p>
    <w:p w:rsidR="00BC7B44" w:rsidRDefault="00BC7B44">
      <w:pPr>
        <w:pStyle w:val="ConsPlusNormal"/>
        <w:spacing w:before="220"/>
        <w:ind w:firstLine="540"/>
        <w:jc w:val="both"/>
      </w:pPr>
      <w:bookmarkStart w:id="15" w:name="P194"/>
      <w:bookmarkEnd w:id="15"/>
      <w:r>
        <w:t>10.2.2. сведения о документе, удостоверяющем личность кандидата на обучение;</w:t>
      </w:r>
    </w:p>
    <w:p w:rsidR="00BC7B44" w:rsidRDefault="00BC7B44">
      <w:pPr>
        <w:pStyle w:val="ConsPlusNormal"/>
        <w:spacing w:before="220"/>
        <w:ind w:firstLine="540"/>
        <w:jc w:val="both"/>
      </w:pPr>
      <w:bookmarkStart w:id="16" w:name="P195"/>
      <w:bookmarkEnd w:id="16"/>
      <w:r>
        <w:t xml:space="preserve">10.2.3. сведения о документе, удостоверяющем личность Заявителя при обращении за предоставлением Услуги в соответствии с </w:t>
      </w:r>
      <w:hyperlink w:anchor="P57">
        <w:r>
          <w:rPr>
            <w:color w:val="0000FF"/>
          </w:rPr>
          <w:t>пунктом 2.3</w:t>
        </w:r>
      </w:hyperlink>
      <w:r>
        <w:t xml:space="preserve"> настоящего Административного регламента </w:t>
      </w:r>
      <w:r>
        <w:lastRenderedPageBreak/>
        <w:t>законного представителя несовершеннолетнего лица;</w:t>
      </w:r>
    </w:p>
    <w:p w:rsidR="00BC7B44" w:rsidRDefault="00BC7B44">
      <w:pPr>
        <w:pStyle w:val="ConsPlusNormal"/>
        <w:spacing w:before="220"/>
        <w:ind w:firstLine="540"/>
        <w:jc w:val="both"/>
      </w:pPr>
      <w:bookmarkStart w:id="17" w:name="P196"/>
      <w:bookmarkEnd w:id="17"/>
      <w:r>
        <w:t xml:space="preserve">10.2.4. сведения о документе, подтверждающем полномочия представителя Заявителя, при обращении за предоставлением Услуги в соответствии с </w:t>
      </w:r>
      <w:hyperlink w:anchor="P57">
        <w:r>
          <w:rPr>
            <w:color w:val="0000FF"/>
          </w:rPr>
          <w:t>пунктом 2.3</w:t>
        </w:r>
      </w:hyperlink>
      <w:r>
        <w:t xml:space="preserve"> настоящего Административного регламента законного представителя несовершеннолетнего лица;</w:t>
      </w:r>
    </w:p>
    <w:p w:rsidR="00BC7B44" w:rsidRDefault="00BC7B44">
      <w:pPr>
        <w:pStyle w:val="ConsPlusNormal"/>
        <w:spacing w:before="220"/>
        <w:ind w:firstLine="540"/>
        <w:jc w:val="both"/>
      </w:pPr>
      <w:bookmarkStart w:id="18" w:name="P197"/>
      <w:bookmarkEnd w:id="18"/>
      <w:r>
        <w:t>10.2.5. сведения о номере СНИЛС кандидата на обучение;</w:t>
      </w:r>
    </w:p>
    <w:p w:rsidR="00BC7B44" w:rsidRDefault="00BC7B44">
      <w:pPr>
        <w:pStyle w:val="ConsPlusNormal"/>
        <w:spacing w:before="220"/>
        <w:ind w:firstLine="540"/>
        <w:jc w:val="both"/>
      </w:pPr>
      <w:bookmarkStart w:id="19" w:name="P198"/>
      <w:bookmarkEnd w:id="19"/>
      <w:r>
        <w:t xml:space="preserve">10.2.6. сведения о номере СНИЛС Заявителя при обращении за предоставлением Услуги в соответствии с </w:t>
      </w:r>
      <w:hyperlink w:anchor="P57">
        <w:r>
          <w:rPr>
            <w:color w:val="0000FF"/>
          </w:rPr>
          <w:t>пунктом 2.3</w:t>
        </w:r>
      </w:hyperlink>
      <w:r>
        <w:t xml:space="preserve"> настоящего Административного регламента законного представителя несовершеннолетнего лица.</w:t>
      </w:r>
    </w:p>
    <w:p w:rsidR="00BC7B44" w:rsidRDefault="00BC7B44">
      <w:pPr>
        <w:pStyle w:val="ConsPlusNormal"/>
        <w:spacing w:before="220"/>
        <w:ind w:firstLine="540"/>
        <w:jc w:val="both"/>
      </w:pPr>
      <w:r>
        <w:t xml:space="preserve">10.3. 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w:t>
      </w:r>
      <w:hyperlink w:anchor="P194">
        <w:r>
          <w:rPr>
            <w:color w:val="0000FF"/>
          </w:rPr>
          <w:t>подпунктами 10.2.2</w:t>
        </w:r>
      </w:hyperlink>
      <w:r>
        <w:t xml:space="preserve">, </w:t>
      </w:r>
      <w:hyperlink w:anchor="P195">
        <w:r>
          <w:rPr>
            <w:color w:val="0000FF"/>
          </w:rPr>
          <w:t>10.2.3</w:t>
        </w:r>
      </w:hyperlink>
      <w:r>
        <w:t xml:space="preserve">, </w:t>
      </w:r>
      <w:hyperlink w:anchor="P197">
        <w:r>
          <w:rPr>
            <w:color w:val="0000FF"/>
          </w:rPr>
          <w:t>10.2.5</w:t>
        </w:r>
      </w:hyperlink>
      <w:r>
        <w:t xml:space="preserve">, </w:t>
      </w:r>
      <w:hyperlink w:anchor="P198">
        <w:r>
          <w:rPr>
            <w:color w:val="0000FF"/>
          </w:rPr>
          <w:t>10.2.6</w:t>
        </w:r>
      </w:hyperlink>
      <w:r>
        <w:t xml:space="preserve">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BC7B44" w:rsidRDefault="00BC7B44">
      <w:pPr>
        <w:pStyle w:val="ConsPlusNormal"/>
        <w:spacing w:before="220"/>
        <w:ind w:firstLine="540"/>
        <w:jc w:val="both"/>
      </w:pPr>
      <w:r>
        <w:t xml:space="preserve">10.4. </w:t>
      </w:r>
      <w:hyperlink w:anchor="P1070">
        <w:r>
          <w:rPr>
            <w:color w:val="0000FF"/>
          </w:rPr>
          <w:t>Описание</w:t>
        </w:r>
      </w:hyperlink>
      <w:r>
        <w:t xml:space="preserve"> требований к документам и формам представления в зависимости от способа обращения приведено в приложении 5 к настоящему Административному регламенту.</w:t>
      </w:r>
    </w:p>
    <w:p w:rsidR="00BC7B44" w:rsidRDefault="00BC7B44">
      <w:pPr>
        <w:pStyle w:val="ConsPlusNormal"/>
        <w:spacing w:before="220"/>
        <w:ind w:firstLine="540"/>
        <w:jc w:val="both"/>
      </w:pPr>
      <w:r>
        <w:t>10.5. Организации запрещено требовать у Заявителя:</w:t>
      </w:r>
    </w:p>
    <w:p w:rsidR="00BC7B44" w:rsidRDefault="00BC7B44">
      <w:pPr>
        <w:pStyle w:val="ConsPlusNormal"/>
        <w:spacing w:before="220"/>
        <w:ind w:firstLine="540"/>
        <w:jc w:val="both"/>
      </w:pPr>
      <w: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C7B44" w:rsidRDefault="00BC7B44">
      <w:pPr>
        <w:pStyle w:val="ConsPlusNormal"/>
        <w:spacing w:before="220"/>
        <w:ind w:firstLine="540"/>
        <w:jc w:val="both"/>
      </w:pPr>
      <w:r>
        <w:t xml:space="preserve">10.5.2.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r>
          <w:rPr>
            <w:color w:val="0000FF"/>
          </w:rPr>
          <w:t>частью 1 статьи 1</w:t>
        </w:r>
      </w:hyperlink>
      <w:r>
        <w:t xml:space="preserve"> Федерального закона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3">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по собственной инициативе;</w:t>
      </w:r>
    </w:p>
    <w:p w:rsidR="00BC7B44" w:rsidRDefault="00BC7B44">
      <w:pPr>
        <w:pStyle w:val="ConsPlusNormal"/>
        <w:spacing w:before="220"/>
        <w:ind w:firstLine="540"/>
        <w:jc w:val="both"/>
      </w:pPr>
      <w:r>
        <w:t xml:space="preserve">10.5.3.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r>
          <w:rPr>
            <w:color w:val="0000FF"/>
          </w:rPr>
          <w:t>части 1 статьи 9</w:t>
        </w:r>
      </w:hyperlink>
      <w:r>
        <w:t xml:space="preserve"> Федерального закона N 210-ФЗ;</w:t>
      </w:r>
    </w:p>
    <w:p w:rsidR="00BC7B44" w:rsidRDefault="00BC7B44">
      <w:pPr>
        <w:pStyle w:val="ConsPlusNormal"/>
        <w:spacing w:before="220"/>
        <w:ind w:firstLine="540"/>
        <w:jc w:val="both"/>
      </w:pPr>
      <w:r>
        <w:t>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C7B44" w:rsidRDefault="00BC7B44">
      <w:pPr>
        <w:pStyle w:val="ConsPlusNormal"/>
        <w:spacing w:before="220"/>
        <w:ind w:firstLine="540"/>
        <w:jc w:val="both"/>
      </w:pPr>
      <w: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C7B44" w:rsidRDefault="00BC7B44">
      <w:pPr>
        <w:pStyle w:val="ConsPlusNormal"/>
        <w:spacing w:before="220"/>
        <w:ind w:firstLine="540"/>
        <w:jc w:val="both"/>
      </w:pPr>
      <w: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w:t>
      </w:r>
      <w:r>
        <w:lastRenderedPageBreak/>
        <w:t>либо в предоставлении Услуги и не включенных в представленный ранее комплект документов;</w:t>
      </w:r>
    </w:p>
    <w:p w:rsidR="00BC7B44" w:rsidRDefault="00BC7B44">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C7B44" w:rsidRDefault="00BC7B44">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Организации, работника МФЦ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руководителя МФЦ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BC7B44" w:rsidRDefault="00BC7B44">
      <w:pPr>
        <w:pStyle w:val="ConsPlusNormal"/>
        <w:spacing w:before="220"/>
        <w:ind w:firstLine="540"/>
        <w:jc w:val="both"/>
      </w:pPr>
      <w:r>
        <w:t xml:space="preserve">10.5.5. предоставления на бумажном носителе документов и информации, электронные образы которых ранее были заверены в соответствии с </w:t>
      </w:r>
      <w:hyperlink r:id="rId1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BC7B44" w:rsidRDefault="00BC7B44">
      <w:pPr>
        <w:pStyle w:val="ConsPlusNormal"/>
        <w:spacing w:before="220"/>
        <w:ind w:firstLine="540"/>
        <w:jc w:val="both"/>
      </w:pPr>
      <w:r>
        <w:t xml:space="preserve">10.6. Документы из перечня, установленного </w:t>
      </w:r>
      <w:hyperlink w:anchor="P184">
        <w:r>
          <w:rPr>
            <w:color w:val="0000FF"/>
          </w:rPr>
          <w:t>пунктами 10.1</w:t>
        </w:r>
      </w:hyperlink>
      <w:r>
        <w:t xml:space="preserve">, </w:t>
      </w:r>
      <w:hyperlink w:anchor="P192">
        <w:r>
          <w:rPr>
            <w:color w:val="0000FF"/>
          </w:rPr>
          <w:t>10.2</w:t>
        </w:r>
      </w:hyperlink>
      <w:r>
        <w:t xml:space="preserve">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w:t>
      </w:r>
      <w:hyperlink r:id="rId16">
        <w:r>
          <w:rPr>
            <w:color w:val="0000FF"/>
          </w:rPr>
          <w:t>Гаагской конвенцией</w:t>
        </w:r>
      </w:hyperlink>
      <w:r>
        <w:t>, отменяющей требование легализации иностранных официальных документов" от 05.10.1961.</w:t>
      </w:r>
    </w:p>
    <w:p w:rsidR="00BC7B44" w:rsidRDefault="00BC7B44">
      <w:pPr>
        <w:pStyle w:val="ConsPlusNormal"/>
        <w:ind w:firstLine="540"/>
        <w:jc w:val="both"/>
      </w:pPr>
    </w:p>
    <w:p w:rsidR="00BC7B44" w:rsidRDefault="00BC7B44">
      <w:pPr>
        <w:pStyle w:val="ConsPlusTitle"/>
        <w:jc w:val="center"/>
        <w:outlineLvl w:val="2"/>
      </w:pPr>
      <w:bookmarkStart w:id="20" w:name="P213"/>
      <w:bookmarkEnd w:id="20"/>
      <w:r>
        <w:t>11. Исчерпывающий перечень документов, необходимых</w:t>
      </w:r>
    </w:p>
    <w:p w:rsidR="00BC7B44" w:rsidRDefault="00BC7B44">
      <w:pPr>
        <w:pStyle w:val="ConsPlusTitle"/>
        <w:jc w:val="center"/>
      </w:pPr>
      <w:r>
        <w:t>для предоставления Услуги, которые находятся в распоряжении</w:t>
      </w:r>
    </w:p>
    <w:p w:rsidR="00BC7B44" w:rsidRDefault="00BC7B44">
      <w:pPr>
        <w:pStyle w:val="ConsPlusTitle"/>
        <w:jc w:val="center"/>
      </w:pPr>
      <w:r>
        <w:t>органов власти, органов местного самоуправления или</w:t>
      </w:r>
    </w:p>
    <w:p w:rsidR="00BC7B44" w:rsidRDefault="00BC7B44">
      <w:pPr>
        <w:pStyle w:val="ConsPlusTitle"/>
        <w:jc w:val="center"/>
      </w:pPr>
      <w:r>
        <w:t>организаций</w:t>
      </w:r>
    </w:p>
    <w:p w:rsidR="00BC7B44" w:rsidRDefault="00BC7B44">
      <w:pPr>
        <w:pStyle w:val="ConsPlusNormal"/>
        <w:ind w:firstLine="540"/>
        <w:jc w:val="both"/>
      </w:pPr>
    </w:p>
    <w:p w:rsidR="00BC7B44" w:rsidRDefault="00BC7B44">
      <w:pPr>
        <w:pStyle w:val="ConsPlusNormal"/>
        <w:ind w:firstLine="540"/>
        <w:jc w:val="both"/>
      </w:pPr>
      <w:bookmarkStart w:id="21" w:name="P218"/>
      <w:bookmarkEnd w:id="21"/>
      <w:r>
        <w:t>11.1.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запрашивает:</w:t>
      </w:r>
    </w:p>
    <w:p w:rsidR="00BC7B44" w:rsidRDefault="00BC7B44">
      <w:pPr>
        <w:pStyle w:val="ConsPlusNormal"/>
        <w:spacing w:before="220"/>
        <w:ind w:firstLine="540"/>
        <w:jc w:val="both"/>
      </w:pPr>
      <w:r>
        <w:t xml:space="preserve">11.1.1. в случае, предусмотренном </w:t>
      </w:r>
      <w:hyperlink w:anchor="P130">
        <w:r>
          <w:rPr>
            <w:color w:val="0000FF"/>
          </w:rPr>
          <w:t>подпунктом 6.1.1</w:t>
        </w:r>
      </w:hyperlink>
      <w:r>
        <w:t xml:space="preserve"> настоящего Административного регламента, у муниципальной уполномоченной организации по введению системы персонифицированного финансирования дополнительного образования детей в городе Когалыме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
    <w:p w:rsidR="00BC7B44" w:rsidRDefault="00BC7B44">
      <w:pPr>
        <w:pStyle w:val="ConsPlusNormal"/>
        <w:spacing w:before="220"/>
        <w:ind w:firstLine="540"/>
        <w:jc w:val="both"/>
      </w:pPr>
      <w:bookmarkStart w:id="22" w:name="P220"/>
      <w:bookmarkEnd w:id="22"/>
      <w: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BC7B44" w:rsidRDefault="00BC7B44">
      <w:pPr>
        <w:pStyle w:val="ConsPlusNormal"/>
        <w:spacing w:before="220"/>
        <w:ind w:firstLine="540"/>
        <w:jc w:val="both"/>
      </w:pPr>
      <w:r>
        <w:t xml:space="preserve">11.3. Должностное лицо и (или) работник указанных в </w:t>
      </w:r>
      <w:hyperlink w:anchor="P220">
        <w:r>
          <w:rPr>
            <w:color w:val="0000FF"/>
          </w:rPr>
          <w:t>пункте 11.2</w:t>
        </w:r>
      </w:hyperlink>
      <w: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w:t>
      </w:r>
      <w:hyperlink r:id="rId17">
        <w:r>
          <w:rPr>
            <w:color w:val="0000FF"/>
          </w:rPr>
          <w:t>статья 19.7</w:t>
        </w:r>
      </w:hyperlink>
      <w:r>
        <w:t xml:space="preserve"> Кодекса об административных правонарушениях), дисциплинарной или иной ответственности в соответствии с законодательством Российской Федерации.</w:t>
      </w:r>
    </w:p>
    <w:p w:rsidR="00BC7B44" w:rsidRDefault="00BC7B44">
      <w:pPr>
        <w:pStyle w:val="ConsPlusNormal"/>
        <w:spacing w:before="220"/>
        <w:ind w:firstLine="540"/>
        <w:jc w:val="both"/>
      </w:pPr>
      <w:r>
        <w:lastRenderedPageBreak/>
        <w:t xml:space="preserve">11.4. Документы, указанные в </w:t>
      </w:r>
      <w:hyperlink w:anchor="P218">
        <w:r>
          <w:rPr>
            <w:color w:val="0000FF"/>
          </w:rPr>
          <w:t>пункте 11.1</w:t>
        </w:r>
      </w:hyperlink>
      <w: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BC7B44" w:rsidRDefault="00BC7B44">
      <w:pPr>
        <w:pStyle w:val="ConsPlusNormal"/>
        <w:ind w:firstLine="540"/>
        <w:jc w:val="both"/>
      </w:pPr>
    </w:p>
    <w:p w:rsidR="00BC7B44" w:rsidRDefault="00BC7B44">
      <w:pPr>
        <w:pStyle w:val="ConsPlusTitle"/>
        <w:jc w:val="center"/>
        <w:outlineLvl w:val="2"/>
      </w:pPr>
      <w:bookmarkStart w:id="23" w:name="P224"/>
      <w:bookmarkEnd w:id="23"/>
      <w:r>
        <w:t>12. Исчерпывающий перечень оснований для отказа в приеме</w:t>
      </w:r>
    </w:p>
    <w:p w:rsidR="00BC7B44" w:rsidRDefault="00BC7B44">
      <w:pPr>
        <w:pStyle w:val="ConsPlusTitle"/>
        <w:jc w:val="center"/>
      </w:pPr>
      <w:r>
        <w:t>документов, необходимых для предоставления Услуги</w:t>
      </w:r>
    </w:p>
    <w:p w:rsidR="00BC7B44" w:rsidRDefault="00BC7B44">
      <w:pPr>
        <w:pStyle w:val="ConsPlusNormal"/>
        <w:ind w:firstLine="540"/>
        <w:jc w:val="both"/>
      </w:pPr>
    </w:p>
    <w:p w:rsidR="00BC7B44" w:rsidRDefault="00BC7B44">
      <w:pPr>
        <w:pStyle w:val="ConsPlusNormal"/>
        <w:ind w:firstLine="540"/>
        <w:jc w:val="both"/>
      </w:pPr>
      <w:r>
        <w:t>12.1. Основаниями для отказа в приеме документов, необходимых для предоставления Услуги, являются:</w:t>
      </w:r>
    </w:p>
    <w:p w:rsidR="00BC7B44" w:rsidRDefault="00BC7B44">
      <w:pPr>
        <w:pStyle w:val="ConsPlusNormal"/>
        <w:spacing w:before="220"/>
        <w:ind w:firstLine="540"/>
        <w:jc w:val="both"/>
      </w:pPr>
      <w:bookmarkStart w:id="24" w:name="P228"/>
      <w:bookmarkEnd w:id="24"/>
      <w:r>
        <w:t>12.1.1. Заявление направлено адресату не по принадлежности;</w:t>
      </w:r>
    </w:p>
    <w:p w:rsidR="00BC7B44" w:rsidRDefault="00BC7B44">
      <w:pPr>
        <w:pStyle w:val="ConsPlusNormal"/>
        <w:spacing w:before="220"/>
        <w:ind w:firstLine="540"/>
        <w:jc w:val="both"/>
      </w:pPr>
      <w:bookmarkStart w:id="25" w:name="P229"/>
      <w:bookmarkEnd w:id="25"/>
      <w:r>
        <w:t>12.1.2. Заявителем представлен неполный комплект документов, необходимых для предоставления Услуги;</w:t>
      </w:r>
    </w:p>
    <w:p w:rsidR="00BC7B44" w:rsidRDefault="00BC7B44">
      <w:pPr>
        <w:pStyle w:val="ConsPlusNormal"/>
        <w:spacing w:before="220"/>
        <w:ind w:firstLine="540"/>
        <w:jc w:val="both"/>
      </w:pPr>
      <w:bookmarkStart w:id="26" w:name="P230"/>
      <w:bookmarkEnd w:id="26"/>
      <w:r>
        <w:t>12.1.3. документы, необходимые для предоставления Услуги, утратили силу;</w:t>
      </w:r>
    </w:p>
    <w:p w:rsidR="00BC7B44" w:rsidRDefault="00BC7B44">
      <w:pPr>
        <w:pStyle w:val="ConsPlusNormal"/>
        <w:spacing w:before="220"/>
        <w:ind w:firstLine="540"/>
        <w:jc w:val="both"/>
      </w:pPr>
      <w:bookmarkStart w:id="27" w:name="P231"/>
      <w:bookmarkEnd w:id="27"/>
      <w:r>
        <w:t>12.1.4. документы содержат подчистки и исправления текста, не заверенные в порядке, установленном законодательством Российской Федерации;</w:t>
      </w:r>
    </w:p>
    <w:p w:rsidR="00BC7B44" w:rsidRDefault="00BC7B44">
      <w:pPr>
        <w:pStyle w:val="ConsPlusNormal"/>
        <w:spacing w:before="220"/>
        <w:ind w:firstLine="540"/>
        <w:jc w:val="both"/>
      </w:pPr>
      <w:bookmarkStart w:id="28" w:name="P232"/>
      <w:bookmarkEnd w:id="28"/>
      <w: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C7B44" w:rsidRDefault="00BC7B44">
      <w:pPr>
        <w:pStyle w:val="ConsPlusNormal"/>
        <w:spacing w:before="220"/>
        <w:ind w:firstLine="540"/>
        <w:jc w:val="both"/>
      </w:pPr>
      <w:bookmarkStart w:id="29" w:name="P233"/>
      <w:bookmarkEnd w:id="29"/>
      <w:r>
        <w:t>12.1.6. некорректное заполнение полей в форме интерактивного Заявления на ЕПГУ или РПГУ (недостоверное, неполное либо неправильное, несоответствующее требованиям, установленным настоящим Административным регламентом);</w:t>
      </w:r>
    </w:p>
    <w:p w:rsidR="00BC7B44" w:rsidRDefault="00BC7B44">
      <w:pPr>
        <w:pStyle w:val="ConsPlusNormal"/>
        <w:spacing w:before="220"/>
        <w:ind w:firstLine="540"/>
        <w:jc w:val="both"/>
      </w:pPr>
      <w:bookmarkStart w:id="30" w:name="P234"/>
      <w:bookmarkEnd w:id="30"/>
      <w:r>
        <w:t>12.1.7.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BC7B44" w:rsidRDefault="00BC7B44">
      <w:pPr>
        <w:pStyle w:val="ConsPlusNormal"/>
        <w:spacing w:before="220"/>
        <w:ind w:firstLine="540"/>
        <w:jc w:val="both"/>
      </w:pPr>
      <w:bookmarkStart w:id="31" w:name="P235"/>
      <w:bookmarkEnd w:id="31"/>
      <w:r>
        <w:t>12.1.8. 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BC7B44" w:rsidRDefault="00BC7B44">
      <w:pPr>
        <w:pStyle w:val="ConsPlusNormal"/>
        <w:spacing w:before="220"/>
        <w:ind w:firstLine="540"/>
        <w:jc w:val="both"/>
      </w:pPr>
      <w:r>
        <w:t xml:space="preserve">12.2. При обращении через ЕПГУ или РПГУ </w:t>
      </w:r>
      <w:hyperlink w:anchor="P1202">
        <w:r>
          <w:rPr>
            <w:color w:val="0000FF"/>
          </w:rPr>
          <w:t>решение</w:t>
        </w:r>
      </w:hyperlink>
      <w:r>
        <w:t xml:space="preserve"> об отказе в приеме документов, необходимых для предоставления Услуги, оформляется по форме, приведенной в приложении 6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Заявления.</w:t>
      </w:r>
    </w:p>
    <w:p w:rsidR="00BC7B44" w:rsidRDefault="00BC7B44">
      <w:pPr>
        <w:pStyle w:val="ConsPlusNormal"/>
        <w:spacing w:before="220"/>
        <w:ind w:firstLine="540"/>
        <w:jc w:val="both"/>
      </w:pPr>
      <w:r>
        <w:t xml:space="preserve">12.2.1. При наличии основания для отказа в предоставлении Услуги, предусмотренного </w:t>
      </w:r>
      <w:hyperlink w:anchor="P229">
        <w:r>
          <w:rPr>
            <w:color w:val="0000FF"/>
          </w:rPr>
          <w:t>подпунктом 12.1.2</w:t>
        </w:r>
      </w:hyperlink>
      <w:r>
        <w:t xml:space="preserve"> настоящего Административного регламента, в решении об отказе указывается информация о документах, которые не были предоставлены Заявителем.</w:t>
      </w:r>
    </w:p>
    <w:p w:rsidR="00BC7B44" w:rsidRDefault="00BC7B44">
      <w:pPr>
        <w:pStyle w:val="ConsPlusNormal"/>
        <w:spacing w:before="220"/>
        <w:ind w:firstLine="540"/>
        <w:jc w:val="both"/>
      </w:pPr>
      <w:r>
        <w:t xml:space="preserve">12.2.2. При наличии основания для отказа в предоставлении Услуги, предусмотренного </w:t>
      </w:r>
      <w:hyperlink w:anchor="P233">
        <w:r>
          <w:rPr>
            <w:color w:val="0000FF"/>
          </w:rPr>
          <w:t>подпунктом 12.1.6</w:t>
        </w:r>
      </w:hyperlink>
      <w:r>
        <w:t xml:space="preserve"> настоящего Административного регламента, в решении об отказе указывается информация о том, какое поле либо какие поля были заполнены некорректно.</w:t>
      </w:r>
    </w:p>
    <w:p w:rsidR="00BC7B44" w:rsidRDefault="00BC7B44">
      <w:pPr>
        <w:pStyle w:val="ConsPlusNormal"/>
        <w:spacing w:before="220"/>
        <w:ind w:firstLine="540"/>
        <w:jc w:val="both"/>
      </w:pPr>
      <w:r>
        <w:t xml:space="preserve">12.3. Выдача решения об отказе в приеме документов, необходимых для предоставления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а также </w:t>
      </w:r>
      <w:hyperlink r:id="rId18">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lastRenderedPageBreak/>
        <w:t>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BC7B44" w:rsidRDefault="00BC7B44">
      <w:pPr>
        <w:pStyle w:val="ConsPlusNormal"/>
        <w:spacing w:before="220"/>
        <w:ind w:firstLine="540"/>
        <w:jc w:val="both"/>
      </w:pPr>
      <w:r>
        <w:t>12.4. Отказ в приеме документов, необходимых для предоставления Услуги, не препятствует повторному обращению Заявителя в Организацию или в МФЦ за предоставлением Услуги.</w:t>
      </w:r>
    </w:p>
    <w:p w:rsidR="00BC7B44" w:rsidRDefault="00BC7B44">
      <w:pPr>
        <w:pStyle w:val="ConsPlusNormal"/>
        <w:ind w:firstLine="540"/>
        <w:jc w:val="both"/>
      </w:pPr>
    </w:p>
    <w:p w:rsidR="00BC7B44" w:rsidRDefault="00BC7B44">
      <w:pPr>
        <w:pStyle w:val="ConsPlusTitle"/>
        <w:jc w:val="center"/>
        <w:outlineLvl w:val="2"/>
      </w:pPr>
      <w:bookmarkStart w:id="32" w:name="P242"/>
      <w:bookmarkEnd w:id="32"/>
      <w:r>
        <w:t>13. Исчерпывающий перечень оснований для приостановления</w:t>
      </w:r>
    </w:p>
    <w:p w:rsidR="00BC7B44" w:rsidRDefault="00BC7B44">
      <w:pPr>
        <w:pStyle w:val="ConsPlusTitle"/>
        <w:jc w:val="center"/>
      </w:pPr>
      <w:r>
        <w:t>или отказа в предоставлении Услуги</w:t>
      </w:r>
    </w:p>
    <w:p w:rsidR="00BC7B44" w:rsidRDefault="00BC7B44">
      <w:pPr>
        <w:pStyle w:val="ConsPlusNormal"/>
        <w:ind w:firstLine="540"/>
        <w:jc w:val="both"/>
      </w:pPr>
    </w:p>
    <w:p w:rsidR="00BC7B44" w:rsidRDefault="00BC7B44">
      <w:pPr>
        <w:pStyle w:val="ConsPlusNormal"/>
        <w:ind w:firstLine="540"/>
        <w:jc w:val="both"/>
      </w:pPr>
      <w:r>
        <w:t>13.1. Основания для приостановления предоставления Услуги отсутствуют.</w:t>
      </w:r>
    </w:p>
    <w:p w:rsidR="00BC7B44" w:rsidRDefault="00BC7B44">
      <w:pPr>
        <w:pStyle w:val="ConsPlusNormal"/>
        <w:spacing w:before="220"/>
        <w:ind w:firstLine="540"/>
        <w:jc w:val="both"/>
      </w:pPr>
      <w:r>
        <w:t>13.2.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B44" w:rsidRDefault="00BC7B44">
      <w:pPr>
        <w:pStyle w:val="ConsPlusNormal"/>
        <w:spacing w:before="220"/>
        <w:ind w:firstLine="540"/>
        <w:jc w:val="both"/>
      </w:pPr>
      <w:r>
        <w:t>13.3.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C7B44" w:rsidRDefault="00BC7B44">
      <w:pPr>
        <w:pStyle w:val="ConsPlusNormal"/>
        <w:spacing w:before="220"/>
        <w:ind w:firstLine="540"/>
        <w:jc w:val="both"/>
      </w:pPr>
      <w:bookmarkStart w:id="33" w:name="P248"/>
      <w:bookmarkEnd w:id="33"/>
      <w:r>
        <w:t>13.4. Основаниями для отказа в предоставлении Услуги являются:</w:t>
      </w:r>
    </w:p>
    <w:p w:rsidR="00BC7B44" w:rsidRDefault="00BC7B44">
      <w:pPr>
        <w:pStyle w:val="ConsPlusNormal"/>
        <w:spacing w:before="220"/>
        <w:ind w:firstLine="540"/>
        <w:jc w:val="both"/>
      </w:pPr>
      <w:bookmarkStart w:id="34" w:name="P249"/>
      <w:bookmarkEnd w:id="34"/>
      <w:r>
        <w:t>13.4.1. наличие противоречивых сведений в Заявлении и приложенных к нему документах;</w:t>
      </w:r>
    </w:p>
    <w:p w:rsidR="00BC7B44" w:rsidRDefault="00BC7B44">
      <w:pPr>
        <w:pStyle w:val="ConsPlusNormal"/>
        <w:spacing w:before="220"/>
        <w:ind w:firstLine="540"/>
        <w:jc w:val="both"/>
      </w:pPr>
      <w:bookmarkStart w:id="35" w:name="P250"/>
      <w:bookmarkEnd w:id="35"/>
      <w:r>
        <w:t xml:space="preserve">13.4.2. несоответствие категории Заявителя кругу лиц, указанных в </w:t>
      </w:r>
      <w:hyperlink w:anchor="P51">
        <w:r>
          <w:rPr>
            <w:color w:val="0000FF"/>
          </w:rPr>
          <w:t>подразделе 2</w:t>
        </w:r>
      </w:hyperlink>
      <w:r>
        <w:t xml:space="preserve"> настоящего Административного регламента;</w:t>
      </w:r>
    </w:p>
    <w:p w:rsidR="00BC7B44" w:rsidRDefault="00BC7B44">
      <w:pPr>
        <w:pStyle w:val="ConsPlusNormal"/>
        <w:spacing w:before="220"/>
        <w:ind w:firstLine="540"/>
        <w:jc w:val="both"/>
      </w:pPr>
      <w:bookmarkStart w:id="36" w:name="P251"/>
      <w:bookmarkEnd w:id="36"/>
      <w:r>
        <w:t xml:space="preserve">13.4.3. несоответствие документов, указанных в </w:t>
      </w:r>
      <w:hyperlink w:anchor="P180">
        <w:r>
          <w:rPr>
            <w:color w:val="0000FF"/>
          </w:rPr>
          <w:t>подразделе 10</w:t>
        </w:r>
      </w:hyperlink>
      <w:r>
        <w:t xml:space="preserve"> настоящего Административного регламента, по форме или содержанию требованиям законодательства Российской Федерации;</w:t>
      </w:r>
    </w:p>
    <w:p w:rsidR="00BC7B44" w:rsidRDefault="00BC7B44">
      <w:pPr>
        <w:pStyle w:val="ConsPlusNormal"/>
        <w:spacing w:before="220"/>
        <w:ind w:firstLine="540"/>
        <w:jc w:val="both"/>
      </w:pPr>
      <w:bookmarkStart w:id="37" w:name="P252"/>
      <w:bookmarkEnd w:id="37"/>
      <w:r>
        <w:t>13.4.4. Заявление подано лицом, не имеющим полномочий представлять интересы Заявителя;</w:t>
      </w:r>
    </w:p>
    <w:p w:rsidR="00BC7B44" w:rsidRDefault="00BC7B44">
      <w:pPr>
        <w:pStyle w:val="ConsPlusNormal"/>
        <w:spacing w:before="220"/>
        <w:ind w:firstLine="540"/>
        <w:jc w:val="both"/>
      </w:pPr>
      <w:bookmarkStart w:id="38" w:name="P253"/>
      <w:bookmarkEnd w:id="38"/>
      <w:r>
        <w:t>13.4.5. отзыв Заявления по инициативе Заявителя;</w:t>
      </w:r>
    </w:p>
    <w:p w:rsidR="00BC7B44" w:rsidRDefault="00BC7B44">
      <w:pPr>
        <w:pStyle w:val="ConsPlusNormal"/>
        <w:spacing w:before="220"/>
        <w:ind w:firstLine="540"/>
        <w:jc w:val="both"/>
      </w:pPr>
      <w:bookmarkStart w:id="39" w:name="P254"/>
      <w:bookmarkEnd w:id="39"/>
      <w:r>
        <w:t>13.4.6. наличие медицинских противопоказаний для освоения программ по отдельным видам искусства, физической культуры и спорта;</w:t>
      </w:r>
    </w:p>
    <w:p w:rsidR="00BC7B44" w:rsidRDefault="00BC7B44">
      <w:pPr>
        <w:pStyle w:val="ConsPlusNormal"/>
        <w:spacing w:before="220"/>
        <w:ind w:firstLine="540"/>
        <w:jc w:val="both"/>
      </w:pPr>
      <w:bookmarkStart w:id="40" w:name="P255"/>
      <w:bookmarkEnd w:id="40"/>
      <w:r>
        <w:t>13.4.7. отсутствие свободных мест для обучения по выбранной программе в Организации;</w:t>
      </w:r>
    </w:p>
    <w:p w:rsidR="00BC7B44" w:rsidRDefault="00BC7B44">
      <w:pPr>
        <w:pStyle w:val="ConsPlusNormal"/>
        <w:spacing w:before="220"/>
        <w:ind w:firstLine="540"/>
        <w:jc w:val="both"/>
      </w:pPr>
      <w:bookmarkStart w:id="41" w:name="P256"/>
      <w:bookmarkEnd w:id="41"/>
      <w:r>
        <w:t>13.4.8. достижение Заявителем возраста, препятствующего зачислению на дополнительную общеобразовательную программу, либо недостижение необходимого возраста при наличии возрастных ограничений для обучения по дополнительной общеобразовательной программе;</w:t>
      </w:r>
    </w:p>
    <w:p w:rsidR="00BC7B44" w:rsidRDefault="00BC7B44">
      <w:pPr>
        <w:pStyle w:val="ConsPlusNormal"/>
        <w:spacing w:before="220"/>
        <w:ind w:firstLine="540"/>
        <w:jc w:val="both"/>
      </w:pPr>
      <w:bookmarkStart w:id="42" w:name="P257"/>
      <w:bookmarkEnd w:id="42"/>
      <w:r>
        <w:lastRenderedPageBreak/>
        <w:t>13.4.9.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rsidR="00BC7B44" w:rsidRDefault="00BC7B44">
      <w:pPr>
        <w:pStyle w:val="ConsPlusNormal"/>
        <w:spacing w:before="220"/>
        <w:ind w:firstLine="540"/>
        <w:jc w:val="both"/>
      </w:pPr>
      <w:bookmarkStart w:id="43" w:name="P258"/>
      <w:bookmarkEnd w:id="43"/>
      <w:r>
        <w:t>13.4.10.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BC7B44" w:rsidRDefault="00BC7B44">
      <w:pPr>
        <w:pStyle w:val="ConsPlusNormal"/>
        <w:spacing w:before="220"/>
        <w:ind w:firstLine="540"/>
        <w:jc w:val="both"/>
      </w:pPr>
      <w:bookmarkStart w:id="44" w:name="P259"/>
      <w:bookmarkEnd w:id="44"/>
      <w:r>
        <w:t>13.4.11. неявка на прохождение индивидуального отбора в Организацию;</w:t>
      </w:r>
    </w:p>
    <w:p w:rsidR="00BC7B44" w:rsidRDefault="00BC7B44">
      <w:pPr>
        <w:pStyle w:val="ConsPlusNormal"/>
        <w:spacing w:before="220"/>
        <w:ind w:firstLine="540"/>
        <w:jc w:val="both"/>
      </w:pPr>
      <w:bookmarkStart w:id="45" w:name="P260"/>
      <w:bookmarkEnd w:id="45"/>
      <w:r>
        <w:t>13.4.12. непредставление оригиналов документов, сведения о которых указаны Заявителем в электронной форме Заявления на ЕПГУ или РПГУ,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p w:rsidR="00BC7B44" w:rsidRDefault="00BC7B44">
      <w:pPr>
        <w:pStyle w:val="ConsPlusNormal"/>
        <w:spacing w:before="220"/>
        <w:ind w:firstLine="540"/>
        <w:jc w:val="both"/>
      </w:pPr>
      <w:bookmarkStart w:id="46" w:name="P261"/>
      <w:bookmarkEnd w:id="46"/>
      <w:r>
        <w:t>13.4.13. несоответствие оригиналов документов сведениям, указанным в электронной форме Заявления на ЕПГУ или РПГУ;</w:t>
      </w:r>
    </w:p>
    <w:p w:rsidR="00BC7B44" w:rsidRDefault="00BC7B44">
      <w:pPr>
        <w:pStyle w:val="ConsPlusNormal"/>
        <w:spacing w:before="220"/>
        <w:ind w:firstLine="540"/>
        <w:jc w:val="both"/>
      </w:pPr>
      <w:bookmarkStart w:id="47" w:name="P262"/>
      <w:bookmarkEnd w:id="47"/>
      <w:r>
        <w:t>13.4.14. недостаток результатов (нехватка баллов) при прохождении индивидуального отбора;</w:t>
      </w:r>
    </w:p>
    <w:p w:rsidR="00BC7B44" w:rsidRDefault="00BC7B44">
      <w:pPr>
        <w:pStyle w:val="ConsPlusNormal"/>
        <w:spacing w:before="220"/>
        <w:ind w:firstLine="540"/>
        <w:jc w:val="both"/>
      </w:pPr>
      <w:bookmarkStart w:id="48" w:name="P263"/>
      <w:bookmarkEnd w:id="48"/>
      <w:r>
        <w:t>13.4.15.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BC7B44" w:rsidRDefault="00BC7B44">
      <w:pPr>
        <w:pStyle w:val="ConsPlusNormal"/>
        <w:spacing w:before="220"/>
        <w:ind w:firstLine="540"/>
        <w:jc w:val="both"/>
      </w:pPr>
      <w:r>
        <w:t>13.5.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p>
    <w:p w:rsidR="00BC7B44" w:rsidRDefault="00BC7B44">
      <w:pPr>
        <w:pStyle w:val="ConsPlusNormal"/>
        <w:spacing w:before="220"/>
        <w:ind w:firstLine="540"/>
        <w:jc w:val="both"/>
      </w:pPr>
      <w:r>
        <w:t>13.6. 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Услуги работником Организации, сотрудником МФЦ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или в МФЦ за предоставлением Услуги.</w:t>
      </w:r>
    </w:p>
    <w:p w:rsidR="00BC7B44" w:rsidRDefault="00BC7B44">
      <w:pPr>
        <w:pStyle w:val="ConsPlusNormal"/>
        <w:spacing w:before="220"/>
        <w:ind w:firstLine="540"/>
        <w:jc w:val="both"/>
      </w:pPr>
      <w:r>
        <w:t xml:space="preserve">13.7. Заявитель вправе повторно обратиться в Организацию с Заявлением после устранения оснований, указанных в </w:t>
      </w:r>
      <w:hyperlink w:anchor="P248">
        <w:r>
          <w:rPr>
            <w:color w:val="0000FF"/>
          </w:rPr>
          <w:t>пункте 13.4</w:t>
        </w:r>
      </w:hyperlink>
      <w:r>
        <w:t xml:space="preserve"> настоящего Административного регламента.</w:t>
      </w:r>
    </w:p>
    <w:p w:rsidR="00BC7B44" w:rsidRDefault="00BC7B44">
      <w:pPr>
        <w:pStyle w:val="ConsPlusNormal"/>
        <w:ind w:firstLine="540"/>
        <w:jc w:val="both"/>
      </w:pPr>
    </w:p>
    <w:p w:rsidR="00BC7B44" w:rsidRDefault="00BC7B44">
      <w:pPr>
        <w:pStyle w:val="ConsPlusTitle"/>
        <w:jc w:val="center"/>
        <w:outlineLvl w:val="2"/>
      </w:pPr>
      <w:r>
        <w:t>14. Порядок, размер и основания взимания государственной</w:t>
      </w:r>
    </w:p>
    <w:p w:rsidR="00BC7B44" w:rsidRDefault="00BC7B44">
      <w:pPr>
        <w:pStyle w:val="ConsPlusTitle"/>
        <w:jc w:val="center"/>
      </w:pPr>
      <w:r>
        <w:t>пошлины или иной платы, взимаемой за предоставление Услуги</w:t>
      </w:r>
    </w:p>
    <w:p w:rsidR="00BC7B44" w:rsidRDefault="00BC7B44">
      <w:pPr>
        <w:pStyle w:val="ConsPlusNormal"/>
        <w:ind w:firstLine="540"/>
        <w:jc w:val="both"/>
      </w:pPr>
    </w:p>
    <w:p w:rsidR="00BC7B44" w:rsidRDefault="00BC7B44">
      <w:pPr>
        <w:pStyle w:val="ConsPlusNormal"/>
        <w:ind w:firstLine="540"/>
        <w:jc w:val="both"/>
      </w:pPr>
      <w:r>
        <w:t>14.1. Услуга предоставляется бесплатно.</w:t>
      </w:r>
    </w:p>
    <w:p w:rsidR="00BC7B44" w:rsidRDefault="00BC7B44">
      <w:pPr>
        <w:pStyle w:val="ConsPlusNormal"/>
        <w:ind w:firstLine="540"/>
        <w:jc w:val="both"/>
      </w:pPr>
    </w:p>
    <w:p w:rsidR="00BC7B44" w:rsidRDefault="00BC7B44">
      <w:pPr>
        <w:pStyle w:val="ConsPlusTitle"/>
        <w:jc w:val="center"/>
        <w:outlineLvl w:val="2"/>
      </w:pPr>
      <w:r>
        <w:t>15. Перечень услуг, которые являются необходимыми</w:t>
      </w:r>
    </w:p>
    <w:p w:rsidR="00BC7B44" w:rsidRDefault="00BC7B44">
      <w:pPr>
        <w:pStyle w:val="ConsPlusTitle"/>
        <w:jc w:val="center"/>
      </w:pPr>
      <w:r>
        <w:t>и обязательными для предоставления Услуги, подлежащих</w:t>
      </w:r>
    </w:p>
    <w:p w:rsidR="00BC7B44" w:rsidRDefault="00BC7B44">
      <w:pPr>
        <w:pStyle w:val="ConsPlusTitle"/>
        <w:jc w:val="center"/>
      </w:pPr>
      <w:r>
        <w:t>представлению Заявителем, способы их получения, в том числе</w:t>
      </w:r>
    </w:p>
    <w:p w:rsidR="00BC7B44" w:rsidRDefault="00BC7B44">
      <w:pPr>
        <w:pStyle w:val="ConsPlusTitle"/>
        <w:jc w:val="center"/>
      </w:pPr>
      <w:r>
        <w:t>в электронной форме, порядок их предоставления, а также</w:t>
      </w:r>
    </w:p>
    <w:p w:rsidR="00BC7B44" w:rsidRDefault="00BC7B44">
      <w:pPr>
        <w:pStyle w:val="ConsPlusTitle"/>
        <w:jc w:val="center"/>
      </w:pPr>
      <w:r>
        <w:t>порядок, размер и основания взимания платы за предоставление</w:t>
      </w:r>
    </w:p>
    <w:p w:rsidR="00BC7B44" w:rsidRDefault="00BC7B44">
      <w:pPr>
        <w:pStyle w:val="ConsPlusTitle"/>
        <w:jc w:val="center"/>
      </w:pPr>
      <w:r>
        <w:t>таких услуг</w:t>
      </w:r>
    </w:p>
    <w:p w:rsidR="00BC7B44" w:rsidRDefault="00BC7B44">
      <w:pPr>
        <w:pStyle w:val="ConsPlusNormal"/>
        <w:ind w:firstLine="540"/>
        <w:jc w:val="both"/>
      </w:pPr>
    </w:p>
    <w:p w:rsidR="00BC7B44" w:rsidRDefault="00BC7B44">
      <w:pPr>
        <w:pStyle w:val="ConsPlusNormal"/>
        <w:ind w:firstLine="540"/>
        <w:jc w:val="both"/>
      </w:pPr>
      <w:r>
        <w:t>15.1. Услуги, которые являются необходимыми и обязательными для предоставления Услуги, отсутствуют.</w:t>
      </w:r>
    </w:p>
    <w:p w:rsidR="00BC7B44" w:rsidRDefault="00BC7B44">
      <w:pPr>
        <w:pStyle w:val="ConsPlusNormal"/>
        <w:ind w:firstLine="540"/>
        <w:jc w:val="both"/>
      </w:pPr>
    </w:p>
    <w:p w:rsidR="00BC7B44" w:rsidRDefault="00BC7B44">
      <w:pPr>
        <w:pStyle w:val="ConsPlusTitle"/>
        <w:jc w:val="center"/>
        <w:outlineLvl w:val="2"/>
      </w:pPr>
      <w:r>
        <w:t>16. Способы предоставления Заявителем документов,</w:t>
      </w:r>
    </w:p>
    <w:p w:rsidR="00BC7B44" w:rsidRDefault="00BC7B44">
      <w:pPr>
        <w:pStyle w:val="ConsPlusTitle"/>
        <w:jc w:val="center"/>
      </w:pPr>
      <w:r>
        <w:t>необходимых для получения Услуги</w:t>
      </w:r>
    </w:p>
    <w:p w:rsidR="00BC7B44" w:rsidRDefault="00BC7B44">
      <w:pPr>
        <w:pStyle w:val="ConsPlusNormal"/>
        <w:ind w:firstLine="540"/>
        <w:jc w:val="both"/>
      </w:pPr>
    </w:p>
    <w:p w:rsidR="00BC7B44" w:rsidRDefault="00BC7B44">
      <w:pPr>
        <w:pStyle w:val="ConsPlusNormal"/>
        <w:ind w:firstLine="540"/>
        <w:jc w:val="both"/>
      </w:pPr>
      <w:r>
        <w:t xml:space="preserve">16.1. Организация обеспечивает предоставление Услуги посредством ЕПГУ, а также в иных формах по выбору Заявителя в соответствии с Федеральным </w:t>
      </w:r>
      <w:hyperlink r:id="rId19">
        <w:r>
          <w:rPr>
            <w:color w:val="0000FF"/>
          </w:rPr>
          <w:t>законом</w:t>
        </w:r>
      </w:hyperlink>
      <w:r>
        <w:t xml:space="preserve"> от 27.07.2010 N 210-ФЗ.</w:t>
      </w:r>
    </w:p>
    <w:p w:rsidR="00BC7B44" w:rsidRDefault="00BC7B44">
      <w:pPr>
        <w:pStyle w:val="ConsPlusNormal"/>
        <w:spacing w:before="220"/>
        <w:ind w:firstLine="540"/>
        <w:jc w:val="both"/>
      </w:pPr>
      <w:r>
        <w:t>16.2. Обращение Заявителя посредством ЕПГУ.</w:t>
      </w:r>
    </w:p>
    <w:p w:rsidR="00BC7B44" w:rsidRDefault="00BC7B44">
      <w:pPr>
        <w:pStyle w:val="ConsPlusNormal"/>
        <w:spacing w:before="220"/>
        <w:ind w:firstLine="540"/>
        <w:jc w:val="both"/>
      </w:pPr>
      <w:r>
        <w:t xml:space="preserve">16.2.1. Для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hyperlink w:anchor="P196">
        <w:r>
          <w:rPr>
            <w:color w:val="0000FF"/>
          </w:rPr>
          <w:t>подпунктами 10.2.4</w:t>
        </w:r>
      </w:hyperlink>
      <w:r>
        <w:t xml:space="preserve"> и </w:t>
      </w:r>
      <w:hyperlink w:anchor="P197">
        <w:r>
          <w:rPr>
            <w:color w:val="0000FF"/>
          </w:rPr>
          <w:t>10.2.5</w:t>
        </w:r>
      </w:hyperlink>
      <w:r>
        <w:t xml:space="preserve"> настоящего Административного регламента.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BC7B44" w:rsidRDefault="00BC7B44">
      <w:pPr>
        <w:pStyle w:val="ConsPlusNormal"/>
        <w:spacing w:before="220"/>
        <w:ind w:firstLine="540"/>
        <w:jc w:val="both"/>
      </w:pPr>
      <w:r>
        <w:t>16.2.2. Отправленные документы поступают в Организацию путем размещения в ИС, интегрированной с ЕПГУ.</w:t>
      </w:r>
    </w:p>
    <w:p w:rsidR="00BC7B44" w:rsidRDefault="00BC7B44">
      <w:pPr>
        <w:pStyle w:val="ConsPlusNormal"/>
        <w:spacing w:before="220"/>
        <w:ind w:firstLine="540"/>
        <w:jc w:val="both"/>
      </w:pPr>
      <w:r>
        <w:t>16.2.3.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w:t>
      </w:r>
    </w:p>
    <w:p w:rsidR="00BC7B44" w:rsidRDefault="00BC7B44">
      <w:pPr>
        <w:pStyle w:val="ConsPlusNormal"/>
        <w:spacing w:before="220"/>
        <w:ind w:firstLine="540"/>
        <w:jc w:val="both"/>
      </w:pPr>
      <w:r>
        <w:t>16.2.4. В случае необходимости проведения индивидуального отбора в Организации Заявитель информируется через Личный кабинет на ЕПГУ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BC7B44" w:rsidRDefault="00BC7B44">
      <w:pPr>
        <w:pStyle w:val="ConsPlusNormal"/>
        <w:spacing w:before="220"/>
        <w:ind w:firstLine="540"/>
        <w:jc w:val="both"/>
      </w:pPr>
      <w:r>
        <w:t>16.2.5.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BC7B44" w:rsidRDefault="00BC7B44">
      <w:pPr>
        <w:pStyle w:val="ConsPlusNormal"/>
        <w:spacing w:before="220"/>
        <w:ind w:firstLine="540"/>
        <w:jc w:val="both"/>
      </w:pPr>
      <w:r>
        <w:t>16.2.6.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ЕПГУ.</w:t>
      </w:r>
    </w:p>
    <w:p w:rsidR="00BC7B44" w:rsidRDefault="00BC7B44">
      <w:pPr>
        <w:pStyle w:val="ConsPlusNormal"/>
        <w:spacing w:before="220"/>
        <w:ind w:firstLine="540"/>
        <w:jc w:val="both"/>
      </w:pPr>
      <w:r>
        <w:t xml:space="preserve">16.2.7. В случае отсутствия оснований для отказа в предоставлении Услуги, указанных в </w:t>
      </w:r>
      <w:hyperlink w:anchor="P242">
        <w:r>
          <w:rPr>
            <w:color w:val="0000FF"/>
          </w:rPr>
          <w:t>подразделе 13</w:t>
        </w:r>
      </w:hyperlink>
      <w:r>
        <w:t xml:space="preserve"> настоящего Административного регламента, в течение 4 (четырех) рабочих дней после проведения индивидуального отбора в Личный кабинет Заявителя на ЕПГУ направляется уведомление о предоставлении Услуги.</w:t>
      </w:r>
    </w:p>
    <w:p w:rsidR="00BC7B44" w:rsidRDefault="00BC7B44">
      <w:pPr>
        <w:pStyle w:val="ConsPlusNormal"/>
        <w:spacing w:before="220"/>
        <w:ind w:firstLine="540"/>
        <w:jc w:val="both"/>
      </w:pPr>
      <w:r>
        <w:t xml:space="preserve">16.2.8.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w:t>
      </w:r>
      <w:hyperlink w:anchor="P137">
        <w:r>
          <w:rPr>
            <w:color w:val="0000FF"/>
          </w:rPr>
          <w:t>подпунктом 6.2.1.2</w:t>
        </w:r>
      </w:hyperlink>
      <w:r>
        <w:t xml:space="preserve"> настоящего Административного регламента.</w:t>
      </w:r>
    </w:p>
    <w:p w:rsidR="00BC7B44" w:rsidRDefault="00BC7B44">
      <w:pPr>
        <w:pStyle w:val="ConsPlusNormal"/>
        <w:spacing w:before="220"/>
        <w:ind w:firstLine="540"/>
        <w:jc w:val="both"/>
      </w:pPr>
      <w:r>
        <w:t>16.3. Обращение Заявителя посредством РПГУ.</w:t>
      </w:r>
    </w:p>
    <w:p w:rsidR="00BC7B44" w:rsidRDefault="00BC7B44">
      <w:pPr>
        <w:pStyle w:val="ConsPlusNormal"/>
        <w:spacing w:before="220"/>
        <w:ind w:firstLine="540"/>
        <w:jc w:val="both"/>
      </w:pPr>
      <w:r>
        <w:t xml:space="preserve">16.3.1. Для получения Услуги Заявитель авторизуется на РПГУ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hyperlink w:anchor="P196">
        <w:r>
          <w:rPr>
            <w:color w:val="0000FF"/>
          </w:rPr>
          <w:t>подпунктами 10.2.4</w:t>
        </w:r>
      </w:hyperlink>
      <w:r>
        <w:t xml:space="preserve"> и </w:t>
      </w:r>
      <w:hyperlink w:anchor="P197">
        <w:r>
          <w:rPr>
            <w:color w:val="0000FF"/>
          </w:rPr>
          <w:t>10.2.5</w:t>
        </w:r>
      </w:hyperlink>
      <w:r>
        <w:t xml:space="preserve"> настоящего Административного регламента.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BC7B44" w:rsidRDefault="00BC7B44">
      <w:pPr>
        <w:pStyle w:val="ConsPlusNormal"/>
        <w:spacing w:before="220"/>
        <w:ind w:firstLine="540"/>
        <w:jc w:val="both"/>
      </w:pPr>
      <w:r>
        <w:t>16.3.2. Отправленные документы поступают в Организацию путем размещения в интегрированной с РПГУ ПС.</w:t>
      </w:r>
    </w:p>
    <w:p w:rsidR="00BC7B44" w:rsidRDefault="00BC7B44">
      <w:pPr>
        <w:pStyle w:val="ConsPlusNormal"/>
        <w:spacing w:before="220"/>
        <w:ind w:firstLine="540"/>
        <w:jc w:val="both"/>
      </w:pPr>
      <w:r>
        <w:t>16.3.3.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РПГУ.</w:t>
      </w:r>
    </w:p>
    <w:p w:rsidR="00BC7B44" w:rsidRDefault="00BC7B44">
      <w:pPr>
        <w:pStyle w:val="ConsPlusNormal"/>
        <w:spacing w:before="220"/>
        <w:ind w:firstLine="540"/>
        <w:jc w:val="both"/>
      </w:pPr>
      <w:r>
        <w:t>16.3.4. В случае необходимости проведения индивидуального отбора в Организации Заявитель информируется через Личный кабинет на РПГУ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BC7B44" w:rsidRDefault="00BC7B44">
      <w:pPr>
        <w:pStyle w:val="ConsPlusNormal"/>
        <w:spacing w:before="220"/>
        <w:ind w:firstLine="540"/>
        <w:jc w:val="both"/>
      </w:pPr>
      <w:r>
        <w:t>16.3.5.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BC7B44" w:rsidRDefault="00BC7B44">
      <w:pPr>
        <w:pStyle w:val="ConsPlusNormal"/>
        <w:spacing w:before="220"/>
        <w:ind w:firstLine="540"/>
        <w:jc w:val="both"/>
      </w:pPr>
      <w:r>
        <w:t>16.3.6.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РПГУ.</w:t>
      </w:r>
    </w:p>
    <w:p w:rsidR="00BC7B44" w:rsidRDefault="00BC7B44">
      <w:pPr>
        <w:pStyle w:val="ConsPlusNormal"/>
        <w:spacing w:before="220"/>
        <w:ind w:firstLine="540"/>
        <w:jc w:val="both"/>
      </w:pPr>
      <w:r>
        <w:t xml:space="preserve">16.3.7. В случае отсутствия оснований для отказа в предоставлении Услуги, указанных в </w:t>
      </w:r>
      <w:hyperlink w:anchor="P242">
        <w:r>
          <w:rPr>
            <w:color w:val="0000FF"/>
          </w:rPr>
          <w:t>подразделе 13</w:t>
        </w:r>
      </w:hyperlink>
      <w:r>
        <w:t xml:space="preserve"> настоящего Административного регламента, в течение 4 (четырех) рабочих дней после проведения индивидуального отбора в Личный кабинет Заявителя на РПГУ направляется уведомление о предоставлении Услуги.</w:t>
      </w:r>
    </w:p>
    <w:p w:rsidR="00BC7B44" w:rsidRDefault="00BC7B44">
      <w:pPr>
        <w:pStyle w:val="ConsPlusNormal"/>
        <w:spacing w:before="220"/>
        <w:ind w:firstLine="540"/>
        <w:jc w:val="both"/>
      </w:pPr>
      <w:r>
        <w:t xml:space="preserve">16.3.8.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w:t>
      </w:r>
      <w:hyperlink w:anchor="P137">
        <w:r>
          <w:rPr>
            <w:color w:val="0000FF"/>
          </w:rPr>
          <w:t>подпунктом 6.2.1.2</w:t>
        </w:r>
      </w:hyperlink>
      <w:r>
        <w:t xml:space="preserve"> настоящего Административного регламента.</w:t>
      </w:r>
    </w:p>
    <w:p w:rsidR="00BC7B44" w:rsidRDefault="00BC7B44">
      <w:pPr>
        <w:pStyle w:val="ConsPlusNormal"/>
        <w:spacing w:before="220"/>
        <w:ind w:firstLine="540"/>
        <w:jc w:val="both"/>
      </w:pPr>
      <w:r>
        <w:t>16.4. Обращение Заявителя посредством ИС.</w:t>
      </w:r>
    </w:p>
    <w:p w:rsidR="00BC7B44" w:rsidRDefault="00BC7B44">
      <w:pPr>
        <w:pStyle w:val="ConsPlusNormal"/>
        <w:spacing w:before="220"/>
        <w:ind w:firstLine="540"/>
        <w:jc w:val="both"/>
      </w:pPr>
      <w:r>
        <w:t>16.4.1. 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w:t>
      </w:r>
    </w:p>
    <w:p w:rsidR="00BC7B44" w:rsidRDefault="00BC7B44">
      <w:pPr>
        <w:pStyle w:val="ConsPlusNormal"/>
        <w:spacing w:before="220"/>
        <w:ind w:firstLine="540"/>
        <w:jc w:val="both"/>
      </w:pPr>
      <w:r>
        <w:t>16.4.2. Заполненное Заявление отправляется Заявителем в Организацию.</w:t>
      </w:r>
    </w:p>
    <w:p w:rsidR="00BC7B44" w:rsidRDefault="00BC7B44">
      <w:pPr>
        <w:pStyle w:val="ConsPlusNormal"/>
        <w:spacing w:before="220"/>
        <w:ind w:firstLine="540"/>
        <w:jc w:val="both"/>
      </w:pPr>
      <w:r>
        <w:t>16.4.3. Заявитель уведомляется о получении Организацией Заявления и документов в день его подачи посредством изменения статуса Заявления в ИС.</w:t>
      </w:r>
    </w:p>
    <w:p w:rsidR="00BC7B44" w:rsidRDefault="00BC7B44">
      <w:pPr>
        <w:pStyle w:val="ConsPlusNormal"/>
        <w:spacing w:before="220"/>
        <w:ind w:firstLine="540"/>
        <w:jc w:val="both"/>
      </w:pPr>
      <w:r>
        <w:t>16.4.4. 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BC7B44" w:rsidRDefault="00BC7B44">
      <w:pPr>
        <w:pStyle w:val="ConsPlusNormal"/>
        <w:spacing w:before="220"/>
        <w:ind w:firstLine="540"/>
        <w:jc w:val="both"/>
      </w:pPr>
      <w:r>
        <w:t>16.4.5.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BC7B44" w:rsidRDefault="00BC7B44">
      <w:pPr>
        <w:pStyle w:val="ConsPlusNormal"/>
        <w:spacing w:before="220"/>
        <w:ind w:firstLine="540"/>
        <w:jc w:val="both"/>
      </w:pPr>
      <w:r>
        <w:t>16.4.6.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ИС.</w:t>
      </w:r>
    </w:p>
    <w:p w:rsidR="00BC7B44" w:rsidRDefault="00BC7B44">
      <w:pPr>
        <w:pStyle w:val="ConsPlusNormal"/>
        <w:spacing w:before="220"/>
        <w:ind w:firstLine="540"/>
        <w:jc w:val="both"/>
      </w:pPr>
      <w:r>
        <w:t xml:space="preserve">16.4.7. В случае отсутствия оснований для отказа в предоставлении Услуги, указанных в </w:t>
      </w:r>
      <w:hyperlink w:anchor="P242">
        <w:r>
          <w:rPr>
            <w:color w:val="0000FF"/>
          </w:rPr>
          <w:t>подразделе 13</w:t>
        </w:r>
      </w:hyperlink>
      <w:r>
        <w:t xml:space="preserve"> настоящего Административного регламента,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w:t>
      </w:r>
    </w:p>
    <w:p w:rsidR="00BC7B44" w:rsidRDefault="00BC7B44">
      <w:pPr>
        <w:pStyle w:val="ConsPlusNormal"/>
        <w:spacing w:before="220"/>
        <w:ind w:firstLine="540"/>
        <w:jc w:val="both"/>
      </w:pPr>
      <w:r>
        <w:t xml:space="preserve">16.4.8.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w:t>
      </w:r>
      <w:hyperlink w:anchor="P1277">
        <w:r>
          <w:rPr>
            <w:color w:val="0000FF"/>
          </w:rPr>
          <w:t>уведомление</w:t>
        </w:r>
      </w:hyperlink>
      <w:r>
        <w:t xml:space="preserve"> по форме, приведенной в приложении 7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w:t>
      </w:r>
      <w:hyperlink w:anchor="P137">
        <w:r>
          <w:rPr>
            <w:color w:val="0000FF"/>
          </w:rPr>
          <w:t>подпунктом 6.2.1.2</w:t>
        </w:r>
      </w:hyperlink>
      <w:r>
        <w:t xml:space="preserve"> настоящего Административного регламента.</w:t>
      </w:r>
    </w:p>
    <w:p w:rsidR="00BC7B44" w:rsidRDefault="00BC7B44">
      <w:pPr>
        <w:pStyle w:val="ConsPlusNormal"/>
        <w:spacing w:before="220"/>
        <w:ind w:firstLine="540"/>
        <w:jc w:val="both"/>
      </w:pPr>
      <w:r>
        <w:t>16.4.9. Выбор Заявителем способа подачи Заявления и документов, необходимых для получения Услуги, осуществляется в соответствии с законодательством Российской Федерации.</w:t>
      </w:r>
    </w:p>
    <w:p w:rsidR="00BC7B44" w:rsidRDefault="00BC7B44">
      <w:pPr>
        <w:pStyle w:val="ConsPlusNormal"/>
        <w:spacing w:before="220"/>
        <w:ind w:firstLine="540"/>
        <w:jc w:val="both"/>
      </w:pPr>
      <w:r>
        <w:t xml:space="preserve">16.4.10. Порядок приема документов, необходимых для предоставления Услуги, в иных формах в соответствии с Федеральным </w:t>
      </w:r>
      <w:hyperlink r:id="rId20">
        <w:r>
          <w:rPr>
            <w:color w:val="0000FF"/>
          </w:rPr>
          <w:t>законом</w:t>
        </w:r>
      </w:hyperlink>
      <w:r>
        <w:t xml:space="preserve"> от 27.07.2010 N 210-ФЗ устанавливается организационно-распорядительным актом Организации, который размещается на сайте Организации.</w:t>
      </w:r>
    </w:p>
    <w:p w:rsidR="00BC7B44" w:rsidRDefault="00BC7B44">
      <w:pPr>
        <w:pStyle w:val="ConsPlusNormal"/>
        <w:spacing w:before="220"/>
        <w:ind w:firstLine="540"/>
        <w:jc w:val="both"/>
      </w:pPr>
      <w:r>
        <w:t>16.5. Обращение Заявителя посредством МФЦ.</w:t>
      </w:r>
    </w:p>
    <w:p w:rsidR="00BC7B44" w:rsidRDefault="00BC7B44">
      <w:pPr>
        <w:pStyle w:val="ConsPlusNormal"/>
        <w:spacing w:before="220"/>
        <w:ind w:firstLine="540"/>
        <w:jc w:val="both"/>
      </w:pPr>
      <w:r>
        <w:t xml:space="preserve">16.5.1. Для получения Услуги Заявитель обращается в МФЦ, где предоставляет пакет документов, предусмотренных </w:t>
      </w:r>
      <w:hyperlink w:anchor="P184">
        <w:r>
          <w:rPr>
            <w:color w:val="0000FF"/>
          </w:rPr>
          <w:t>пунктом 10.1</w:t>
        </w:r>
      </w:hyperlink>
      <w:r>
        <w:t xml:space="preserve"> настоящего Административного регламента.</w:t>
      </w:r>
    </w:p>
    <w:p w:rsidR="00BC7B44" w:rsidRDefault="00BC7B44">
      <w:pPr>
        <w:pStyle w:val="ConsPlusNormal"/>
        <w:spacing w:before="220"/>
        <w:ind w:firstLine="540"/>
        <w:jc w:val="both"/>
      </w:pPr>
      <w:r>
        <w:t>16.5.2. 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rsidR="00BC7B44" w:rsidRDefault="00BC7B44">
      <w:pPr>
        <w:pStyle w:val="ConsPlusNormal"/>
        <w:spacing w:before="220"/>
        <w:ind w:firstLine="540"/>
        <w:jc w:val="both"/>
      </w:pPr>
      <w:r>
        <w:t xml:space="preserve">16.5.3. В случае наличия оснований, предусмотренных </w:t>
      </w:r>
      <w:hyperlink w:anchor="P224">
        <w:r>
          <w:rPr>
            <w:color w:val="0000FF"/>
          </w:rPr>
          <w:t>подразделом 12</w:t>
        </w:r>
      </w:hyperlink>
      <w:r>
        <w:t xml:space="preserve">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BC7B44" w:rsidRDefault="00BC7B44">
      <w:pPr>
        <w:pStyle w:val="ConsPlusNormal"/>
        <w:spacing w:before="220"/>
        <w:ind w:firstLine="540"/>
        <w:jc w:val="both"/>
      </w:pPr>
      <w:r>
        <w:t>16.5.4. 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Услуги.</w:t>
      </w:r>
    </w:p>
    <w:p w:rsidR="00BC7B44" w:rsidRDefault="00BC7B44">
      <w:pPr>
        <w:pStyle w:val="ConsPlusNormal"/>
        <w:spacing w:before="220"/>
        <w:ind w:firstLine="540"/>
        <w:jc w:val="both"/>
      </w:pPr>
      <w:r>
        <w:t>16.5.5. 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BC7B44" w:rsidRDefault="00BC7B44">
      <w:pPr>
        <w:pStyle w:val="ConsPlusNormal"/>
        <w:spacing w:before="220"/>
        <w:ind w:firstLine="540"/>
        <w:jc w:val="both"/>
      </w:pPr>
      <w:r>
        <w:t>16.5.6. 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w:t>
      </w:r>
    </w:p>
    <w:p w:rsidR="00BC7B44" w:rsidRDefault="00BC7B44">
      <w:pPr>
        <w:pStyle w:val="ConsPlusNormal"/>
        <w:spacing w:before="220"/>
        <w:ind w:firstLine="540"/>
        <w:jc w:val="both"/>
      </w:pPr>
      <w:r>
        <w:t>16.5.7. Заявитель уведомляется о получении Организацией Заявления и документов в день его подачи специалистом МФЦ.</w:t>
      </w:r>
    </w:p>
    <w:p w:rsidR="00BC7B44" w:rsidRDefault="00BC7B44">
      <w:pPr>
        <w:pStyle w:val="ConsPlusNormal"/>
        <w:spacing w:before="220"/>
        <w:ind w:firstLine="540"/>
        <w:jc w:val="both"/>
      </w:pPr>
      <w:r>
        <w:t>16.6. Обращение Заявителя в Организацию.</w:t>
      </w:r>
    </w:p>
    <w:p w:rsidR="00BC7B44" w:rsidRDefault="00BC7B44">
      <w:pPr>
        <w:pStyle w:val="ConsPlusNormal"/>
        <w:spacing w:before="220"/>
        <w:ind w:firstLine="540"/>
        <w:jc w:val="both"/>
      </w:pPr>
      <w:r>
        <w:t xml:space="preserve">16.6.1. Для получения Услуги Заявитель обращается в Организацию, где предоставляет пакет документов, предусмотренных </w:t>
      </w:r>
      <w:hyperlink w:anchor="P184">
        <w:r>
          <w:rPr>
            <w:color w:val="0000FF"/>
          </w:rPr>
          <w:t>пунктом 10.1</w:t>
        </w:r>
      </w:hyperlink>
      <w:r>
        <w:t xml:space="preserve"> настоящего Административного регламента.</w:t>
      </w:r>
    </w:p>
    <w:p w:rsidR="00BC7B44" w:rsidRDefault="00BC7B44">
      <w:pPr>
        <w:pStyle w:val="ConsPlusNormal"/>
        <w:spacing w:before="220"/>
        <w:ind w:firstLine="540"/>
        <w:jc w:val="both"/>
      </w:pPr>
      <w:r>
        <w:t>16.6.2. 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w:t>
      </w:r>
    </w:p>
    <w:p w:rsidR="00BC7B44" w:rsidRDefault="00BC7B44">
      <w:pPr>
        <w:pStyle w:val="ConsPlusNormal"/>
        <w:spacing w:before="220"/>
        <w:ind w:firstLine="540"/>
        <w:jc w:val="both"/>
      </w:pPr>
      <w:r>
        <w:t xml:space="preserve">16.6.3. В случае наличия оснований, предусмотренных </w:t>
      </w:r>
      <w:hyperlink w:anchor="P224">
        <w:r>
          <w:rPr>
            <w:color w:val="0000FF"/>
          </w:rPr>
          <w:t>подразделом 12</w:t>
        </w:r>
      </w:hyperlink>
      <w:r>
        <w:t xml:space="preserve">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w:t>
      </w:r>
      <w:hyperlink w:anchor="P1202">
        <w:r>
          <w:rPr>
            <w:color w:val="0000FF"/>
          </w:rPr>
          <w:t>Решение</w:t>
        </w:r>
      </w:hyperlink>
      <w:r>
        <w:t xml:space="preserve"> об отказе в приеме документов, необходимых для предоставления Услуги, составляется по форме согласно приложению 6 к настоящему Административному регламенту, подписывается работником Организации и выдается Заявителю в бумажной форме.</w:t>
      </w:r>
    </w:p>
    <w:p w:rsidR="00BC7B44" w:rsidRDefault="00BC7B44">
      <w:pPr>
        <w:pStyle w:val="ConsPlusNormal"/>
        <w:spacing w:before="220"/>
        <w:ind w:firstLine="540"/>
        <w:jc w:val="both"/>
      </w:pPr>
      <w:r>
        <w:t>16.6.4. 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w:t>
      </w:r>
    </w:p>
    <w:p w:rsidR="00BC7B44" w:rsidRDefault="00BC7B44">
      <w:pPr>
        <w:pStyle w:val="ConsPlusNormal"/>
        <w:spacing w:before="220"/>
        <w:ind w:firstLine="540"/>
        <w:jc w:val="both"/>
      </w:pPr>
      <w:r>
        <w:t>16.6.5. Работник Организации выдает Заявителю расписку о получении документов с указанием даты их получения и регистрационного номера Заявления.</w:t>
      </w:r>
    </w:p>
    <w:p w:rsidR="00BC7B44" w:rsidRDefault="00BC7B44">
      <w:pPr>
        <w:pStyle w:val="ConsPlusNormal"/>
        <w:spacing w:before="220"/>
        <w:ind w:firstLine="540"/>
        <w:jc w:val="both"/>
      </w:pPr>
      <w:r>
        <w:t>16.6.6. В случае необходимости проведения индивидуального отбора Организация в течение 10 (десяти) рабочих дней с даты регистрации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BC7B44" w:rsidRDefault="00BC7B44">
      <w:pPr>
        <w:pStyle w:val="ConsPlusNormal"/>
        <w:ind w:firstLine="540"/>
        <w:jc w:val="both"/>
      </w:pPr>
    </w:p>
    <w:p w:rsidR="00BC7B44" w:rsidRDefault="00BC7B44">
      <w:pPr>
        <w:pStyle w:val="ConsPlusTitle"/>
        <w:jc w:val="center"/>
        <w:outlineLvl w:val="2"/>
      </w:pPr>
      <w:r>
        <w:t>17. Способы получения Заявителем результатов</w:t>
      </w:r>
    </w:p>
    <w:p w:rsidR="00BC7B44" w:rsidRDefault="00BC7B44">
      <w:pPr>
        <w:pStyle w:val="ConsPlusTitle"/>
        <w:jc w:val="center"/>
      </w:pPr>
      <w:r>
        <w:t>предоставления Услуги</w:t>
      </w:r>
    </w:p>
    <w:p w:rsidR="00BC7B44" w:rsidRDefault="00BC7B44">
      <w:pPr>
        <w:pStyle w:val="ConsPlusNormal"/>
        <w:ind w:firstLine="540"/>
        <w:jc w:val="both"/>
      </w:pPr>
    </w:p>
    <w:p w:rsidR="00BC7B44" w:rsidRDefault="00BC7B44">
      <w:pPr>
        <w:pStyle w:val="ConsPlusNormal"/>
        <w:ind w:firstLine="540"/>
        <w:jc w:val="both"/>
      </w:pPr>
      <w:r>
        <w:t>17.1. Заявитель уведомляется о ходе рассмотрения и готовности результата предоставления Услуги следующими способами:</w:t>
      </w:r>
    </w:p>
    <w:p w:rsidR="00BC7B44" w:rsidRDefault="00BC7B44">
      <w:pPr>
        <w:pStyle w:val="ConsPlusNormal"/>
        <w:spacing w:before="220"/>
        <w:ind w:firstLine="540"/>
        <w:jc w:val="both"/>
      </w:pPr>
      <w:r>
        <w:t>17.1.1. личного кабинета на ЕПГУ или РПГУ, и в ИС;</w:t>
      </w:r>
    </w:p>
    <w:p w:rsidR="00BC7B44" w:rsidRDefault="00BC7B44">
      <w:pPr>
        <w:pStyle w:val="ConsPlusNormal"/>
        <w:spacing w:before="220"/>
        <w:ind w:firstLine="540"/>
        <w:jc w:val="both"/>
      </w:pPr>
      <w:r>
        <w:t>17.1.2. по электронной почте;</w:t>
      </w:r>
    </w:p>
    <w:p w:rsidR="00BC7B44" w:rsidRDefault="00BC7B44">
      <w:pPr>
        <w:pStyle w:val="ConsPlusNormal"/>
        <w:spacing w:before="220"/>
        <w:ind w:firstLine="540"/>
        <w:jc w:val="both"/>
      </w:pPr>
      <w:r>
        <w:t>17.1.3. Заявитель может самостоятельно получить информацию о ходе рассмотрения и готовности результата предоставления Услуги посредством:</w:t>
      </w:r>
    </w:p>
    <w:p w:rsidR="00BC7B44" w:rsidRDefault="00BC7B44">
      <w:pPr>
        <w:pStyle w:val="ConsPlusNormal"/>
        <w:spacing w:before="220"/>
        <w:ind w:firstLine="540"/>
        <w:jc w:val="both"/>
      </w:pPr>
      <w:r>
        <w:t>а) личного кабинета на ЕПГУ или РПГУ и в ИС;</w:t>
      </w:r>
    </w:p>
    <w:p w:rsidR="00BC7B44" w:rsidRDefault="00BC7B44">
      <w:pPr>
        <w:pStyle w:val="ConsPlusNormal"/>
        <w:spacing w:before="220"/>
        <w:ind w:firstLine="540"/>
        <w:jc w:val="both"/>
      </w:pPr>
      <w:r>
        <w:t>б) по бесплатному единому номеру телефона поддержки ЕПГУ, РПГУ 8 800 100-70-10;</w:t>
      </w:r>
    </w:p>
    <w:p w:rsidR="00BC7B44" w:rsidRDefault="00BC7B44">
      <w:pPr>
        <w:pStyle w:val="ConsPlusNormal"/>
        <w:spacing w:before="220"/>
        <w:ind w:firstLine="540"/>
        <w:jc w:val="both"/>
      </w:pPr>
      <w:r>
        <w:t>в) в МФЦ;</w:t>
      </w:r>
    </w:p>
    <w:p w:rsidR="00BC7B44" w:rsidRDefault="00BC7B44">
      <w:pPr>
        <w:pStyle w:val="ConsPlusNormal"/>
        <w:spacing w:before="220"/>
        <w:ind w:firstLine="540"/>
        <w:jc w:val="both"/>
      </w:pPr>
      <w:r>
        <w:t>г) в Службе технической поддержки ИС (pfdo-support.hmtpk.ru).</w:t>
      </w:r>
    </w:p>
    <w:p w:rsidR="00BC7B44" w:rsidRDefault="00BC7B44">
      <w:pPr>
        <w:pStyle w:val="ConsPlusNormal"/>
        <w:spacing w:before="220"/>
        <w:ind w:firstLine="540"/>
        <w:jc w:val="both"/>
      </w:pPr>
      <w:r>
        <w:t>17.2. Способы получения результата Услуги:</w:t>
      </w:r>
    </w:p>
    <w:p w:rsidR="00BC7B44" w:rsidRDefault="00BC7B44">
      <w:pPr>
        <w:pStyle w:val="ConsPlusNormal"/>
        <w:spacing w:before="220"/>
        <w:ind w:firstLine="540"/>
        <w:jc w:val="both"/>
      </w:pPr>
      <w:r>
        <w:t>17.2.1. В Личном кабинете на ЕПГУ или РПГУ.</w:t>
      </w:r>
    </w:p>
    <w:p w:rsidR="00BC7B44" w:rsidRDefault="00BC7B44">
      <w:pPr>
        <w:pStyle w:val="ConsPlusNormal"/>
        <w:spacing w:before="220"/>
        <w:ind w:firstLine="540"/>
        <w:jc w:val="both"/>
      </w:pPr>
      <w:r>
        <w:t>Результат предоставления Услуги независимо от принятого решения направляется Заявителю в Личный кабинет на ЕПГУ или РПГУ.</w:t>
      </w:r>
    </w:p>
    <w:p w:rsidR="00BC7B44" w:rsidRDefault="00BC7B44">
      <w:pPr>
        <w:pStyle w:val="ConsPlusNormal"/>
        <w:spacing w:before="220"/>
        <w:ind w:firstLine="540"/>
        <w:jc w:val="both"/>
      </w:pPr>
      <w:r>
        <w:t>В случае принятия предварительного решения о предоставлении Услуги Заявителю направляется уведомление в Личный кабинет на ЕПГУ.</w:t>
      </w:r>
    </w:p>
    <w:p w:rsidR="00BC7B44" w:rsidRDefault="00BC7B44">
      <w:pPr>
        <w:pStyle w:val="ConsPlusNormal"/>
        <w:spacing w:before="220"/>
        <w:ind w:firstLine="540"/>
        <w:jc w:val="both"/>
      </w:pPr>
      <w:r>
        <w:t>17.2.2. В Личном кабинете Заявителя в ИС.</w:t>
      </w:r>
    </w:p>
    <w:p w:rsidR="00BC7B44" w:rsidRDefault="00BC7B44">
      <w:pPr>
        <w:pStyle w:val="ConsPlusNormal"/>
        <w:spacing w:before="220"/>
        <w:ind w:firstLine="540"/>
        <w:jc w:val="both"/>
      </w:pPr>
      <w:r>
        <w:t>Результат предоставления Услуги независимо от принятого решения направляется Заявителю в Личный кабинет в ИС.</w:t>
      </w:r>
    </w:p>
    <w:p w:rsidR="00BC7B44" w:rsidRDefault="00BC7B44">
      <w:pPr>
        <w:pStyle w:val="ConsPlusNormal"/>
        <w:spacing w:before="220"/>
        <w:ind w:firstLine="540"/>
        <w:jc w:val="both"/>
      </w:pPr>
      <w: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BC7B44" w:rsidRDefault="00BC7B44">
      <w:pPr>
        <w:pStyle w:val="ConsPlusNormal"/>
        <w:spacing w:before="220"/>
        <w:ind w:firstLine="540"/>
        <w:jc w:val="both"/>
      </w:pPr>
      <w:r>
        <w:t>17.2.3. В МФЦ на бумажном носителе (если результат предоставления услуги был заявлен в личном кабинете на РПГУ). В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rsidR="00BC7B44" w:rsidRDefault="00BC7B44">
      <w:pPr>
        <w:pStyle w:val="ConsPlusNormal"/>
        <w:spacing w:before="220"/>
        <w:ind w:firstLine="540"/>
        <w:jc w:val="both"/>
      </w:pPr>
      <w:r>
        <w:t>17.2.4. В Организации в виде выписки из приказа о зачислении на обучение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w:t>
      </w:r>
    </w:p>
    <w:p w:rsidR="00BC7B44" w:rsidRDefault="00BC7B44">
      <w:pPr>
        <w:pStyle w:val="ConsPlusNormal"/>
        <w:spacing w:before="220"/>
        <w:ind w:firstLine="540"/>
        <w:jc w:val="both"/>
      </w:pPr>
      <w:r>
        <w:t>17.3. 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Организации.</w:t>
      </w:r>
    </w:p>
    <w:p w:rsidR="00BC7B44" w:rsidRDefault="00BC7B44">
      <w:pPr>
        <w:pStyle w:val="ConsPlusNormal"/>
        <w:ind w:firstLine="540"/>
        <w:jc w:val="both"/>
      </w:pPr>
    </w:p>
    <w:p w:rsidR="00BC7B44" w:rsidRDefault="00BC7B44">
      <w:pPr>
        <w:pStyle w:val="ConsPlusTitle"/>
        <w:jc w:val="center"/>
        <w:outlineLvl w:val="2"/>
      </w:pPr>
      <w:r>
        <w:t>18. Максимальный срок ожидания в очереди</w:t>
      </w:r>
    </w:p>
    <w:p w:rsidR="00BC7B44" w:rsidRDefault="00BC7B44">
      <w:pPr>
        <w:pStyle w:val="ConsPlusNormal"/>
        <w:ind w:firstLine="540"/>
        <w:jc w:val="both"/>
      </w:pPr>
    </w:p>
    <w:p w:rsidR="00BC7B44" w:rsidRDefault="00BC7B44">
      <w:pPr>
        <w:pStyle w:val="ConsPlusNormal"/>
        <w:ind w:firstLine="540"/>
        <w:jc w:val="both"/>
      </w:pPr>
      <w:r>
        <w:t>18.1. Максимальный срок ожидания в очереди при личной подаче Заявления и при получении результата предоставления Услуги не должен превышать 15 минут.</w:t>
      </w:r>
    </w:p>
    <w:p w:rsidR="00BC7B44" w:rsidRDefault="00BC7B44">
      <w:pPr>
        <w:pStyle w:val="ConsPlusNormal"/>
        <w:ind w:firstLine="540"/>
        <w:jc w:val="both"/>
      </w:pPr>
    </w:p>
    <w:p w:rsidR="00BC7B44" w:rsidRDefault="00BC7B44">
      <w:pPr>
        <w:pStyle w:val="ConsPlusTitle"/>
        <w:jc w:val="center"/>
        <w:outlineLvl w:val="2"/>
      </w:pPr>
      <w:r>
        <w:t>19. Требования к помещениям МФЦ, в которых предоставляется</w:t>
      </w:r>
    </w:p>
    <w:p w:rsidR="00BC7B44" w:rsidRDefault="00BC7B44">
      <w:pPr>
        <w:pStyle w:val="ConsPlusTitle"/>
        <w:jc w:val="center"/>
      </w:pPr>
      <w:r>
        <w:t>Услуга, к залу ожидания, местам для заполнения Заявлений</w:t>
      </w:r>
    </w:p>
    <w:p w:rsidR="00BC7B44" w:rsidRDefault="00BC7B44">
      <w:pPr>
        <w:pStyle w:val="ConsPlusTitle"/>
        <w:jc w:val="center"/>
      </w:pPr>
      <w:r>
        <w:t>о предоставлении Услуги, информационным стендам с образцами</w:t>
      </w:r>
    </w:p>
    <w:p w:rsidR="00BC7B44" w:rsidRDefault="00BC7B44">
      <w:pPr>
        <w:pStyle w:val="ConsPlusTitle"/>
        <w:jc w:val="center"/>
      </w:pPr>
      <w:r>
        <w:t>их заполнения и перечнем документов, необходимых</w:t>
      </w:r>
    </w:p>
    <w:p w:rsidR="00BC7B44" w:rsidRDefault="00BC7B44">
      <w:pPr>
        <w:pStyle w:val="ConsPlusTitle"/>
        <w:jc w:val="center"/>
      </w:pPr>
      <w:r>
        <w:t>для предоставления Услуги, в том числе к обеспечению</w:t>
      </w:r>
    </w:p>
    <w:p w:rsidR="00BC7B44" w:rsidRDefault="00BC7B44">
      <w:pPr>
        <w:pStyle w:val="ConsPlusTitle"/>
        <w:jc w:val="center"/>
      </w:pPr>
      <w:r>
        <w:t>доступности указанных объектов для инвалидов, маломобильных</w:t>
      </w:r>
    </w:p>
    <w:p w:rsidR="00BC7B44" w:rsidRDefault="00BC7B44">
      <w:pPr>
        <w:pStyle w:val="ConsPlusTitle"/>
        <w:jc w:val="center"/>
      </w:pPr>
      <w:r>
        <w:t>групп населения</w:t>
      </w:r>
    </w:p>
    <w:p w:rsidR="00BC7B44" w:rsidRDefault="00BC7B44">
      <w:pPr>
        <w:pStyle w:val="ConsPlusNormal"/>
        <w:ind w:firstLine="540"/>
        <w:jc w:val="both"/>
      </w:pPr>
    </w:p>
    <w:p w:rsidR="00BC7B44" w:rsidRDefault="00BC7B44">
      <w:pPr>
        <w:pStyle w:val="ConsPlusNormal"/>
        <w:ind w:firstLine="540"/>
        <w:jc w:val="both"/>
      </w:pPr>
      <w:r>
        <w:t>19.1. При предоставлении Услуги в МФЦ создаются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BC7B44" w:rsidRDefault="00BC7B44">
      <w:pPr>
        <w:pStyle w:val="ConsPlusNormal"/>
        <w:spacing w:before="220"/>
        <w:ind w:firstLine="540"/>
        <w:jc w:val="both"/>
      </w:pPr>
      <w:r>
        <w:t>19.2. 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BC7B44" w:rsidRDefault="00BC7B44">
      <w:pPr>
        <w:pStyle w:val="ConsPlusNormal"/>
        <w:spacing w:before="220"/>
        <w:ind w:firstLine="540"/>
        <w:jc w:val="both"/>
      </w:pPr>
      <w:r>
        <w:t>19.3. 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BC7B44" w:rsidRDefault="00BC7B44">
      <w:pPr>
        <w:pStyle w:val="ConsPlusNormal"/>
        <w:spacing w:before="220"/>
        <w:ind w:firstLine="540"/>
        <w:jc w:val="both"/>
      </w:pPr>
      <w:r>
        <w:t>19.4. Здания, в которых осуществляется предоставление Услуги, должны быть оснащены следующими специальными приспособлениями и оборудованием:</w:t>
      </w:r>
    </w:p>
    <w:p w:rsidR="00BC7B44" w:rsidRDefault="00BC7B44">
      <w:pPr>
        <w:pStyle w:val="ConsPlusNormal"/>
        <w:spacing w:before="220"/>
        <w:ind w:firstLine="540"/>
        <w:jc w:val="both"/>
      </w:pPr>
      <w:r>
        <w:t>19.4.1. специальными указателями около строящихся и ремонтируемых объектов;</w:t>
      </w:r>
    </w:p>
    <w:p w:rsidR="00BC7B44" w:rsidRDefault="00BC7B44">
      <w:pPr>
        <w:pStyle w:val="ConsPlusNormal"/>
        <w:spacing w:before="220"/>
        <w:ind w:firstLine="540"/>
        <w:jc w:val="both"/>
      </w:pPr>
      <w:r>
        <w:t>19.4.2. звуковой сигнализацией у светофоров;</w:t>
      </w:r>
    </w:p>
    <w:p w:rsidR="00BC7B44" w:rsidRDefault="00BC7B44">
      <w:pPr>
        <w:pStyle w:val="ConsPlusNormal"/>
        <w:spacing w:before="220"/>
        <w:ind w:firstLine="540"/>
        <w:jc w:val="both"/>
      </w:pPr>
      <w:r>
        <w:t>19.4.3. телефонами-автоматами или иными средствами связи, доступными для инвалидов;</w:t>
      </w:r>
    </w:p>
    <w:p w:rsidR="00BC7B44" w:rsidRDefault="00BC7B44">
      <w:pPr>
        <w:pStyle w:val="ConsPlusNormal"/>
        <w:spacing w:before="220"/>
        <w:ind w:firstLine="540"/>
        <w:jc w:val="both"/>
      </w:pPr>
      <w:r>
        <w:t>19.4.4. санитарно-гигиеническими помещениями;</w:t>
      </w:r>
    </w:p>
    <w:p w:rsidR="00BC7B44" w:rsidRDefault="00BC7B44">
      <w:pPr>
        <w:pStyle w:val="ConsPlusNormal"/>
        <w:spacing w:before="220"/>
        <w:ind w:firstLine="540"/>
        <w:jc w:val="both"/>
      </w:pPr>
      <w:r>
        <w:t>19.4.5. пандусами и поручнями у лестниц при входах в здание;</w:t>
      </w:r>
    </w:p>
    <w:p w:rsidR="00BC7B44" w:rsidRDefault="00BC7B44">
      <w:pPr>
        <w:pStyle w:val="ConsPlusNormal"/>
        <w:spacing w:before="220"/>
        <w:ind w:firstLine="540"/>
        <w:jc w:val="both"/>
      </w:pPr>
      <w:r>
        <w:t>19.4.6. пандусами при входах в здания, пандусами или подъемными пандусами, или подъемными устройствами у лестниц на лифтовых площадках;</w:t>
      </w:r>
    </w:p>
    <w:p w:rsidR="00BC7B44" w:rsidRDefault="00BC7B44">
      <w:pPr>
        <w:pStyle w:val="ConsPlusNormal"/>
        <w:spacing w:before="220"/>
        <w:ind w:firstLine="540"/>
        <w:jc w:val="both"/>
      </w:pPr>
      <w: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7B44" w:rsidRDefault="00BC7B44">
      <w:pPr>
        <w:pStyle w:val="ConsPlusNormal"/>
        <w:spacing w:before="220"/>
        <w:ind w:firstLine="540"/>
        <w:jc w:val="both"/>
      </w:pPr>
      <w:r>
        <w:t>19.5.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BC7B44" w:rsidRDefault="00BC7B44">
      <w:pPr>
        <w:pStyle w:val="ConsPlusNormal"/>
        <w:spacing w:before="220"/>
        <w:ind w:firstLine="540"/>
        <w:jc w:val="both"/>
      </w:pPr>
      <w:r>
        <w:t xml:space="preserve">19.6. Помещения, в которых осуществляется предоставление Услуги, должны соответствовать требованиям, установленным </w:t>
      </w:r>
      <w:hyperlink r:id="rId2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BC7B44" w:rsidRDefault="00BC7B44">
      <w:pPr>
        <w:pStyle w:val="ConsPlusNormal"/>
        <w:spacing w:before="220"/>
        <w:ind w:firstLine="540"/>
        <w:jc w:val="both"/>
      </w:pPr>
      <w:r>
        <w:t>19.7. Количество мест ожидания определяется исходя из фактической нагрузки и возможностей для их размещения в здании.</w:t>
      </w:r>
    </w:p>
    <w:p w:rsidR="00BC7B44" w:rsidRDefault="00BC7B44">
      <w:pPr>
        <w:pStyle w:val="ConsPlusNormal"/>
        <w:spacing w:before="220"/>
        <w:ind w:firstLine="540"/>
        <w:jc w:val="both"/>
      </w:pPr>
      <w:r>
        <w:t>19.8. Места ожидания должны соответствовать комфортным условиям для Заявителей и оптимальным условиям работы работников.</w:t>
      </w:r>
    </w:p>
    <w:p w:rsidR="00BC7B44" w:rsidRDefault="00BC7B44">
      <w:pPr>
        <w:pStyle w:val="ConsPlusNormal"/>
        <w:spacing w:before="220"/>
        <w:ind w:firstLine="540"/>
        <w:jc w:val="both"/>
      </w:pPr>
      <w:r>
        <w:t>19.9. В помещениях, в которых осуществляется предоставление Услуги, должны быть созданы условия для обслуживания инвалидов (включая инвалидов, использующих кресла-коляски и собак-проводников):</w:t>
      </w:r>
    </w:p>
    <w:p w:rsidR="00BC7B44" w:rsidRDefault="00BC7B44">
      <w:pPr>
        <w:pStyle w:val="ConsPlusNormal"/>
        <w:spacing w:before="220"/>
        <w:ind w:firstLine="540"/>
        <w:jc w:val="both"/>
      </w:pPr>
      <w:r>
        <w:t>19.9.1. беспрепятственный доступ к помещениям МФЦ, где предоставляется Услуга;</w:t>
      </w:r>
    </w:p>
    <w:p w:rsidR="00BC7B44" w:rsidRDefault="00BC7B44">
      <w:pPr>
        <w:pStyle w:val="ConsPlusNormal"/>
        <w:spacing w:before="220"/>
        <w:ind w:firstLine="540"/>
        <w:jc w:val="both"/>
      </w:pPr>
      <w:r>
        <w:t>19.9.2. возможность самостоятельного или с помощью работников МФЦ передвижения по территории, на которой расположены помещения;</w:t>
      </w:r>
    </w:p>
    <w:p w:rsidR="00BC7B44" w:rsidRDefault="00BC7B44">
      <w:pPr>
        <w:pStyle w:val="ConsPlusNormal"/>
        <w:spacing w:before="220"/>
        <w:ind w:firstLine="540"/>
        <w:jc w:val="both"/>
      </w:pPr>
      <w:r>
        <w:t>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BC7B44" w:rsidRDefault="00BC7B44">
      <w:pPr>
        <w:pStyle w:val="ConsPlusNormal"/>
        <w:spacing w:before="220"/>
        <w:ind w:firstLine="540"/>
        <w:jc w:val="both"/>
      </w:pPr>
      <w: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C7B44" w:rsidRDefault="00BC7B44">
      <w:pPr>
        <w:pStyle w:val="ConsPlusNormal"/>
        <w:spacing w:before="220"/>
        <w:ind w:firstLine="540"/>
        <w:jc w:val="both"/>
      </w:pPr>
      <w:r>
        <w:t>19.9.5. сопровождение инвалидов, имеющих стойкие расстройства функции зрения и самостоятельного передвижения, и оказание им помощи в помещениях.</w:t>
      </w:r>
    </w:p>
    <w:p w:rsidR="00BC7B44" w:rsidRDefault="00BC7B44">
      <w:pPr>
        <w:pStyle w:val="ConsPlusNormal"/>
        <w:ind w:firstLine="540"/>
        <w:jc w:val="both"/>
      </w:pPr>
    </w:p>
    <w:p w:rsidR="00BC7B44" w:rsidRDefault="00BC7B44">
      <w:pPr>
        <w:pStyle w:val="ConsPlusTitle"/>
        <w:jc w:val="center"/>
        <w:outlineLvl w:val="2"/>
      </w:pPr>
      <w:r>
        <w:t>20. Показатели доступности и качества Услуги</w:t>
      </w:r>
    </w:p>
    <w:p w:rsidR="00BC7B44" w:rsidRDefault="00BC7B44">
      <w:pPr>
        <w:pStyle w:val="ConsPlusNormal"/>
        <w:ind w:firstLine="540"/>
        <w:jc w:val="both"/>
      </w:pPr>
    </w:p>
    <w:p w:rsidR="00BC7B44" w:rsidRDefault="00BC7B44">
      <w:pPr>
        <w:pStyle w:val="ConsPlusNormal"/>
        <w:ind w:firstLine="540"/>
        <w:jc w:val="both"/>
      </w:pPr>
      <w:r>
        <w:t>20.1. Оценка доступности и качества предоставления Услуги должна осуществляться по следующим показателям:</w:t>
      </w:r>
    </w:p>
    <w:p w:rsidR="00BC7B44" w:rsidRDefault="00BC7B44">
      <w:pPr>
        <w:pStyle w:val="ConsPlusNormal"/>
        <w:spacing w:before="220"/>
        <w:ind w:firstLine="540"/>
        <w:jc w:val="both"/>
      </w:pPr>
      <w:r>
        <w:t>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BC7B44" w:rsidRDefault="00BC7B44">
      <w:pPr>
        <w:pStyle w:val="ConsPlusNormal"/>
        <w:spacing w:before="220"/>
        <w:ind w:firstLine="540"/>
        <w:jc w:val="both"/>
      </w:pPr>
      <w:r>
        <w:t>20.1.2. возможность выбора Заявителем форм предоставления Услуги, в том числе в электронной форме посредством ЕПГУ или РПГУ;</w:t>
      </w:r>
    </w:p>
    <w:p w:rsidR="00BC7B44" w:rsidRDefault="00BC7B44">
      <w:pPr>
        <w:pStyle w:val="ConsPlusNormal"/>
        <w:spacing w:before="220"/>
        <w:ind w:firstLine="540"/>
        <w:jc w:val="both"/>
      </w:pPr>
      <w:r>
        <w:t>20.1.3. обеспечение бесплатного доступа к ЕПГУ или РПГУ для подачи Заявлений, документов, информации, необходимых для получения Услуги в электронной форме, в МФЦ;</w:t>
      </w:r>
    </w:p>
    <w:p w:rsidR="00BC7B44" w:rsidRDefault="00BC7B44">
      <w:pPr>
        <w:pStyle w:val="ConsPlusNormal"/>
        <w:spacing w:before="220"/>
        <w:ind w:firstLine="540"/>
        <w:jc w:val="both"/>
      </w:pPr>
      <w:r>
        <w:t>20.1.4. доступность обращения за предоставлением Услуги, в том числе для инвалидов и других маломобильных групп населения;</w:t>
      </w:r>
    </w:p>
    <w:p w:rsidR="00BC7B44" w:rsidRDefault="00BC7B44">
      <w:pPr>
        <w:pStyle w:val="ConsPlusNormal"/>
        <w:spacing w:before="220"/>
        <w:ind w:firstLine="540"/>
        <w:jc w:val="both"/>
      </w:pPr>
      <w:r>
        <w:t>20.1.5. соблюдение установленного времени ожидания в очереди при подаче Заявления и при получении результата предоставления Услуги;</w:t>
      </w:r>
    </w:p>
    <w:p w:rsidR="00BC7B44" w:rsidRDefault="00BC7B44">
      <w:pPr>
        <w:pStyle w:val="ConsPlusNormal"/>
        <w:spacing w:before="220"/>
        <w:ind w:firstLine="540"/>
        <w:jc w:val="both"/>
      </w:pPr>
      <w:r>
        <w:t>20.1.6. соблюдение сроков предоставления Услуги и сроков выполнения административных процедур при предоставлении Услуги;</w:t>
      </w:r>
    </w:p>
    <w:p w:rsidR="00BC7B44" w:rsidRDefault="00BC7B44">
      <w:pPr>
        <w:pStyle w:val="ConsPlusNormal"/>
        <w:spacing w:before="220"/>
        <w:ind w:firstLine="540"/>
        <w:jc w:val="both"/>
      </w:pPr>
      <w:r>
        <w:t>20.1.7. отсутствие обоснованных жалоб со стороны Заявителей по результатам предоставления Услуги;</w:t>
      </w:r>
    </w:p>
    <w:p w:rsidR="00BC7B44" w:rsidRDefault="00BC7B44">
      <w:pPr>
        <w:pStyle w:val="ConsPlusNormal"/>
        <w:spacing w:before="220"/>
        <w:ind w:firstLine="540"/>
        <w:jc w:val="both"/>
      </w:pPr>
      <w:r>
        <w:t>20.1.8. предоставление возможности получения информации о ходе предоставления Услуги, в том числе с использованием ЕПГУ или РПГУ.</w:t>
      </w:r>
    </w:p>
    <w:p w:rsidR="00BC7B44" w:rsidRDefault="00BC7B44">
      <w:pPr>
        <w:pStyle w:val="ConsPlusNormal"/>
        <w:spacing w:before="220"/>
        <w:ind w:firstLine="540"/>
        <w:jc w:val="both"/>
      </w:pPr>
      <w:r>
        <w:t>20.2. При предоставлении Услуги в электронной форме с использованием ЕПГУ или РПГУ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BC7B44" w:rsidRDefault="00BC7B44">
      <w:pPr>
        <w:pStyle w:val="ConsPlusNormal"/>
        <w:spacing w:before="220"/>
        <w:ind w:firstLine="540"/>
        <w:jc w:val="both"/>
      </w:pPr>
      <w:r>
        <w:t>20.3.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BC7B44" w:rsidRDefault="00BC7B44">
      <w:pPr>
        <w:pStyle w:val="ConsPlusNormal"/>
        <w:spacing w:before="220"/>
        <w:ind w:firstLine="540"/>
        <w:jc w:val="both"/>
      </w:pPr>
      <w:r>
        <w:t>20.4.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BC7B44" w:rsidRDefault="00BC7B44">
      <w:pPr>
        <w:pStyle w:val="ConsPlusNormal"/>
        <w:ind w:firstLine="540"/>
        <w:jc w:val="both"/>
      </w:pPr>
    </w:p>
    <w:p w:rsidR="00BC7B44" w:rsidRDefault="00BC7B44">
      <w:pPr>
        <w:pStyle w:val="ConsPlusTitle"/>
        <w:jc w:val="center"/>
        <w:outlineLvl w:val="2"/>
      </w:pPr>
      <w:r>
        <w:t>21. Требования к организации предоставления Услуги</w:t>
      </w:r>
    </w:p>
    <w:p w:rsidR="00BC7B44" w:rsidRDefault="00BC7B44">
      <w:pPr>
        <w:pStyle w:val="ConsPlusTitle"/>
        <w:jc w:val="center"/>
      </w:pPr>
      <w:r>
        <w:t>в электронной форме</w:t>
      </w:r>
    </w:p>
    <w:p w:rsidR="00BC7B44" w:rsidRDefault="00BC7B44">
      <w:pPr>
        <w:pStyle w:val="ConsPlusNormal"/>
        <w:ind w:firstLine="540"/>
        <w:jc w:val="both"/>
      </w:pPr>
    </w:p>
    <w:p w:rsidR="00BC7B44" w:rsidRDefault="00BC7B44">
      <w:pPr>
        <w:pStyle w:val="ConsPlusNormal"/>
        <w:ind w:firstLine="540"/>
        <w:jc w:val="both"/>
      </w:pPr>
      <w:r>
        <w:t xml:space="preserve">21.1. В целях предоставления Услуги в электронной форме с использованием ЕПГУ или РПГУ Заявителем направляется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hyperlink w:anchor="P196">
        <w:r>
          <w:rPr>
            <w:color w:val="0000FF"/>
          </w:rPr>
          <w:t>подпунктами 10.2.4</w:t>
        </w:r>
      </w:hyperlink>
      <w:r>
        <w:t xml:space="preserve"> и </w:t>
      </w:r>
      <w:hyperlink w:anchor="P197">
        <w:r>
          <w:rPr>
            <w:color w:val="0000FF"/>
          </w:rPr>
          <w:t>10.2.5</w:t>
        </w:r>
      </w:hyperlink>
      <w:r>
        <w:t xml:space="preserve"> настоящего Административного регламента.</w:t>
      </w:r>
    </w:p>
    <w:p w:rsidR="00BC7B44" w:rsidRDefault="00BC7B44">
      <w:pPr>
        <w:pStyle w:val="ConsPlusNormal"/>
        <w:spacing w:before="220"/>
        <w:ind w:firstLine="540"/>
        <w:jc w:val="both"/>
      </w:pPr>
      <w:r>
        <w:t>21.2. При предоставлении Услуги в электронной форме осуществляются:</w:t>
      </w:r>
    </w:p>
    <w:p w:rsidR="00BC7B44" w:rsidRDefault="00BC7B44">
      <w:pPr>
        <w:pStyle w:val="ConsPlusNormal"/>
        <w:spacing w:before="220"/>
        <w:ind w:firstLine="540"/>
        <w:jc w:val="both"/>
      </w:pPr>
      <w: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BC7B44" w:rsidRDefault="00BC7B44">
      <w:pPr>
        <w:pStyle w:val="ConsPlusNormal"/>
        <w:spacing w:before="220"/>
        <w:ind w:firstLine="540"/>
        <w:jc w:val="both"/>
      </w:pPr>
      <w:r>
        <w:t>21.2.2. подача Заявления и документов, необходимых для предоставления Услуги, в Организацию с использованием ЕПГУ или РПГУ;</w:t>
      </w:r>
    </w:p>
    <w:p w:rsidR="00BC7B44" w:rsidRDefault="00BC7B44">
      <w:pPr>
        <w:pStyle w:val="ConsPlusNormal"/>
        <w:spacing w:before="220"/>
        <w:ind w:firstLine="540"/>
        <w:jc w:val="both"/>
      </w:pPr>
      <w:r>
        <w:t>21.2.3. поступление Заявления и документов, необходимых для предоставления Услуги, в интегрированную с ЕАИС ДО, ЕПГУ или РПГУ;</w:t>
      </w:r>
    </w:p>
    <w:p w:rsidR="00BC7B44" w:rsidRDefault="00BC7B44">
      <w:pPr>
        <w:pStyle w:val="ConsPlusNormal"/>
        <w:spacing w:before="220"/>
        <w:ind w:firstLine="540"/>
        <w:jc w:val="both"/>
      </w:pPr>
      <w:r>
        <w:t>21.2.4. обработка и регистрация Заявления и документов, необходимых для предоставления Услуги, в ИС;</w:t>
      </w:r>
    </w:p>
    <w:p w:rsidR="00BC7B44" w:rsidRDefault="00BC7B44">
      <w:pPr>
        <w:pStyle w:val="ConsPlusNormal"/>
        <w:spacing w:before="220"/>
        <w:ind w:firstLine="540"/>
        <w:jc w:val="both"/>
      </w:pPr>
      <w:r>
        <w:t>21.2.5. получение Заявителем уведомлений о ходе предоставления Услуги в Личный кабинет на ЕПГУ или РПГУ;</w:t>
      </w:r>
    </w:p>
    <w:p w:rsidR="00BC7B44" w:rsidRDefault="00BC7B44">
      <w:pPr>
        <w:pStyle w:val="ConsPlusNormal"/>
        <w:spacing w:before="220"/>
        <w:ind w:firstLine="540"/>
        <w:jc w:val="both"/>
      </w:pPr>
      <w: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hyperlink w:anchor="P118">
        <w:r>
          <w:rPr>
            <w:color w:val="0000FF"/>
          </w:rPr>
          <w:t>подразделах 5</w:t>
        </w:r>
      </w:hyperlink>
      <w:r>
        <w:t xml:space="preserve"> и </w:t>
      </w:r>
      <w:hyperlink w:anchor="P213">
        <w:r>
          <w:rPr>
            <w:color w:val="0000FF"/>
          </w:rPr>
          <w:t>11</w:t>
        </w:r>
      </w:hyperlink>
      <w:r>
        <w:t xml:space="preserve"> настоящего Административного регламента, посредством системы электронного межведомственного информационного взаимодействия;</w:t>
      </w:r>
    </w:p>
    <w:p w:rsidR="00BC7B44" w:rsidRDefault="00BC7B44">
      <w:pPr>
        <w:pStyle w:val="ConsPlusNormal"/>
        <w:spacing w:before="220"/>
        <w:ind w:firstLine="540"/>
        <w:jc w:val="both"/>
      </w:pPr>
      <w:r>
        <w:t>21.2.7. 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w:t>
      </w:r>
    </w:p>
    <w:p w:rsidR="00BC7B44" w:rsidRDefault="00BC7B44">
      <w:pPr>
        <w:pStyle w:val="ConsPlusNormal"/>
        <w:spacing w:before="220"/>
        <w:ind w:firstLine="540"/>
        <w:jc w:val="both"/>
      </w:pPr>
      <w:r>
        <w:t>21.2.8. получение Заявителем результата предоставления Услуги в Личном кабинете на ЕПГУ или РПГУ в виде электронного документа;</w:t>
      </w:r>
    </w:p>
    <w:p w:rsidR="00BC7B44" w:rsidRDefault="00BC7B44">
      <w:pPr>
        <w:pStyle w:val="ConsPlusNormal"/>
        <w:spacing w:before="220"/>
        <w:ind w:firstLine="540"/>
        <w:jc w:val="both"/>
      </w:pPr>
      <w:r>
        <w:t xml:space="preserve">21.2.9. направление жалобы на решения, действия (бездействие) Организации, работников Организации в порядке, установленном в </w:t>
      </w:r>
      <w:hyperlink w:anchor="P536">
        <w:r>
          <w:rPr>
            <w:color w:val="0000FF"/>
          </w:rPr>
          <w:t>разделе V</w:t>
        </w:r>
      </w:hyperlink>
      <w:r>
        <w:t xml:space="preserve"> настоящего Административного регламента.</w:t>
      </w:r>
    </w:p>
    <w:p w:rsidR="00BC7B44" w:rsidRDefault="00BC7B44">
      <w:pPr>
        <w:pStyle w:val="ConsPlusNormal"/>
        <w:spacing w:before="220"/>
        <w:ind w:firstLine="540"/>
        <w:jc w:val="both"/>
      </w:pPr>
      <w:r>
        <w:t>21.3. Требования к форматам заявлений и иных документов, представляемых в форме электронных документов, необходимых для предоставления муниципальных услуг.</w:t>
      </w:r>
    </w:p>
    <w:p w:rsidR="00BC7B44" w:rsidRDefault="00BC7B44">
      <w:pPr>
        <w:pStyle w:val="ConsPlusNormal"/>
        <w:spacing w:before="220"/>
        <w:ind w:firstLine="540"/>
        <w:jc w:val="both"/>
      </w:pPr>
      <w:r>
        <w:t>21.3.1. Электронные документы представляются в следующих форматах:</w:t>
      </w:r>
    </w:p>
    <w:p w:rsidR="00BC7B44" w:rsidRDefault="00BC7B44">
      <w:pPr>
        <w:pStyle w:val="ConsPlusNormal"/>
        <w:spacing w:before="220"/>
        <w:ind w:firstLine="540"/>
        <w:jc w:val="both"/>
      </w:pPr>
      <w:r>
        <w:t>а) xml - для формализованных документов;</w:t>
      </w:r>
    </w:p>
    <w:p w:rsidR="00BC7B44" w:rsidRDefault="00BC7B44">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420">
        <w:r>
          <w:rPr>
            <w:color w:val="0000FF"/>
          </w:rPr>
          <w:t>подпункте "в"</w:t>
        </w:r>
      </w:hyperlink>
      <w:r>
        <w:t xml:space="preserve"> настоящего пункта);</w:t>
      </w:r>
    </w:p>
    <w:p w:rsidR="00BC7B44" w:rsidRDefault="00BC7B44">
      <w:pPr>
        <w:pStyle w:val="ConsPlusNormal"/>
        <w:spacing w:before="220"/>
        <w:ind w:firstLine="540"/>
        <w:jc w:val="both"/>
      </w:pPr>
      <w:bookmarkStart w:id="49" w:name="P420"/>
      <w:bookmarkEnd w:id="49"/>
      <w:r>
        <w:t>в) xls, xlsx, ods - для документов, содержащих расчеты;</w:t>
      </w:r>
    </w:p>
    <w:p w:rsidR="00BC7B44" w:rsidRDefault="00BC7B44">
      <w:pPr>
        <w:pStyle w:val="ConsPlusNormal"/>
        <w:spacing w:before="22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420">
        <w:r>
          <w:rPr>
            <w:color w:val="0000FF"/>
          </w:rPr>
          <w:t>подпункте "в"</w:t>
        </w:r>
      </w:hyperlink>
      <w:r>
        <w:t xml:space="preserve"> настоящего пункта), а также документов с графическим содержанием.</w:t>
      </w:r>
    </w:p>
    <w:p w:rsidR="00BC7B44" w:rsidRDefault="00BC7B44">
      <w:pPr>
        <w:pStyle w:val="ConsPlusNormal"/>
        <w:spacing w:before="220"/>
        <w:ind w:firstLine="540"/>
        <w:jc w:val="both"/>
      </w:pPr>
      <w: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C7B44" w:rsidRDefault="00BC7B44">
      <w:pPr>
        <w:pStyle w:val="ConsPlusNormal"/>
        <w:spacing w:before="220"/>
        <w:ind w:firstLine="540"/>
        <w:jc w:val="both"/>
      </w:pPr>
      <w:r>
        <w:t>а) "черно-белый" (при отсутствии в документе графических изображений и (или) цветного текста);</w:t>
      </w:r>
    </w:p>
    <w:p w:rsidR="00BC7B44" w:rsidRDefault="00BC7B44">
      <w:pPr>
        <w:pStyle w:val="ConsPlusNormal"/>
        <w:spacing w:before="220"/>
        <w:ind w:firstLine="540"/>
        <w:jc w:val="both"/>
      </w:pPr>
      <w:r>
        <w:t>б) "оттенки серого" (при наличии в документе графических изображений, отличных от цветного графического изображения);</w:t>
      </w:r>
    </w:p>
    <w:p w:rsidR="00BC7B44" w:rsidRDefault="00BC7B44">
      <w:pPr>
        <w:pStyle w:val="ConsPlusNormal"/>
        <w:spacing w:before="22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BC7B44" w:rsidRDefault="00BC7B44">
      <w:pPr>
        <w:pStyle w:val="ConsPlusNormal"/>
        <w:spacing w:before="220"/>
        <w:ind w:firstLine="540"/>
        <w:jc w:val="both"/>
      </w:pPr>
      <w:r>
        <w:t>г) с сохранением всех аутентичных признаков подлинности, а именно: графической подписи лица, печати, углового штампа бланка;</w:t>
      </w:r>
    </w:p>
    <w:p w:rsidR="00BC7B44" w:rsidRDefault="00BC7B44">
      <w:pPr>
        <w:pStyle w:val="ConsPlusNormal"/>
        <w:spacing w:before="220"/>
        <w:ind w:firstLine="540"/>
        <w:jc w:val="both"/>
      </w:pPr>
      <w:r>
        <w:t>д) количество файлов должно соответствовать количеству документов, каждый из которых содержит текстовую и (или) графическую информацию.</w:t>
      </w:r>
    </w:p>
    <w:p w:rsidR="00BC7B44" w:rsidRDefault="00BC7B44">
      <w:pPr>
        <w:pStyle w:val="ConsPlusNormal"/>
        <w:spacing w:before="220"/>
        <w:ind w:firstLine="540"/>
        <w:jc w:val="both"/>
      </w:pPr>
      <w:r>
        <w:t>21.3.3. Электронные документы должны обеспечивать:</w:t>
      </w:r>
    </w:p>
    <w:p w:rsidR="00BC7B44" w:rsidRDefault="00BC7B44">
      <w:pPr>
        <w:pStyle w:val="ConsPlusNormal"/>
        <w:spacing w:before="220"/>
        <w:ind w:firstLine="540"/>
        <w:jc w:val="both"/>
      </w:pPr>
      <w:r>
        <w:t>а) возможность идентифицировать документ и количество листов в документе;</w:t>
      </w:r>
    </w:p>
    <w:p w:rsidR="00BC7B44" w:rsidRDefault="00BC7B44">
      <w:pPr>
        <w:pStyle w:val="ConsPlusNormal"/>
        <w:spacing w:before="220"/>
        <w:ind w:firstLine="540"/>
        <w:jc w:val="both"/>
      </w:pPr>
      <w: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7B44" w:rsidRDefault="00BC7B44">
      <w:pPr>
        <w:pStyle w:val="ConsPlusNormal"/>
        <w:spacing w:before="220"/>
        <w:ind w:firstLine="540"/>
        <w:jc w:val="both"/>
      </w:pPr>
      <w:r>
        <w:t>в) содержать оглавление, соответствующее смыслу и содержанию документа;</w:t>
      </w:r>
    </w:p>
    <w:p w:rsidR="00BC7B44" w:rsidRDefault="00BC7B44">
      <w:pPr>
        <w:pStyle w:val="ConsPlusNormal"/>
        <w:spacing w:before="220"/>
        <w:ind w:firstLine="540"/>
        <w:jc w:val="both"/>
      </w:pPr>
      <w: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7B44" w:rsidRDefault="00BC7B44">
      <w:pPr>
        <w:pStyle w:val="ConsPlusNormal"/>
        <w:spacing w:before="220"/>
        <w:ind w:firstLine="540"/>
        <w:jc w:val="both"/>
      </w:pPr>
      <w:r>
        <w:t>21.3.4. Документы, подлежащие представлению в форматах xls, xlsx или ods, формируются в виде отдельного электронного документа.</w:t>
      </w:r>
    </w:p>
    <w:p w:rsidR="00BC7B44" w:rsidRDefault="00BC7B44">
      <w:pPr>
        <w:pStyle w:val="ConsPlusNormal"/>
        <w:spacing w:before="220"/>
        <w:ind w:firstLine="540"/>
        <w:jc w:val="both"/>
      </w:pPr>
      <w:r>
        <w:t>21.3.5. Максимально допустимый размер прикрепленного пакета документов не должен превышать 10 ГБ.</w:t>
      </w:r>
    </w:p>
    <w:p w:rsidR="00BC7B44" w:rsidRDefault="00BC7B44">
      <w:pPr>
        <w:pStyle w:val="ConsPlusNormal"/>
        <w:ind w:firstLine="540"/>
        <w:jc w:val="both"/>
      </w:pPr>
    </w:p>
    <w:p w:rsidR="00BC7B44" w:rsidRDefault="00BC7B44">
      <w:pPr>
        <w:pStyle w:val="ConsPlusTitle"/>
        <w:jc w:val="center"/>
        <w:outlineLvl w:val="2"/>
      </w:pPr>
      <w:r>
        <w:t>22. Требования к организации предоставления Услуги в МФЦ</w:t>
      </w:r>
    </w:p>
    <w:p w:rsidR="00BC7B44" w:rsidRDefault="00BC7B44">
      <w:pPr>
        <w:pStyle w:val="ConsPlusNormal"/>
        <w:ind w:firstLine="540"/>
        <w:jc w:val="both"/>
      </w:pPr>
    </w:p>
    <w:p w:rsidR="00BC7B44" w:rsidRDefault="00BC7B44">
      <w:pPr>
        <w:pStyle w:val="ConsPlusNormal"/>
        <w:ind w:firstLine="540"/>
        <w:jc w:val="both"/>
      </w:pPr>
      <w:r>
        <w:t>22.1. Организация предоставления Услуги в МФЦ осуществляется в соответствии с соглашением о взаимодействии между МФЦ и Администрацией города Когалыма (далее - соглашение о взаимодействии):</w:t>
      </w:r>
    </w:p>
    <w:p w:rsidR="00BC7B44" w:rsidRDefault="00BC7B44">
      <w:pPr>
        <w:pStyle w:val="ConsPlusNormal"/>
        <w:spacing w:before="220"/>
        <w:ind w:firstLine="540"/>
        <w:jc w:val="both"/>
      </w:pPr>
      <w:r>
        <w:t>22.1.1. бесплатный доступ заявителей к ЕПГУ, РПГУ для обеспечения возможности получения Услуги в электронной форме;</w:t>
      </w:r>
    </w:p>
    <w:p w:rsidR="00BC7B44" w:rsidRDefault="00BC7B44">
      <w:pPr>
        <w:pStyle w:val="ConsPlusNormal"/>
        <w:spacing w:before="220"/>
        <w:ind w:firstLine="540"/>
        <w:jc w:val="both"/>
      </w:pPr>
      <w:r>
        <w:t>22.1.2. представление интересов Заявителей при взаимодействии с Организацией, предоставляющей Услугу;</w:t>
      </w:r>
    </w:p>
    <w:p w:rsidR="00BC7B44" w:rsidRDefault="00BC7B44">
      <w:pPr>
        <w:pStyle w:val="ConsPlusNormal"/>
        <w:spacing w:before="220"/>
        <w:ind w:firstLine="540"/>
        <w:jc w:val="both"/>
      </w:pPr>
      <w:r>
        <w:t>22.1.3. 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rsidR="00BC7B44" w:rsidRDefault="00BC7B44">
      <w:pPr>
        <w:pStyle w:val="ConsPlusNormal"/>
        <w:spacing w:before="220"/>
        <w:ind w:firstLine="540"/>
        <w:jc w:val="both"/>
      </w:pPr>
      <w:r>
        <w:t>22.1.4. 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rsidR="00BC7B44" w:rsidRDefault="00BC7B44">
      <w:pPr>
        <w:pStyle w:val="ConsPlusNormal"/>
        <w:spacing w:before="220"/>
        <w:ind w:firstLine="540"/>
        <w:jc w:val="both"/>
      </w:pPr>
      <w:r>
        <w:t>22.1.5. 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 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p>
    <w:p w:rsidR="00BC7B44" w:rsidRDefault="00BC7B44">
      <w:pPr>
        <w:pStyle w:val="ConsPlusNormal"/>
        <w:spacing w:before="220"/>
        <w:ind w:firstLine="540"/>
        <w:jc w:val="both"/>
      </w:pPr>
      <w:r>
        <w:t>22.1.6. информирование Заявителей о порядке предоставления Услуги, в том числе посредством комплексного запроса, в МФЦ, о ходе выполнения Заявлений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выдачи результата на бумажном носителе).</w:t>
      </w:r>
    </w:p>
    <w:p w:rsidR="00BC7B44" w:rsidRDefault="00BC7B44">
      <w:pPr>
        <w:pStyle w:val="ConsPlusNormal"/>
        <w:spacing w:before="220"/>
        <w:ind w:firstLine="540"/>
        <w:jc w:val="both"/>
      </w:pPr>
      <w:r>
        <w:t>22.2. Информирование и консультирование Заявителей о порядке предоставления Услуги, ходе рассмотрения Заявлений о предоставлении Услуги, а также по иным вопросам, связанным с предоставлением Услуги, в МФЦ осуществляются бесплатно.</w:t>
      </w:r>
    </w:p>
    <w:p w:rsidR="00BC7B44" w:rsidRDefault="00BC7B44">
      <w:pPr>
        <w:pStyle w:val="ConsPlusNormal"/>
        <w:spacing w:before="220"/>
        <w:ind w:firstLine="540"/>
        <w:jc w:val="both"/>
      </w:pPr>
      <w:r>
        <w:t>22.3. В МФЦ исключается взаимодействие Заявителя с должностными лицами Организации, предоставляющими услугу.</w:t>
      </w:r>
    </w:p>
    <w:p w:rsidR="00BC7B44" w:rsidRDefault="00BC7B44">
      <w:pPr>
        <w:pStyle w:val="ConsPlusNormal"/>
        <w:spacing w:before="220"/>
        <w:ind w:firstLine="540"/>
        <w:jc w:val="both"/>
      </w:pPr>
      <w:r>
        <w:t>22.4. При предоставлении услуги в МФЦ, при выдаче результата предоставления Услуги в МФЦ (в том числе при выдаче результата предоставления Услуги в форме экземпляра электронного документа на бумажном носителе) работникам МФЦ запрещается требовать от Заявителя:</w:t>
      </w:r>
    </w:p>
    <w:p w:rsidR="00BC7B44" w:rsidRDefault="00BC7B44">
      <w:pPr>
        <w:pStyle w:val="ConsPlusNormal"/>
        <w:spacing w:before="220"/>
        <w:ind w:firstLine="540"/>
        <w:jc w:val="both"/>
      </w:pPr>
      <w:r>
        <w:t>22.4.1.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C7B44" w:rsidRDefault="00BC7B44">
      <w:pPr>
        <w:pStyle w:val="ConsPlusNormal"/>
        <w:spacing w:before="220"/>
        <w:ind w:firstLine="540"/>
        <w:jc w:val="both"/>
      </w:pPr>
      <w:r>
        <w:t>22.4.2. 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rsidR="00BC7B44" w:rsidRDefault="00BC7B44">
      <w:pPr>
        <w:pStyle w:val="ConsPlusNormal"/>
        <w:spacing w:before="220"/>
        <w:ind w:firstLine="540"/>
        <w:jc w:val="both"/>
      </w:pPr>
      <w:r>
        <w:t xml:space="preserve">22.4.3.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22">
        <w:r>
          <w:rPr>
            <w:color w:val="0000FF"/>
          </w:rPr>
          <w:t>пунктом 4 части 1 статьи 7</w:t>
        </w:r>
      </w:hyperlink>
      <w:r>
        <w:t xml:space="preserve"> Федерального закона от 27.07.2010 N 210-ФЗ.</w:t>
      </w:r>
    </w:p>
    <w:p w:rsidR="00BC7B44" w:rsidRDefault="00BC7B44">
      <w:pPr>
        <w:pStyle w:val="ConsPlusNormal"/>
        <w:spacing w:before="220"/>
        <w:ind w:firstLine="540"/>
        <w:jc w:val="both"/>
      </w:pPr>
      <w:r>
        <w:t>22.5. При предоставлении Услуги в соответствии с соглашением о взаимодействии работники МФЦ обязаны:</w:t>
      </w:r>
    </w:p>
    <w:p w:rsidR="00BC7B44" w:rsidRDefault="00BC7B44">
      <w:pPr>
        <w:pStyle w:val="ConsPlusNormal"/>
        <w:spacing w:before="220"/>
        <w:ind w:firstLine="540"/>
        <w:jc w:val="both"/>
      </w:pPr>
      <w:r>
        <w:t>22.5.1.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w:t>
      </w:r>
    </w:p>
    <w:p w:rsidR="00BC7B44" w:rsidRDefault="00BC7B44">
      <w:pPr>
        <w:pStyle w:val="ConsPlusNormal"/>
        <w:spacing w:before="220"/>
        <w:ind w:firstLine="540"/>
        <w:jc w:val="both"/>
      </w:pPr>
      <w:r>
        <w:t>22.5.2.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BC7B44" w:rsidRDefault="00BC7B44">
      <w:pPr>
        <w:pStyle w:val="ConsPlusNormal"/>
        <w:spacing w:before="220"/>
        <w:ind w:firstLine="540"/>
        <w:jc w:val="both"/>
      </w:pPr>
      <w:r>
        <w:t>22.5.3. при приеме Заявлений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BC7B44" w:rsidRDefault="00BC7B44">
      <w:pPr>
        <w:pStyle w:val="ConsPlusNormal"/>
        <w:spacing w:before="220"/>
        <w:ind w:firstLine="540"/>
        <w:jc w:val="both"/>
      </w:pPr>
      <w:r>
        <w:t>22.5.4. соблюдать требования соглашений о взаимодействии;</w:t>
      </w:r>
    </w:p>
    <w:p w:rsidR="00BC7B44" w:rsidRDefault="00BC7B44">
      <w:pPr>
        <w:pStyle w:val="ConsPlusNormal"/>
        <w:spacing w:before="220"/>
        <w:ind w:firstLine="540"/>
        <w:jc w:val="both"/>
      </w:pPr>
      <w:r>
        <w:t>22.5.5.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BC7B44" w:rsidRDefault="00BC7B44">
      <w:pPr>
        <w:pStyle w:val="ConsPlusNormal"/>
        <w:spacing w:before="220"/>
        <w:ind w:firstLine="540"/>
        <w:jc w:val="both"/>
      </w:pPr>
      <w:r>
        <w:t>22.6. При реализации своих функций в соответствии с соглашениями о взаимодействии МФЦ обязан:</w:t>
      </w:r>
    </w:p>
    <w:p w:rsidR="00BC7B44" w:rsidRDefault="00BC7B44">
      <w:pPr>
        <w:pStyle w:val="ConsPlusNormal"/>
        <w:spacing w:before="220"/>
        <w:ind w:firstLine="540"/>
        <w:jc w:val="both"/>
      </w:pPr>
      <w: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BC7B44" w:rsidRDefault="00BC7B44">
      <w:pPr>
        <w:pStyle w:val="ConsPlusNormal"/>
        <w:spacing w:before="220"/>
        <w:ind w:firstLine="540"/>
        <w:jc w:val="both"/>
      </w:pPr>
      <w: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BC7B44" w:rsidRDefault="00BC7B44">
      <w:pPr>
        <w:pStyle w:val="ConsPlusNormal"/>
        <w:spacing w:before="220"/>
        <w:ind w:firstLine="540"/>
        <w:jc w:val="both"/>
      </w:pPr>
      <w:r>
        <w:t>в) при приеме 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BC7B44" w:rsidRDefault="00BC7B44">
      <w:pPr>
        <w:pStyle w:val="ConsPlusNormal"/>
        <w:spacing w:before="220"/>
        <w:ind w:firstLine="540"/>
        <w:jc w:val="both"/>
      </w:pPr>
      <w:r>
        <w:t>г) соблюдать требования соглашений о взаимодействии;</w:t>
      </w:r>
    </w:p>
    <w:p w:rsidR="00BC7B44" w:rsidRDefault="00BC7B44">
      <w:pPr>
        <w:pStyle w:val="ConsPlusNormal"/>
        <w:spacing w:before="220"/>
        <w:ind w:firstLine="540"/>
        <w:jc w:val="both"/>
      </w:pPr>
      <w:r>
        <w:t>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BC7B44" w:rsidRDefault="00BC7B44">
      <w:pPr>
        <w:pStyle w:val="ConsPlusNormal"/>
        <w:spacing w:before="220"/>
        <w:ind w:firstLine="540"/>
        <w:jc w:val="both"/>
      </w:pPr>
      <w:r>
        <w:t>22.7. МФЦ, его работники несут ответственность, установленную законодательством Российской Федерации, в случае подачи документов Заявителем и выдачи результата на бумажном носителе в МФЦ:</w:t>
      </w:r>
    </w:p>
    <w:p w:rsidR="00BC7B44" w:rsidRDefault="00BC7B44">
      <w:pPr>
        <w:pStyle w:val="ConsPlusNormal"/>
        <w:spacing w:before="220"/>
        <w:ind w:firstLine="540"/>
        <w:jc w:val="both"/>
      </w:pPr>
      <w:r>
        <w:t>а) за полноту передаваемых Организации, предоставляющей Услугу, Заявлений о предоставлении Услуги и их соответствие передаваемым заявителем в МФЦ сведениям, иных документов, принятых от Заявителя;</w:t>
      </w:r>
    </w:p>
    <w:p w:rsidR="00BC7B44" w:rsidRDefault="00BC7B44">
      <w:pPr>
        <w:pStyle w:val="ConsPlusNormal"/>
        <w:spacing w:before="220"/>
        <w:ind w:firstLine="540"/>
        <w:jc w:val="both"/>
      </w:pPr>
      <w:r>
        <w:t>б)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rsidR="00BC7B44" w:rsidRDefault="00BC7B44">
      <w:pPr>
        <w:pStyle w:val="ConsPlusNormal"/>
        <w:spacing w:before="220"/>
        <w:ind w:firstLine="540"/>
        <w:jc w:val="both"/>
      </w:pPr>
      <w:r>
        <w:t>в) за своевременную передачу Организации, предоставляющей Услугу, Заявлений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Услугу;</w:t>
      </w:r>
    </w:p>
    <w:p w:rsidR="00BC7B44" w:rsidRDefault="00BC7B44">
      <w:pPr>
        <w:pStyle w:val="ConsPlusNormal"/>
        <w:spacing w:before="220"/>
        <w:ind w:firstLine="540"/>
        <w:jc w:val="both"/>
      </w:pPr>
      <w: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законодательством Российской Федерации.</w:t>
      </w:r>
    </w:p>
    <w:p w:rsidR="00BC7B44" w:rsidRDefault="00BC7B44">
      <w:pPr>
        <w:pStyle w:val="ConsPlusNormal"/>
        <w:spacing w:before="220"/>
        <w:ind w:firstLine="540"/>
        <w:jc w:val="both"/>
      </w:pPr>
      <w:r>
        <w:t>22.8. 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rsidR="00BC7B44" w:rsidRDefault="00BC7B44">
      <w:pPr>
        <w:pStyle w:val="ConsPlusNormal"/>
        <w:spacing w:before="220"/>
        <w:ind w:firstLine="540"/>
        <w:jc w:val="both"/>
      </w:pPr>
      <w:r>
        <w:t>22.9. За нарушение работниками МФЦ порядка предоставления Услуги, повлекшее непредставление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w:t>
      </w:r>
    </w:p>
    <w:p w:rsidR="00BC7B44" w:rsidRDefault="00BC7B44">
      <w:pPr>
        <w:pStyle w:val="ConsPlusNormal"/>
        <w:ind w:firstLine="540"/>
        <w:jc w:val="both"/>
      </w:pPr>
    </w:p>
    <w:p w:rsidR="00BC7B44" w:rsidRDefault="00BC7B44">
      <w:pPr>
        <w:pStyle w:val="ConsPlusTitle"/>
        <w:jc w:val="center"/>
        <w:outlineLvl w:val="1"/>
      </w:pPr>
      <w:r>
        <w:t>III. Состав, последовательность и сроки выполнения</w:t>
      </w:r>
    </w:p>
    <w:p w:rsidR="00BC7B44" w:rsidRDefault="00BC7B44">
      <w:pPr>
        <w:pStyle w:val="ConsPlusTitle"/>
        <w:jc w:val="center"/>
      </w:pPr>
      <w:r>
        <w:t>административных процедур (действий), требования к порядку</w:t>
      </w:r>
    </w:p>
    <w:p w:rsidR="00BC7B44" w:rsidRDefault="00BC7B44">
      <w:pPr>
        <w:pStyle w:val="ConsPlusTitle"/>
        <w:jc w:val="center"/>
      </w:pPr>
      <w:r>
        <w:t>их выполнения</w:t>
      </w:r>
    </w:p>
    <w:p w:rsidR="00BC7B44" w:rsidRDefault="00BC7B44">
      <w:pPr>
        <w:pStyle w:val="ConsPlusNormal"/>
        <w:ind w:firstLine="540"/>
        <w:jc w:val="both"/>
      </w:pPr>
    </w:p>
    <w:p w:rsidR="00BC7B44" w:rsidRDefault="00BC7B44">
      <w:pPr>
        <w:pStyle w:val="ConsPlusTitle"/>
        <w:jc w:val="center"/>
        <w:outlineLvl w:val="2"/>
      </w:pPr>
      <w:r>
        <w:t>23. Состав, последовательность и сроки выполнения</w:t>
      </w:r>
    </w:p>
    <w:p w:rsidR="00BC7B44" w:rsidRDefault="00BC7B44">
      <w:pPr>
        <w:pStyle w:val="ConsPlusTitle"/>
        <w:jc w:val="center"/>
      </w:pPr>
      <w:r>
        <w:t>административных процедур (действий) при предоставлении</w:t>
      </w:r>
    </w:p>
    <w:p w:rsidR="00BC7B44" w:rsidRDefault="00BC7B44">
      <w:pPr>
        <w:pStyle w:val="ConsPlusTitle"/>
        <w:jc w:val="center"/>
      </w:pPr>
      <w:r>
        <w:t>Услуги</w:t>
      </w:r>
    </w:p>
    <w:p w:rsidR="00BC7B44" w:rsidRDefault="00BC7B44">
      <w:pPr>
        <w:pStyle w:val="ConsPlusNormal"/>
        <w:ind w:firstLine="540"/>
        <w:jc w:val="both"/>
      </w:pPr>
    </w:p>
    <w:p w:rsidR="00BC7B44" w:rsidRDefault="00BC7B44">
      <w:pPr>
        <w:pStyle w:val="ConsPlusNormal"/>
        <w:ind w:firstLine="540"/>
        <w:jc w:val="both"/>
      </w:pPr>
      <w:r>
        <w:t>23.1. Перечень административных процедур:</w:t>
      </w:r>
    </w:p>
    <w:p w:rsidR="00BC7B44" w:rsidRDefault="00BC7B44">
      <w:pPr>
        <w:pStyle w:val="ConsPlusNormal"/>
        <w:spacing w:before="220"/>
        <w:ind w:firstLine="540"/>
        <w:jc w:val="both"/>
      </w:pPr>
      <w:r>
        <w:t>23.1.1. прием и регистрация Заявления и документов, необходимых для предоставления Услуги;</w:t>
      </w:r>
    </w:p>
    <w:p w:rsidR="00BC7B44" w:rsidRDefault="00BC7B44">
      <w:pPr>
        <w:pStyle w:val="ConsPlusNormal"/>
        <w:spacing w:before="220"/>
        <w:ind w:firstLine="540"/>
        <w:jc w:val="both"/>
      </w:pPr>
      <w:r>
        <w:t>23.1.2. формирование и направление межведомственных информационных запросов в органы (организации), участвующие в предоставлении Услуги;</w:t>
      </w:r>
    </w:p>
    <w:p w:rsidR="00BC7B44" w:rsidRDefault="00BC7B44">
      <w:pPr>
        <w:pStyle w:val="ConsPlusNormal"/>
        <w:spacing w:before="220"/>
        <w:ind w:firstLine="540"/>
        <w:jc w:val="both"/>
      </w:pPr>
      <w:r>
        <w:t>23.1.3. рассмотрение документов и принятие предварительного решения;</w:t>
      </w:r>
    </w:p>
    <w:p w:rsidR="00BC7B44" w:rsidRDefault="00BC7B44">
      <w:pPr>
        <w:pStyle w:val="ConsPlusNormal"/>
        <w:spacing w:before="220"/>
        <w:ind w:firstLine="540"/>
        <w:jc w:val="both"/>
      </w:pPr>
      <w:r>
        <w:t>23.1.4. проведение индивидуального отбора (при необходимости);</w:t>
      </w:r>
    </w:p>
    <w:p w:rsidR="00BC7B44" w:rsidRDefault="00BC7B44">
      <w:pPr>
        <w:pStyle w:val="ConsPlusNormal"/>
        <w:spacing w:before="220"/>
        <w:ind w:firstLine="540"/>
        <w:jc w:val="both"/>
      </w:pPr>
      <w:r>
        <w:t>23.1.5. принятие решения о предоставлении (об отказе в предоставлении) Услуги и оформление результата предоставления Услуги;</w:t>
      </w:r>
    </w:p>
    <w:p w:rsidR="00BC7B44" w:rsidRDefault="00BC7B44">
      <w:pPr>
        <w:pStyle w:val="ConsPlusNormal"/>
        <w:spacing w:before="220"/>
        <w:ind w:firstLine="540"/>
        <w:jc w:val="both"/>
      </w:pPr>
      <w:r>
        <w:t>23.1.6. выдача результата предоставления Услуги Заявителю.</w:t>
      </w:r>
    </w:p>
    <w:p w:rsidR="00BC7B44" w:rsidRDefault="00BC7B44">
      <w:pPr>
        <w:pStyle w:val="ConsPlusNormal"/>
        <w:spacing w:before="220"/>
        <w:ind w:firstLine="540"/>
        <w:jc w:val="both"/>
      </w:pPr>
      <w: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P1333">
        <w:r>
          <w:rPr>
            <w:color w:val="0000FF"/>
          </w:rPr>
          <w:t>приложении 8</w:t>
        </w:r>
      </w:hyperlink>
      <w:r>
        <w:t xml:space="preserve"> к настоящему Административному регламенту.</w:t>
      </w:r>
    </w:p>
    <w:p w:rsidR="00BC7B44" w:rsidRDefault="00BC7B44">
      <w:pPr>
        <w:pStyle w:val="ConsPlusNormal"/>
        <w:spacing w:before="220"/>
        <w:ind w:firstLine="540"/>
        <w:jc w:val="both"/>
      </w:pPr>
      <w:r>
        <w:t>23.3. Исправление допущенных опечаток и ошибок в документах, выданных в результате предоставления Услуги, осуществляется в следующем порядке:</w:t>
      </w:r>
    </w:p>
    <w:p w:rsidR="00BC7B44" w:rsidRDefault="00BC7B44">
      <w:pPr>
        <w:pStyle w:val="ConsPlusNormal"/>
        <w:spacing w:before="220"/>
        <w:ind w:firstLine="540"/>
        <w:jc w:val="both"/>
      </w:pPr>
      <w:bookmarkStart w:id="50" w:name="P488"/>
      <w:bookmarkEnd w:id="50"/>
      <w:r>
        <w:t>23.3.1. 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BC7B44" w:rsidRDefault="00BC7B44">
      <w:pPr>
        <w:pStyle w:val="ConsPlusNormal"/>
        <w:spacing w:before="220"/>
        <w:ind w:firstLine="540"/>
        <w:jc w:val="both"/>
      </w:pPr>
      <w:r>
        <w:t>23.3.2. Организация обеспечивает устранение опечаток и ошибок в документах, являющихся результатом предоставления Услуги.</w:t>
      </w:r>
    </w:p>
    <w:p w:rsidR="00BC7B44" w:rsidRDefault="00BC7B44">
      <w:pPr>
        <w:pStyle w:val="ConsPlusNormal"/>
        <w:spacing w:before="220"/>
        <w:ind w:firstLine="540"/>
        <w:jc w:val="both"/>
      </w:pPr>
      <w:r>
        <w:t xml:space="preserve">23.3.3. Срок устранения опечаток и ошибок не должен превышать 5 (пяти) рабочих дней с момента регистрации Заявления, указанного в </w:t>
      </w:r>
      <w:hyperlink w:anchor="P488">
        <w:r>
          <w:rPr>
            <w:color w:val="0000FF"/>
          </w:rPr>
          <w:t>подпункте 23.3.1</w:t>
        </w:r>
      </w:hyperlink>
      <w:r>
        <w:t xml:space="preserve"> настоящего Административного регламента.</w:t>
      </w:r>
    </w:p>
    <w:p w:rsidR="00BC7B44" w:rsidRDefault="00BC7B44">
      <w:pPr>
        <w:pStyle w:val="ConsPlusNormal"/>
        <w:spacing w:before="220"/>
        <w:ind w:firstLine="540"/>
        <w:jc w:val="both"/>
      </w:pPr>
      <w:r>
        <w:t>23.3.4.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BC7B44" w:rsidRDefault="00BC7B44">
      <w:pPr>
        <w:pStyle w:val="ConsPlusNormal"/>
        <w:spacing w:before="220"/>
        <w:ind w:firstLine="540"/>
        <w:jc w:val="both"/>
      </w:pPr>
      <w:r>
        <w:t>23.3.4.1.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BC7B44" w:rsidRDefault="00BC7B44">
      <w:pPr>
        <w:pStyle w:val="ConsPlusNormal"/>
        <w:spacing w:before="220"/>
        <w:ind w:firstLine="540"/>
        <w:jc w:val="both"/>
      </w:pPr>
      <w:r>
        <w:t>23.3.4.2. исправление технических ошибок осуществляется в течение 5 (пяти) рабочих дней.</w:t>
      </w:r>
    </w:p>
    <w:p w:rsidR="00BC7B44" w:rsidRDefault="00BC7B44">
      <w:pPr>
        <w:pStyle w:val="ConsPlusNormal"/>
        <w:spacing w:before="220"/>
        <w:ind w:firstLine="540"/>
        <w:jc w:val="both"/>
      </w:pPr>
      <w:r>
        <w:t>23.4. 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rsidR="00BC7B44" w:rsidRDefault="00BC7B44">
      <w:pPr>
        <w:pStyle w:val="ConsPlusNormal"/>
        <w:ind w:firstLine="540"/>
        <w:jc w:val="both"/>
      </w:pPr>
    </w:p>
    <w:p w:rsidR="00BC7B44" w:rsidRDefault="00BC7B44">
      <w:pPr>
        <w:pStyle w:val="ConsPlusTitle"/>
        <w:jc w:val="center"/>
        <w:outlineLvl w:val="1"/>
      </w:pPr>
      <w:r>
        <w:t>IV. Порядок и формы контроля за исполнением</w:t>
      </w:r>
    </w:p>
    <w:p w:rsidR="00BC7B44" w:rsidRDefault="00BC7B44">
      <w:pPr>
        <w:pStyle w:val="ConsPlusTitle"/>
        <w:jc w:val="center"/>
      </w:pPr>
      <w:r>
        <w:t>Административного регламента</w:t>
      </w:r>
    </w:p>
    <w:p w:rsidR="00BC7B44" w:rsidRDefault="00BC7B44">
      <w:pPr>
        <w:pStyle w:val="ConsPlusNormal"/>
        <w:ind w:firstLine="540"/>
        <w:jc w:val="both"/>
      </w:pPr>
    </w:p>
    <w:p w:rsidR="00BC7B44" w:rsidRDefault="00BC7B44">
      <w:pPr>
        <w:pStyle w:val="ConsPlusTitle"/>
        <w:jc w:val="center"/>
        <w:outlineLvl w:val="2"/>
      </w:pPr>
      <w:bookmarkStart w:id="51" w:name="P499"/>
      <w:bookmarkEnd w:id="51"/>
      <w:r>
        <w:t>24. Порядок осуществления текущего контроля за соблюдением</w:t>
      </w:r>
    </w:p>
    <w:p w:rsidR="00BC7B44" w:rsidRDefault="00BC7B44">
      <w:pPr>
        <w:pStyle w:val="ConsPlusTitle"/>
        <w:jc w:val="center"/>
      </w:pPr>
      <w:r>
        <w:t>и исполнением ответственными работниками Организации</w:t>
      </w:r>
    </w:p>
    <w:p w:rsidR="00BC7B44" w:rsidRDefault="00BC7B44">
      <w:pPr>
        <w:pStyle w:val="ConsPlusTitle"/>
        <w:jc w:val="center"/>
      </w:pPr>
      <w:r>
        <w:t>положений Административного регламента и иных нормативных</w:t>
      </w:r>
    </w:p>
    <w:p w:rsidR="00BC7B44" w:rsidRDefault="00BC7B44">
      <w:pPr>
        <w:pStyle w:val="ConsPlusTitle"/>
        <w:jc w:val="center"/>
      </w:pPr>
      <w:r>
        <w:t>правовых актов, устанавливающих требования к предоставлению</w:t>
      </w:r>
    </w:p>
    <w:p w:rsidR="00BC7B44" w:rsidRDefault="00BC7B44">
      <w:pPr>
        <w:pStyle w:val="ConsPlusTitle"/>
        <w:jc w:val="center"/>
      </w:pPr>
      <w:r>
        <w:t>Услуги, а также принятием ими решений</w:t>
      </w:r>
    </w:p>
    <w:p w:rsidR="00BC7B44" w:rsidRDefault="00BC7B44">
      <w:pPr>
        <w:pStyle w:val="ConsPlusNormal"/>
        <w:ind w:firstLine="540"/>
        <w:jc w:val="both"/>
      </w:pPr>
    </w:p>
    <w:p w:rsidR="00BC7B44" w:rsidRDefault="00BC7B44">
      <w:pPr>
        <w:pStyle w:val="ConsPlusNormal"/>
        <w:ind w:firstLine="540"/>
        <w:jc w:val="both"/>
      </w:pPr>
      <w:r>
        <w:t>24.1. 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содержащие жалобы на решения, действия (бездействие) работников Организации.</w:t>
      </w:r>
    </w:p>
    <w:p w:rsidR="00BC7B44" w:rsidRDefault="00BC7B44">
      <w:pPr>
        <w:pStyle w:val="ConsPlusNormal"/>
        <w:spacing w:before="220"/>
        <w:ind w:firstLine="540"/>
        <w:jc w:val="both"/>
      </w:pPr>
      <w:r>
        <w:t>24.2. Требованиями к порядку и формам текущего контроля за предоставлением Услуги являются:</w:t>
      </w:r>
    </w:p>
    <w:p w:rsidR="00BC7B44" w:rsidRDefault="00BC7B44">
      <w:pPr>
        <w:pStyle w:val="ConsPlusNormal"/>
        <w:spacing w:before="220"/>
        <w:ind w:firstLine="540"/>
        <w:jc w:val="both"/>
      </w:pPr>
      <w:r>
        <w:t>24.2.1. независимость;</w:t>
      </w:r>
    </w:p>
    <w:p w:rsidR="00BC7B44" w:rsidRDefault="00BC7B44">
      <w:pPr>
        <w:pStyle w:val="ConsPlusNormal"/>
        <w:spacing w:before="220"/>
        <w:ind w:firstLine="540"/>
        <w:jc w:val="both"/>
      </w:pPr>
      <w:r>
        <w:t>24.2.2. тщательность.</w:t>
      </w:r>
    </w:p>
    <w:p w:rsidR="00BC7B44" w:rsidRDefault="00BC7B44">
      <w:pPr>
        <w:pStyle w:val="ConsPlusNormal"/>
        <w:spacing w:before="220"/>
        <w:ind w:firstLine="540"/>
        <w:jc w:val="both"/>
      </w:pPr>
      <w:r>
        <w:t>24.3.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C7B44" w:rsidRDefault="00BC7B44">
      <w:pPr>
        <w:pStyle w:val="ConsPlusNormal"/>
        <w:spacing w:before="220"/>
        <w:ind w:firstLine="540"/>
        <w:jc w:val="both"/>
      </w:pPr>
      <w:r>
        <w:t>24.4. 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BC7B44" w:rsidRDefault="00BC7B44">
      <w:pPr>
        <w:pStyle w:val="ConsPlusNormal"/>
        <w:spacing w:before="220"/>
        <w:ind w:firstLine="540"/>
        <w:jc w:val="both"/>
      </w:pPr>
      <w:r>
        <w:t>24.5. 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rsidR="00BC7B44" w:rsidRDefault="00BC7B44">
      <w:pPr>
        <w:pStyle w:val="ConsPlusNormal"/>
        <w:ind w:firstLine="540"/>
        <w:jc w:val="both"/>
      </w:pPr>
    </w:p>
    <w:p w:rsidR="00BC7B44" w:rsidRDefault="00BC7B44">
      <w:pPr>
        <w:pStyle w:val="ConsPlusTitle"/>
        <w:jc w:val="center"/>
        <w:outlineLvl w:val="2"/>
      </w:pPr>
      <w:bookmarkStart w:id="52" w:name="P513"/>
      <w:bookmarkEnd w:id="52"/>
      <w:r>
        <w:t>25. Порядок и периодичность осуществления плановых</w:t>
      </w:r>
    </w:p>
    <w:p w:rsidR="00BC7B44" w:rsidRDefault="00BC7B44">
      <w:pPr>
        <w:pStyle w:val="ConsPlusTitle"/>
        <w:jc w:val="center"/>
      </w:pPr>
      <w:r>
        <w:t>и внеплановых проверок полноты и качества предоставления</w:t>
      </w:r>
    </w:p>
    <w:p w:rsidR="00BC7B44" w:rsidRDefault="00BC7B44">
      <w:pPr>
        <w:pStyle w:val="ConsPlusTitle"/>
        <w:jc w:val="center"/>
      </w:pPr>
      <w:r>
        <w:t>Услуги</w:t>
      </w:r>
    </w:p>
    <w:p w:rsidR="00BC7B44" w:rsidRDefault="00BC7B44">
      <w:pPr>
        <w:pStyle w:val="ConsPlusNormal"/>
        <w:ind w:firstLine="540"/>
        <w:jc w:val="both"/>
      </w:pPr>
    </w:p>
    <w:p w:rsidR="00BC7B44" w:rsidRDefault="00BC7B44">
      <w:pPr>
        <w:pStyle w:val="ConsPlusNormal"/>
        <w:ind w:firstLine="540"/>
        <w:jc w:val="both"/>
      </w:pPr>
      <w:r>
        <w:t>25.1. Порядок и периодичность осуществления плановых и внеплановых проверок полноты и качества предоставления Услуги устанавливаются организационно-распорядительным актом Организации.</w:t>
      </w:r>
    </w:p>
    <w:p w:rsidR="00BC7B44" w:rsidRDefault="00BC7B44">
      <w:pPr>
        <w:pStyle w:val="ConsPlusNormal"/>
        <w:spacing w:before="220"/>
        <w:ind w:firstLine="540"/>
        <w:jc w:val="both"/>
      </w:pPr>
      <w: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BC7B44" w:rsidRDefault="00BC7B44">
      <w:pPr>
        <w:pStyle w:val="ConsPlusNormal"/>
        <w:ind w:firstLine="540"/>
        <w:jc w:val="both"/>
      </w:pPr>
    </w:p>
    <w:p w:rsidR="00BC7B44" w:rsidRDefault="00BC7B44">
      <w:pPr>
        <w:pStyle w:val="ConsPlusTitle"/>
        <w:jc w:val="center"/>
        <w:outlineLvl w:val="2"/>
      </w:pPr>
      <w:r>
        <w:t>26. Ответственность работников Организации за решения</w:t>
      </w:r>
    </w:p>
    <w:p w:rsidR="00BC7B44" w:rsidRDefault="00BC7B44">
      <w:pPr>
        <w:pStyle w:val="ConsPlusTitle"/>
        <w:jc w:val="center"/>
      </w:pPr>
      <w:r>
        <w:t>и действия (бездействие), принимаемые (осуществляемые) ими</w:t>
      </w:r>
    </w:p>
    <w:p w:rsidR="00BC7B44" w:rsidRDefault="00BC7B44">
      <w:pPr>
        <w:pStyle w:val="ConsPlusTitle"/>
        <w:jc w:val="center"/>
      </w:pPr>
      <w:r>
        <w:t>в ходе предоставления Услуги</w:t>
      </w:r>
    </w:p>
    <w:p w:rsidR="00BC7B44" w:rsidRDefault="00BC7B44">
      <w:pPr>
        <w:pStyle w:val="ConsPlusNormal"/>
        <w:ind w:firstLine="540"/>
        <w:jc w:val="both"/>
      </w:pPr>
    </w:p>
    <w:p w:rsidR="00BC7B44" w:rsidRDefault="00BC7B44">
      <w:pPr>
        <w:pStyle w:val="ConsPlusNormal"/>
        <w:ind w:firstLine="540"/>
        <w:jc w:val="both"/>
      </w:pPr>
      <w:r>
        <w:t>26.1. 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p>
    <w:p w:rsidR="00BC7B44" w:rsidRDefault="00BC7B44">
      <w:pPr>
        <w:pStyle w:val="ConsPlusNormal"/>
        <w:spacing w:before="220"/>
        <w:ind w:firstLine="540"/>
        <w:jc w:val="both"/>
      </w:pPr>
      <w:r>
        <w:t>26.2.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BC7B44" w:rsidRDefault="00BC7B44">
      <w:pPr>
        <w:pStyle w:val="ConsPlusNormal"/>
        <w:ind w:firstLine="540"/>
        <w:jc w:val="both"/>
      </w:pPr>
    </w:p>
    <w:p w:rsidR="00BC7B44" w:rsidRDefault="00BC7B44">
      <w:pPr>
        <w:pStyle w:val="ConsPlusTitle"/>
        <w:jc w:val="center"/>
        <w:outlineLvl w:val="2"/>
      </w:pPr>
      <w:r>
        <w:t>27. Положения, характеризующие требования к порядку и формам</w:t>
      </w:r>
    </w:p>
    <w:p w:rsidR="00BC7B44" w:rsidRDefault="00BC7B44">
      <w:pPr>
        <w:pStyle w:val="ConsPlusTitle"/>
        <w:jc w:val="center"/>
      </w:pPr>
      <w:r>
        <w:t>контроля за предоставлением Услуги, в том числе со стороны</w:t>
      </w:r>
    </w:p>
    <w:p w:rsidR="00BC7B44" w:rsidRDefault="00BC7B44">
      <w:pPr>
        <w:pStyle w:val="ConsPlusTitle"/>
        <w:jc w:val="center"/>
      </w:pPr>
      <w:r>
        <w:t>граждан, их объединений и организаций</w:t>
      </w:r>
    </w:p>
    <w:p w:rsidR="00BC7B44" w:rsidRDefault="00BC7B44">
      <w:pPr>
        <w:pStyle w:val="ConsPlusNormal"/>
        <w:ind w:firstLine="540"/>
        <w:jc w:val="both"/>
      </w:pPr>
    </w:p>
    <w:p w:rsidR="00BC7B44" w:rsidRDefault="00BC7B44">
      <w:pPr>
        <w:pStyle w:val="ConsPlusNormal"/>
        <w:ind w:firstLine="540"/>
        <w:jc w:val="both"/>
      </w:pPr>
      <w:r>
        <w:t xml:space="preserve">27.1. Контроль за предоставлением Услуги осуществляется в порядке и формах, предусмотренными </w:t>
      </w:r>
      <w:hyperlink w:anchor="P499">
        <w:r>
          <w:rPr>
            <w:color w:val="0000FF"/>
          </w:rPr>
          <w:t>подразделами 24</w:t>
        </w:r>
      </w:hyperlink>
      <w:r>
        <w:t xml:space="preserve"> и </w:t>
      </w:r>
      <w:hyperlink w:anchor="P513">
        <w:r>
          <w:rPr>
            <w:color w:val="0000FF"/>
          </w:rPr>
          <w:t>25</w:t>
        </w:r>
      </w:hyperlink>
      <w:r>
        <w:t xml:space="preserve"> настоящего Административного регламента.</w:t>
      </w:r>
    </w:p>
    <w:p w:rsidR="00BC7B44" w:rsidRDefault="00BC7B44">
      <w:pPr>
        <w:pStyle w:val="ConsPlusNormal"/>
        <w:spacing w:before="220"/>
        <w:ind w:firstLine="540"/>
        <w:jc w:val="both"/>
      </w:pPr>
      <w:r>
        <w:t>27.2.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Орган, координирующий предоставление Услуги,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w:t>
      </w:r>
    </w:p>
    <w:p w:rsidR="00BC7B44" w:rsidRDefault="00BC7B44">
      <w:pPr>
        <w:pStyle w:val="ConsPlusNormal"/>
        <w:spacing w:before="220"/>
        <w:ind w:firstLine="540"/>
        <w:jc w:val="both"/>
      </w:pPr>
      <w:r>
        <w:t>27.3. 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BC7B44" w:rsidRDefault="00BC7B44">
      <w:pPr>
        <w:pStyle w:val="ConsPlusNormal"/>
        <w:spacing w:before="220"/>
        <w:ind w:firstLine="540"/>
        <w:jc w:val="both"/>
      </w:pPr>
      <w:r>
        <w:t>27.4. 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BC7B44" w:rsidRDefault="00BC7B44">
      <w:pPr>
        <w:pStyle w:val="ConsPlusNormal"/>
        <w:ind w:firstLine="540"/>
        <w:jc w:val="both"/>
      </w:pPr>
    </w:p>
    <w:p w:rsidR="00BC7B44" w:rsidRDefault="00BC7B44">
      <w:pPr>
        <w:pStyle w:val="ConsPlusTitle"/>
        <w:jc w:val="center"/>
        <w:outlineLvl w:val="1"/>
      </w:pPr>
      <w:bookmarkStart w:id="53" w:name="P536"/>
      <w:bookmarkEnd w:id="53"/>
      <w:r>
        <w:t>V. Досудебный (внесудебный) порядок обжалования решений</w:t>
      </w:r>
    </w:p>
    <w:p w:rsidR="00BC7B44" w:rsidRDefault="00BC7B44">
      <w:pPr>
        <w:pStyle w:val="ConsPlusTitle"/>
        <w:jc w:val="center"/>
      </w:pPr>
      <w:r>
        <w:t>и действий (бездействия) Организации, а также их работников</w:t>
      </w:r>
    </w:p>
    <w:p w:rsidR="00BC7B44" w:rsidRDefault="00BC7B44">
      <w:pPr>
        <w:pStyle w:val="ConsPlusNormal"/>
        <w:ind w:firstLine="540"/>
        <w:jc w:val="both"/>
      </w:pPr>
    </w:p>
    <w:p w:rsidR="00BC7B44" w:rsidRDefault="00BC7B44">
      <w:pPr>
        <w:pStyle w:val="ConsPlusTitle"/>
        <w:jc w:val="center"/>
        <w:outlineLvl w:val="2"/>
      </w:pPr>
      <w:r>
        <w:t>28. Информация для заинтересованных лиц об их праве</w:t>
      </w:r>
    </w:p>
    <w:p w:rsidR="00BC7B44" w:rsidRDefault="00BC7B44">
      <w:pPr>
        <w:pStyle w:val="ConsPlusTitle"/>
        <w:jc w:val="center"/>
      </w:pPr>
      <w:r>
        <w:t>на досудебное (внесудебное) обжалование действий</w:t>
      </w:r>
    </w:p>
    <w:p w:rsidR="00BC7B44" w:rsidRDefault="00BC7B44">
      <w:pPr>
        <w:pStyle w:val="ConsPlusTitle"/>
        <w:jc w:val="center"/>
      </w:pPr>
      <w:r>
        <w:t>(бездействия) и (или) решений, принятых (осуществленных)</w:t>
      </w:r>
    </w:p>
    <w:p w:rsidR="00BC7B44" w:rsidRDefault="00BC7B44">
      <w:pPr>
        <w:pStyle w:val="ConsPlusTitle"/>
        <w:jc w:val="center"/>
      </w:pPr>
      <w:r>
        <w:t>в ходе предоставления Услуги</w:t>
      </w:r>
    </w:p>
    <w:p w:rsidR="00BC7B44" w:rsidRDefault="00BC7B44">
      <w:pPr>
        <w:pStyle w:val="ConsPlusNormal"/>
        <w:ind w:firstLine="540"/>
        <w:jc w:val="both"/>
      </w:pPr>
    </w:p>
    <w:p w:rsidR="00BC7B44" w:rsidRDefault="00BC7B44">
      <w:pPr>
        <w:pStyle w:val="ConsPlusNormal"/>
        <w:ind w:firstLine="540"/>
        <w:jc w:val="both"/>
      </w:pPr>
      <w:r>
        <w:t>28.1. Заявитель имеет право на досудебное (внесудебное) обжалование действий (бездействия) и решений, принятых (осуществляемых) в ходе предоставления Услуги.</w:t>
      </w:r>
    </w:p>
    <w:p w:rsidR="00BC7B44" w:rsidRDefault="00BC7B44">
      <w:pPr>
        <w:pStyle w:val="ConsPlusNormal"/>
        <w:spacing w:before="220"/>
        <w:ind w:firstLine="540"/>
        <w:jc w:val="both"/>
      </w:pPr>
      <w:r>
        <w:t>28.2. Предметом досудебного (внесудебного) обжалования могут являться действия (бездействия) Органа, координирующего предоставление Услуги, Организации, их должностных лиц, а также принимаемые ими решения в ходе предоставления Услуги.</w:t>
      </w:r>
    </w:p>
    <w:p w:rsidR="00BC7B44" w:rsidRDefault="00BC7B44">
      <w:pPr>
        <w:pStyle w:val="ConsPlusNormal"/>
        <w:spacing w:before="220"/>
        <w:ind w:firstLine="540"/>
        <w:jc w:val="both"/>
      </w:pPr>
      <w:r>
        <w:t>Заявитель, права и законные интересы которого нарушены, имеет право обратиться с жалобой, в том числе в следующих случаях:</w:t>
      </w:r>
    </w:p>
    <w:p w:rsidR="00BC7B44" w:rsidRDefault="00BC7B44">
      <w:pPr>
        <w:pStyle w:val="ConsPlusNormal"/>
        <w:spacing w:before="220"/>
        <w:ind w:firstLine="540"/>
        <w:jc w:val="both"/>
      </w:pPr>
      <w:r>
        <w:t>а) нарушение срока регистрации запроса заявителя о предоставлении Услуги;</w:t>
      </w:r>
    </w:p>
    <w:p w:rsidR="00BC7B44" w:rsidRDefault="00BC7B44">
      <w:pPr>
        <w:pStyle w:val="ConsPlusNormal"/>
        <w:spacing w:before="220"/>
        <w:ind w:firstLine="540"/>
        <w:jc w:val="both"/>
      </w:pPr>
      <w:r>
        <w:t>б) нарушение срока предоставления Услуги;</w:t>
      </w:r>
    </w:p>
    <w:p w:rsidR="00BC7B44" w:rsidRDefault="00BC7B44">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Услуги;</w:t>
      </w:r>
    </w:p>
    <w:p w:rsidR="00BC7B44" w:rsidRDefault="00BC7B44">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Услуги, у Заявителя;</w:t>
      </w:r>
    </w:p>
    <w:p w:rsidR="00BC7B44" w:rsidRDefault="00BC7B44">
      <w:pPr>
        <w:pStyle w:val="ConsPlusNormal"/>
        <w:spacing w:before="220"/>
        <w:ind w:firstLine="540"/>
        <w:jc w:val="both"/>
      </w:pPr>
      <w: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w:t>
      </w:r>
    </w:p>
    <w:p w:rsidR="00BC7B44" w:rsidRDefault="00BC7B44">
      <w:pPr>
        <w:pStyle w:val="ConsPlusNormal"/>
        <w:spacing w:before="220"/>
        <w:ind w:firstLine="540"/>
        <w:jc w:val="both"/>
      </w:pPr>
      <w:r>
        <w:t>е)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w:t>
      </w:r>
    </w:p>
    <w:p w:rsidR="00BC7B44" w:rsidRDefault="00BC7B44">
      <w:pPr>
        <w:pStyle w:val="ConsPlusNormal"/>
        <w:spacing w:before="220"/>
        <w:ind w:firstLine="540"/>
        <w:jc w:val="both"/>
      </w:pPr>
      <w:r>
        <w:t>ж) отказ Организации, работника Организации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BC7B44" w:rsidRDefault="00BC7B44">
      <w:pPr>
        <w:pStyle w:val="ConsPlusNormal"/>
        <w:spacing w:before="220"/>
        <w:ind w:firstLine="540"/>
        <w:jc w:val="both"/>
      </w:pPr>
      <w:r>
        <w:t>з) нарушение срока или порядка выдачи документов по результатам предоставления Услуги;</w:t>
      </w:r>
    </w:p>
    <w:p w:rsidR="00BC7B44" w:rsidRDefault="00BC7B44">
      <w:pPr>
        <w:pStyle w:val="ConsPlusNormal"/>
        <w:spacing w:before="220"/>
        <w:ind w:firstLine="540"/>
        <w:jc w:val="both"/>
      </w:pPr>
      <w:r>
        <w:t>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города Когалыма;</w:t>
      </w:r>
    </w:p>
    <w:p w:rsidR="00BC7B44" w:rsidRDefault="00BC7B44">
      <w:pPr>
        <w:pStyle w:val="ConsPlusNormal"/>
        <w:spacing w:before="220"/>
        <w:ind w:firstLine="540"/>
        <w:jc w:val="both"/>
      </w:pPr>
      <w: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w:t>
      </w:r>
      <w:hyperlink r:id="rId23">
        <w:r>
          <w:rPr>
            <w:color w:val="0000FF"/>
          </w:rPr>
          <w:t>пунктом 4 части 1 статьи 7</w:t>
        </w:r>
      </w:hyperlink>
      <w:r>
        <w:t xml:space="preserve"> Федерального закона от 27.07.2010 N 210-ФЗ.</w:t>
      </w:r>
    </w:p>
    <w:p w:rsidR="00BC7B44" w:rsidRDefault="00BC7B44">
      <w:pPr>
        <w:pStyle w:val="ConsPlusNormal"/>
        <w:spacing w:before="220"/>
        <w:ind w:firstLine="540"/>
        <w:jc w:val="both"/>
      </w:pPr>
      <w:r>
        <w:t>28.3. Жалоба может быть подана в письменной форме на бумажном носителе, в том числе при личном приеме Заявителя, направлена по почте, или в электронном виде с использованием сети "Интернет" посредством официального сайта Администрации города Когалыма (www.admkogalym.ru), официального сайта МФЦ (http://mfc.admhmao.ru/), ЕПГУ или РПГУ (www.gosuslugi.ru),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(do.gosuslugi.ru).</w:t>
      </w:r>
    </w:p>
    <w:p w:rsidR="00BC7B44" w:rsidRDefault="00BC7B44">
      <w:pPr>
        <w:pStyle w:val="ConsPlusNormal"/>
        <w:spacing w:before="220"/>
        <w:ind w:firstLine="540"/>
        <w:jc w:val="both"/>
      </w:pPr>
      <w:r>
        <w:t>28.4. Заявитель в жалобе указывает следующую информацию:</w:t>
      </w:r>
    </w:p>
    <w:p w:rsidR="00BC7B44" w:rsidRDefault="00BC7B44">
      <w:pPr>
        <w:pStyle w:val="ConsPlusNormal"/>
        <w:spacing w:before="220"/>
        <w:ind w:firstLine="540"/>
        <w:jc w:val="both"/>
      </w:pPr>
      <w:r>
        <w:t>а) наименование Органа, координирующего предоставление Услуги, его должностного лица, либо муниципального служащего,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BC7B44" w:rsidRDefault="00BC7B44">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7B44" w:rsidRDefault="00BC7B44">
      <w:pPr>
        <w:pStyle w:val="ConsPlusNormal"/>
        <w:spacing w:before="220"/>
        <w:ind w:firstLine="540"/>
        <w:jc w:val="both"/>
      </w:pPr>
      <w:r>
        <w:t>в) сведения об обжалуемых решениях и действиях (бездействии) Органа, координирующего предоставление Услуги, его должностного лица, либо муниципального служащего, Организации, работника Организации, МФЦ, работника МФЦ;</w:t>
      </w:r>
    </w:p>
    <w:p w:rsidR="00BC7B44" w:rsidRDefault="00BC7B44">
      <w:pPr>
        <w:pStyle w:val="ConsPlusNormal"/>
        <w:spacing w:before="220"/>
        <w:ind w:firstLine="540"/>
        <w:jc w:val="both"/>
      </w:pPr>
      <w:r>
        <w:t>г) доводы, на основании которых Заявитель не согласен с решением и действием (бездействием) Органа, координирующего предоставление Услуги, его должностного лица, либо муниципального служащего,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BC7B44" w:rsidRDefault="00BC7B44">
      <w:pPr>
        <w:pStyle w:val="ConsPlusNormal"/>
        <w:spacing w:before="220"/>
        <w:ind w:firstLine="540"/>
        <w:jc w:val="both"/>
      </w:pPr>
      <w:r>
        <w:t>28.5.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7B44" w:rsidRDefault="00BC7B44">
      <w:pPr>
        <w:pStyle w:val="ConsPlusNormal"/>
        <w:spacing w:before="220"/>
        <w:ind w:firstLine="540"/>
        <w:jc w:val="both"/>
      </w:pPr>
      <w: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BC7B44" w:rsidRDefault="00BC7B44">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BC7B44" w:rsidRDefault="00BC7B44">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C7B44" w:rsidRDefault="00BC7B44">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7B44" w:rsidRDefault="00BC7B44">
      <w:pPr>
        <w:pStyle w:val="ConsPlusNormal"/>
        <w:spacing w:before="220"/>
        <w:ind w:firstLine="540"/>
        <w:jc w:val="both"/>
      </w:pPr>
      <w:r>
        <w:t>6. Прием жалоб осуществляется отделом делопроизводства и работы с обращениями граждан управления по общим вопросам Администрации города Когалыма.</w:t>
      </w:r>
    </w:p>
    <w:p w:rsidR="00BC7B44" w:rsidRDefault="00BC7B44">
      <w:pPr>
        <w:pStyle w:val="ConsPlusNormal"/>
        <w:spacing w:before="220"/>
        <w:ind w:firstLine="540"/>
        <w:jc w:val="both"/>
      </w:pPr>
      <w:r>
        <w:t>Время приема жалоб должно совпадать со временем предоставления Услуги.</w:t>
      </w:r>
    </w:p>
    <w:p w:rsidR="00BC7B44" w:rsidRDefault="00BC7B44">
      <w:pPr>
        <w:pStyle w:val="ConsPlusNormal"/>
        <w:spacing w:before="220"/>
        <w:ind w:firstLine="540"/>
        <w:jc w:val="both"/>
      </w:pPr>
      <w: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7B44" w:rsidRDefault="00BC7B44">
      <w:pPr>
        <w:pStyle w:val="ConsPlusNormal"/>
        <w:spacing w:before="220"/>
        <w:ind w:firstLine="540"/>
        <w:jc w:val="both"/>
      </w:pPr>
      <w:r>
        <w:t>28.7. Основанием для начала процедуры досудебного (внесудебного) обжалования является поступление жалобы в Администрацию города Когалыма.</w:t>
      </w:r>
    </w:p>
    <w:p w:rsidR="00BC7B44" w:rsidRDefault="00BC7B44">
      <w:pPr>
        <w:pStyle w:val="ConsPlusNormal"/>
        <w:jc w:val="center"/>
      </w:pPr>
    </w:p>
    <w:p w:rsidR="00BC7B44" w:rsidRDefault="00BC7B44">
      <w:pPr>
        <w:pStyle w:val="ConsPlusTitle"/>
        <w:jc w:val="center"/>
        <w:outlineLvl w:val="2"/>
      </w:pPr>
      <w:r>
        <w:t>29. Органы, организации, уполномоченные на рассмотрение</w:t>
      </w:r>
    </w:p>
    <w:p w:rsidR="00BC7B44" w:rsidRDefault="00BC7B44">
      <w:pPr>
        <w:pStyle w:val="ConsPlusTitle"/>
        <w:jc w:val="center"/>
      </w:pPr>
      <w:r>
        <w:t>жалобы лица, которым может быть направлена жалоба Заявителя</w:t>
      </w:r>
    </w:p>
    <w:p w:rsidR="00BC7B44" w:rsidRDefault="00BC7B44">
      <w:pPr>
        <w:pStyle w:val="ConsPlusTitle"/>
        <w:jc w:val="center"/>
      </w:pPr>
      <w:r>
        <w:t>в досудебном (внесудебном) порядке</w:t>
      </w:r>
    </w:p>
    <w:p w:rsidR="00BC7B44" w:rsidRDefault="00BC7B44">
      <w:pPr>
        <w:pStyle w:val="ConsPlusNormal"/>
        <w:ind w:firstLine="540"/>
        <w:jc w:val="both"/>
      </w:pPr>
    </w:p>
    <w:p w:rsidR="00BC7B44" w:rsidRDefault="00BC7B44">
      <w:pPr>
        <w:pStyle w:val="ConsPlusNormal"/>
        <w:ind w:firstLine="540"/>
        <w:jc w:val="both"/>
      </w:pPr>
      <w:r>
        <w:t>29.1. Жалоба на действия (бездействия), решения, принятые специалистом Органа, координирующего предоставление Услуги, ответственного за предоставление Услуги, рассматривается начальником Органа, координирующего предоставление Услуги.</w:t>
      </w:r>
    </w:p>
    <w:p w:rsidR="00BC7B44" w:rsidRDefault="00BC7B44">
      <w:pPr>
        <w:pStyle w:val="ConsPlusNormal"/>
        <w:spacing w:before="220"/>
        <w:ind w:firstLine="540"/>
        <w:jc w:val="both"/>
      </w:pPr>
      <w:r>
        <w:t>Жалоба на решения, принятые руководителем Органа, координирующего предоставление Услуги, рассматривается заместителем главы города Когалыма, курирующим соответствующую сферу деятельности.</w:t>
      </w:r>
    </w:p>
    <w:p w:rsidR="00BC7B44" w:rsidRDefault="00BC7B44">
      <w:pPr>
        <w:pStyle w:val="ConsPlusNormal"/>
        <w:spacing w:before="220"/>
        <w:ind w:firstLine="540"/>
        <w:jc w:val="both"/>
      </w:pPr>
      <w:r>
        <w:t>При отсутствии заместителя главы города Когалыма, курирующего соответствующую сферу деятельности, жалоба рассматривается главой города Когалыма, а в период его отсутствия - иным высшим должностным лицом, исполняющим его обязанности.</w:t>
      </w:r>
    </w:p>
    <w:p w:rsidR="00BC7B44" w:rsidRDefault="00BC7B44">
      <w:pPr>
        <w:pStyle w:val="ConsPlusNormal"/>
        <w:spacing w:before="220"/>
        <w:ind w:firstLine="540"/>
        <w:jc w:val="both"/>
      </w:pPr>
      <w:r>
        <w:t>29.2. Жалоба на решения и действия (бездействие) Органа, координирующего предоставление Услуги, Организации, их должностных лиц, может быть подана Заявителем через МФЦ. При поступлении жалобы МФЦ обеспечивает ее передачу в Администрацию города Когалыма в порядке и сроки, которые установлены соглашением о взаимодействии между МФЦ и Администрацией города Когалыма, но не позднее следующего рабочего дня со дня поступления жалобы.</w:t>
      </w:r>
    </w:p>
    <w:p w:rsidR="00BC7B44" w:rsidRDefault="00BC7B44">
      <w:pPr>
        <w:pStyle w:val="ConsPlusNormal"/>
        <w:spacing w:before="220"/>
        <w:ind w:firstLine="540"/>
        <w:jc w:val="both"/>
      </w:pPr>
      <w:r>
        <w:t>В случае, если жалоба подана Заявителем в орган, в компетенцию которого не входит принятие решения по жалобе, указанный орган в течение 3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BC7B44" w:rsidRDefault="00BC7B44">
      <w:pPr>
        <w:pStyle w:val="ConsPlusNormal"/>
        <w:spacing w:before="220"/>
        <w:ind w:firstLine="540"/>
        <w:jc w:val="both"/>
      </w:pPr>
      <w:r>
        <w:t>При этом срок рассмотрения жалобы исчисляется со дня регистрации такой жалобы в уполномоченном на ее рассмотрение органе.</w:t>
      </w:r>
    </w:p>
    <w:p w:rsidR="00BC7B44" w:rsidRDefault="00BC7B44">
      <w:pPr>
        <w:pStyle w:val="ConsPlusNormal"/>
        <w:spacing w:before="220"/>
        <w:ind w:firstLine="540"/>
        <w:jc w:val="both"/>
      </w:pPr>
      <w:r>
        <w:t>29.3. Жалоба подлежит регистрации не позднее следующего рабочего дня со дня ее поступления и рассматривается в течение 15 (пятнадцати) рабочих дней со дня ее регистрации.</w:t>
      </w:r>
    </w:p>
    <w:p w:rsidR="00BC7B44" w:rsidRDefault="00BC7B44">
      <w:pPr>
        <w:pStyle w:val="ConsPlusNormal"/>
        <w:spacing w:before="220"/>
        <w:ind w:firstLine="540"/>
        <w:jc w:val="both"/>
      </w:pPr>
      <w:r>
        <w:t>В случае обжалования отказа Органа, координирующего предоставление Услуги, Организации, их должностного лица в приеме документов у Заявителя либо в исправлении допущенных ими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BC7B44" w:rsidRDefault="00BC7B44">
      <w:pPr>
        <w:pStyle w:val="ConsPlusNormal"/>
        <w:spacing w:before="220"/>
        <w:ind w:firstLine="540"/>
        <w:jc w:val="both"/>
      </w:pPr>
      <w:bookmarkStart w:id="54" w:name="P585"/>
      <w:bookmarkEnd w:id="54"/>
      <w:r>
        <w:t>29.4. По результатам рассмотрения жалобы принимается одно из следующих решений:</w:t>
      </w:r>
    </w:p>
    <w:p w:rsidR="00BC7B44" w:rsidRDefault="00BC7B44">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w:t>
      </w:r>
    </w:p>
    <w:p w:rsidR="00BC7B44" w:rsidRDefault="00BC7B44">
      <w:pPr>
        <w:pStyle w:val="ConsPlusNormal"/>
        <w:spacing w:before="220"/>
        <w:ind w:firstLine="540"/>
        <w:jc w:val="both"/>
      </w:pPr>
      <w:r>
        <w:t>б) в удовлетворении жалобы отказывается.</w:t>
      </w:r>
    </w:p>
    <w:p w:rsidR="00BC7B44" w:rsidRDefault="00BC7B44">
      <w:pPr>
        <w:pStyle w:val="ConsPlusNormal"/>
        <w:spacing w:before="220"/>
        <w:ind w:firstLine="540"/>
        <w:jc w:val="both"/>
      </w:pPr>
      <w: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BC7B44" w:rsidRDefault="00BC7B44">
      <w:pPr>
        <w:pStyle w:val="ConsPlusNormal"/>
        <w:spacing w:before="220"/>
        <w:ind w:firstLine="540"/>
        <w:jc w:val="both"/>
      </w:pPr>
      <w:r>
        <w:t xml:space="preserve">29.5. Не позднее дня, следующего за днем принятия решения, указанного в </w:t>
      </w:r>
      <w:hyperlink w:anchor="P585">
        <w:r>
          <w:rPr>
            <w:color w:val="0000FF"/>
          </w:rPr>
          <w:t>подпункте 29.4</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7B44" w:rsidRDefault="00BC7B44">
      <w:pPr>
        <w:pStyle w:val="ConsPlusNormal"/>
        <w:spacing w:before="220"/>
        <w:ind w:firstLine="540"/>
        <w:jc w:val="both"/>
      </w:pPr>
      <w:r>
        <w:t>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BC7B44" w:rsidRDefault="00BC7B44">
      <w:pPr>
        <w:pStyle w:val="ConsPlusNormal"/>
        <w:spacing w:before="220"/>
        <w:ind w:firstLine="540"/>
        <w:jc w:val="both"/>
      </w:pPr>
      <w:r>
        <w:t>В случае признания жалобы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BC7B44" w:rsidRDefault="00BC7B44">
      <w:pPr>
        <w:pStyle w:val="ConsPlusNormal"/>
        <w:spacing w:before="220"/>
        <w:ind w:firstLine="540"/>
        <w:jc w:val="both"/>
      </w:pPr>
      <w:r>
        <w:t>29.6. В ответе по результатам рассмотрения жалобы указываются:</w:t>
      </w:r>
    </w:p>
    <w:p w:rsidR="00BC7B44" w:rsidRDefault="00BC7B44">
      <w:pPr>
        <w:pStyle w:val="ConsPlusNormal"/>
        <w:spacing w:before="220"/>
        <w:ind w:firstLine="540"/>
        <w:jc w:val="both"/>
      </w:pPr>
      <w:r>
        <w:t>а) наименование органа, предоставляющего Услугу, должность, фамилия, имя, отчество (последнее - при наличии) должностного лица, принявшего решение по жалобе;</w:t>
      </w:r>
    </w:p>
    <w:p w:rsidR="00BC7B44" w:rsidRDefault="00BC7B44">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BC7B44" w:rsidRDefault="00BC7B44">
      <w:pPr>
        <w:pStyle w:val="ConsPlusNormal"/>
        <w:spacing w:before="220"/>
        <w:ind w:firstLine="540"/>
        <w:jc w:val="both"/>
      </w:pPr>
      <w:r>
        <w:t>в) фамилия, имя, отчество (последнее - при наличии) Заявителя - физического лица или наименование заявителя - юридического лица;</w:t>
      </w:r>
    </w:p>
    <w:p w:rsidR="00BC7B44" w:rsidRDefault="00BC7B44">
      <w:pPr>
        <w:pStyle w:val="ConsPlusNormal"/>
        <w:spacing w:before="220"/>
        <w:ind w:firstLine="540"/>
        <w:jc w:val="both"/>
      </w:pPr>
      <w:r>
        <w:t>г) основания для принятия решения по жалобе;</w:t>
      </w:r>
    </w:p>
    <w:p w:rsidR="00BC7B44" w:rsidRDefault="00BC7B44">
      <w:pPr>
        <w:pStyle w:val="ConsPlusNormal"/>
        <w:spacing w:before="220"/>
        <w:ind w:firstLine="540"/>
        <w:jc w:val="both"/>
      </w:pPr>
      <w:r>
        <w:t>д) принятое по жалобе решение;</w:t>
      </w:r>
    </w:p>
    <w:p w:rsidR="00BC7B44" w:rsidRDefault="00BC7B44">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Услуги;</w:t>
      </w:r>
    </w:p>
    <w:p w:rsidR="00BC7B44" w:rsidRDefault="00BC7B44">
      <w:pPr>
        <w:pStyle w:val="ConsPlusNormal"/>
        <w:spacing w:before="220"/>
        <w:ind w:firstLine="540"/>
        <w:jc w:val="both"/>
      </w:pPr>
      <w:r>
        <w:t>ж) сведения о порядке обжалования принятого по жалобе решения.</w:t>
      </w:r>
    </w:p>
    <w:p w:rsidR="00BC7B44" w:rsidRDefault="00BC7B44">
      <w:pPr>
        <w:pStyle w:val="ConsPlusNormal"/>
        <w:spacing w:before="220"/>
        <w:ind w:firstLine="540"/>
        <w:jc w:val="both"/>
      </w:pPr>
      <w:r>
        <w:t>Ответ по результатам рассмотрения жалобы готовится уполномоченным на рассмотрение жалоб должностным лицом органа, предоставляющего Услугу, порядок предоставления которой был нарушен, оформляется на официальном бланке Администрации города Когалыма и подписывается главой города Когалыма, а в период его отсутствия - иным высшим должностным лицом, исполняющим его обязанности.</w:t>
      </w:r>
    </w:p>
    <w:p w:rsidR="00BC7B44" w:rsidRDefault="00BC7B44">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города Когалыма, а в период его отсутствия - иного высшего должностного лица, исполняющего его обязанности, вид которой установлен законодательством Российской Федерации.</w:t>
      </w:r>
    </w:p>
    <w:p w:rsidR="00BC7B44" w:rsidRDefault="00BC7B44">
      <w:pPr>
        <w:pStyle w:val="ConsPlusNormal"/>
        <w:spacing w:before="220"/>
        <w:ind w:firstLine="540"/>
        <w:jc w:val="both"/>
      </w:pPr>
      <w:r>
        <w:t>29.7. В удовлетворении жалобы отказывается в следующих случаях:</w:t>
      </w:r>
    </w:p>
    <w:p w:rsidR="00BC7B44" w:rsidRDefault="00BC7B44">
      <w:pPr>
        <w:pStyle w:val="ConsPlusNormal"/>
        <w:spacing w:before="220"/>
        <w:ind w:firstLine="540"/>
        <w:jc w:val="both"/>
      </w:pPr>
      <w:r>
        <w:t>- наличие вступившего в законную силу решения суда, арбитражного суда по жалобе о том же предмете и по тем же основаниям;</w:t>
      </w:r>
    </w:p>
    <w:p w:rsidR="00BC7B44" w:rsidRDefault="00BC7B44">
      <w:pPr>
        <w:pStyle w:val="ConsPlusNormal"/>
        <w:spacing w:before="220"/>
        <w:ind w:firstLine="540"/>
        <w:jc w:val="both"/>
      </w:pPr>
      <w:r>
        <w:t>- подача жалобы лицом, полномочия которого не подтверждены в порядке, установленном законодательством Российской Федерации;</w:t>
      </w:r>
    </w:p>
    <w:p w:rsidR="00BC7B44" w:rsidRDefault="00BC7B44">
      <w:pPr>
        <w:pStyle w:val="ConsPlusNormal"/>
        <w:spacing w:before="220"/>
        <w:ind w:firstLine="540"/>
        <w:jc w:val="both"/>
      </w:pPr>
      <w:r>
        <w:t>- наличие решения по жалобе, принятого ранее в отношении того же заявителя и по тому же предмету жалобы.</w:t>
      </w:r>
    </w:p>
    <w:p w:rsidR="00BC7B44" w:rsidRDefault="00BC7B44">
      <w:pPr>
        <w:pStyle w:val="ConsPlusNormal"/>
        <w:spacing w:before="220"/>
        <w:ind w:firstLine="540"/>
        <w:jc w:val="both"/>
      </w:pPr>
      <w:r>
        <w:t>29.8. Жалоба остается без ответа в следующих случаях:</w:t>
      </w:r>
    </w:p>
    <w:p w:rsidR="00BC7B44" w:rsidRDefault="00BC7B44">
      <w:pPr>
        <w:pStyle w:val="ConsPlusNormal"/>
        <w:spacing w:before="220"/>
        <w:ind w:firstLine="540"/>
        <w:jc w:val="both"/>
      </w:pPr>
      <w:r>
        <w:t>- наличие в жалобе нецензурных либо оскорбительных выражений, угроз жизни, здоровью и имуществу должностного лица, работника, а также членов его семьи (с сообщением заявителю, направившему жалобу, о недопустимости злоупотребления правом);</w:t>
      </w:r>
    </w:p>
    <w:p w:rsidR="00BC7B44" w:rsidRDefault="00BC7B44">
      <w:pPr>
        <w:pStyle w:val="ConsPlusNormal"/>
        <w:spacing w:before="220"/>
        <w:ind w:firstLine="540"/>
        <w:jc w:val="both"/>
      </w:pPr>
      <w:r>
        <w:t>- текст письменной жалобы не поддается прочтению (за исключением случаев, когда фамилия и почтовый адрес поддаются прочтению, о чем в течение семи дней со дня регистрации обращения сообщается заявителю, направившему жалобу).</w:t>
      </w:r>
    </w:p>
    <w:p w:rsidR="00BC7B44" w:rsidRDefault="00BC7B44">
      <w:pPr>
        <w:pStyle w:val="ConsPlusNormal"/>
        <w:spacing w:before="220"/>
        <w:ind w:firstLine="540"/>
        <w:jc w:val="both"/>
      </w:pPr>
      <w:r>
        <w:t>Уполномоченный на рассмотрение жалобы орган, должностное лицо сообщает Заявителю об оставлении жалобы без ответа в течение 3 (трех) рабочих дней со дня регистрации жалобы.</w:t>
      </w:r>
    </w:p>
    <w:p w:rsidR="00BC7B44" w:rsidRDefault="00BC7B44">
      <w:pPr>
        <w:pStyle w:val="ConsPlusNormal"/>
        <w:spacing w:before="220"/>
        <w:ind w:firstLine="540"/>
        <w:jc w:val="both"/>
      </w:pPr>
      <w:r>
        <w:t>29.9.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соответствующие материалы в органы прокуратуры.</w:t>
      </w:r>
    </w:p>
    <w:p w:rsidR="00BC7B44" w:rsidRDefault="00BC7B44">
      <w:pPr>
        <w:pStyle w:val="ConsPlusNormal"/>
        <w:spacing w:before="220"/>
        <w:ind w:firstLine="540"/>
        <w:jc w:val="both"/>
      </w:pPr>
      <w:r>
        <w:t>Все решения, действия (бездействия) Органа, координирующего предоставление Услуги, Организации, их должностных лиц Заявитель вправе оспорить в судебном порядке.</w:t>
      </w:r>
    </w:p>
    <w:p w:rsidR="00BC7B44" w:rsidRDefault="00BC7B44">
      <w:pPr>
        <w:pStyle w:val="ConsPlusNormal"/>
        <w:spacing w:before="220"/>
        <w:ind w:firstLine="540"/>
        <w:jc w:val="both"/>
      </w:pPr>
      <w:r>
        <w:t>29.9. Информация о порядке подачи и рассмотрения жалобы размещается на информационном стенде в месте предоставления Услуги и в сети "Интернет" на официальном сайте Органа, координирующего предоставление Услуги, Организации, ЕПГУ, РПГУ.</w:t>
      </w:r>
    </w:p>
    <w:p w:rsidR="00BC7B44" w:rsidRDefault="00BC7B44">
      <w:pPr>
        <w:pStyle w:val="ConsPlusNormal"/>
        <w:ind w:firstLine="540"/>
        <w:jc w:val="both"/>
      </w:pPr>
    </w:p>
    <w:p w:rsidR="00BC7B44" w:rsidRDefault="00BC7B44">
      <w:pPr>
        <w:pStyle w:val="ConsPlusTitle"/>
        <w:jc w:val="center"/>
        <w:outlineLvl w:val="2"/>
      </w:pPr>
      <w:r>
        <w:t>30. Способы информирования Заявителей о порядке подачи</w:t>
      </w:r>
    </w:p>
    <w:p w:rsidR="00BC7B44" w:rsidRDefault="00BC7B44">
      <w:pPr>
        <w:pStyle w:val="ConsPlusTitle"/>
        <w:jc w:val="center"/>
      </w:pPr>
      <w:r>
        <w:t>и рассмотрения жалобы, в том числе с использованием ЕПГУ</w:t>
      </w:r>
    </w:p>
    <w:p w:rsidR="00BC7B44" w:rsidRDefault="00BC7B44">
      <w:pPr>
        <w:pStyle w:val="ConsPlusNormal"/>
        <w:ind w:firstLine="540"/>
        <w:jc w:val="both"/>
      </w:pPr>
    </w:p>
    <w:p w:rsidR="00BC7B44" w:rsidRDefault="00BC7B44">
      <w:pPr>
        <w:pStyle w:val="ConsPlusNormal"/>
        <w:ind w:firstLine="540"/>
        <w:jc w:val="both"/>
      </w:pPr>
      <w:r>
        <w:t xml:space="preserve">30.1. Заявители информируются о порядке подачи и рассмотрении жалобы, в том числе с использованием ЕПГУ, способами, предусмотренными </w:t>
      </w:r>
      <w:hyperlink w:anchor="P59">
        <w:r>
          <w:rPr>
            <w:color w:val="0000FF"/>
          </w:rPr>
          <w:t>подразделом 3</w:t>
        </w:r>
      </w:hyperlink>
      <w:r>
        <w:t xml:space="preserve"> настоящего Административного регламента.</w:t>
      </w:r>
    </w:p>
    <w:p w:rsidR="00BC7B44" w:rsidRDefault="00BC7B44">
      <w:pPr>
        <w:pStyle w:val="ConsPlusNormal"/>
        <w:spacing w:before="220"/>
        <w:ind w:firstLine="540"/>
        <w:jc w:val="both"/>
      </w:pPr>
      <w:r>
        <w:t xml:space="preserve">30.2. Информация, указанная в </w:t>
      </w:r>
      <w:hyperlink w:anchor="P536">
        <w:r>
          <w:rPr>
            <w:color w:val="0000FF"/>
          </w:rPr>
          <w:t>разделе V</w:t>
        </w:r>
      </w:hyperlink>
      <w:r>
        <w:t xml:space="preserve"> настоящего Административного регламента, подлежит обязательному размещению на ЕПГУ, официальном сайте Органа, координирующего предоставление Услуги, Организации.</w:t>
      </w:r>
    </w:p>
    <w:p w:rsidR="00BC7B44" w:rsidRDefault="00BC7B44">
      <w:pPr>
        <w:pStyle w:val="ConsPlusNormal"/>
        <w:ind w:firstLine="540"/>
        <w:jc w:val="both"/>
      </w:pPr>
    </w:p>
    <w:p w:rsidR="00BC7B44" w:rsidRDefault="00BC7B44">
      <w:pPr>
        <w:pStyle w:val="ConsPlusTitle"/>
        <w:jc w:val="center"/>
        <w:outlineLvl w:val="2"/>
      </w:pPr>
      <w:r>
        <w:t>31. Перечень нормативных правовых актов, регулирующих</w:t>
      </w:r>
    </w:p>
    <w:p w:rsidR="00BC7B44" w:rsidRDefault="00BC7B44">
      <w:pPr>
        <w:pStyle w:val="ConsPlusTitle"/>
        <w:jc w:val="center"/>
      </w:pPr>
      <w:r>
        <w:t>порядок досудебного (внесудебного) обжалования решений</w:t>
      </w:r>
    </w:p>
    <w:p w:rsidR="00BC7B44" w:rsidRDefault="00BC7B44">
      <w:pPr>
        <w:pStyle w:val="ConsPlusTitle"/>
        <w:jc w:val="center"/>
      </w:pPr>
      <w:r>
        <w:t>и действий (бездействия) Организации, работников</w:t>
      </w:r>
    </w:p>
    <w:p w:rsidR="00BC7B44" w:rsidRDefault="00BC7B44">
      <w:pPr>
        <w:pStyle w:val="ConsPlusTitle"/>
        <w:jc w:val="center"/>
      </w:pPr>
      <w:r>
        <w:t>Организации, МФЦ, работников МФЦ</w:t>
      </w:r>
    </w:p>
    <w:p w:rsidR="00BC7B44" w:rsidRDefault="00BC7B44">
      <w:pPr>
        <w:pStyle w:val="ConsPlusNormal"/>
        <w:ind w:firstLine="540"/>
        <w:jc w:val="both"/>
      </w:pPr>
    </w:p>
    <w:p w:rsidR="00BC7B44" w:rsidRDefault="00BC7B44">
      <w:pPr>
        <w:pStyle w:val="ConsPlusNormal"/>
        <w:ind w:firstLine="540"/>
        <w:jc w:val="both"/>
      </w:pPr>
      <w: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w:t>
      </w:r>
      <w:hyperlink r:id="rId24">
        <w:r>
          <w:rPr>
            <w:color w:val="0000FF"/>
          </w:rPr>
          <w:t>закона</w:t>
        </w:r>
      </w:hyperlink>
      <w:r>
        <w:t xml:space="preserve"> от 27.07.2010 N 210-ФЗ "Об организации предоставления государственных и муниципальных услуг" в порядке, установленном законодательством Российской Федерации и Ханты-Мансийского автономного округа - Югры.</w:t>
      </w: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jc w:val="right"/>
        <w:outlineLvl w:val="1"/>
      </w:pPr>
      <w:r>
        <w:t>Приложение 1</w:t>
      </w:r>
    </w:p>
    <w:p w:rsidR="00BC7B44" w:rsidRDefault="00BC7B44">
      <w:pPr>
        <w:pStyle w:val="ConsPlusNormal"/>
        <w:jc w:val="right"/>
      </w:pPr>
      <w:r>
        <w:t>к Административному регламенту</w:t>
      </w:r>
    </w:p>
    <w:p w:rsidR="00BC7B44" w:rsidRDefault="00BC7B44">
      <w:pPr>
        <w:pStyle w:val="ConsPlusNormal"/>
        <w:jc w:val="right"/>
      </w:pPr>
      <w:r>
        <w:t>предоставления муниципальной услуги</w:t>
      </w:r>
    </w:p>
    <w:p w:rsidR="00BC7B44" w:rsidRDefault="00BC7B44">
      <w:pPr>
        <w:pStyle w:val="ConsPlusNormal"/>
        <w:jc w:val="right"/>
      </w:pPr>
      <w:r>
        <w:t>"Запись на обучение по дополнительной</w:t>
      </w:r>
    </w:p>
    <w:p w:rsidR="00BC7B44" w:rsidRDefault="00BC7B44">
      <w:pPr>
        <w:pStyle w:val="ConsPlusNormal"/>
        <w:jc w:val="right"/>
      </w:pPr>
      <w:r>
        <w:t>общеобразовательной программе"</w:t>
      </w:r>
    </w:p>
    <w:p w:rsidR="00BC7B44" w:rsidRDefault="00BC7B44">
      <w:pPr>
        <w:pStyle w:val="ConsPlusNormal"/>
      </w:pPr>
    </w:p>
    <w:p w:rsidR="00BC7B44" w:rsidRDefault="00BC7B44">
      <w:pPr>
        <w:pStyle w:val="ConsPlusNormal"/>
        <w:jc w:val="center"/>
      </w:pPr>
      <w:bookmarkStart w:id="55" w:name="P637"/>
      <w:bookmarkEnd w:id="55"/>
      <w:r>
        <w:t>ФОРМА</w:t>
      </w:r>
    </w:p>
    <w:p w:rsidR="00BC7B44" w:rsidRDefault="00BC7B44">
      <w:pPr>
        <w:pStyle w:val="ConsPlusNormal"/>
        <w:jc w:val="center"/>
      </w:pPr>
      <w:r>
        <w:t>РЕШЕНИЯ ОБ ОТКАЗЕ В ПРЕДОСТАВЛЕНИИ УСЛУГИ</w:t>
      </w:r>
    </w:p>
    <w:p w:rsidR="00BC7B44" w:rsidRDefault="00BC7B44">
      <w:pPr>
        <w:pStyle w:val="ConsPlusNormal"/>
        <w:jc w:val="center"/>
      </w:pPr>
    </w:p>
    <w:p w:rsidR="00BC7B44" w:rsidRDefault="00BC7B44">
      <w:pPr>
        <w:pStyle w:val="ConsPlusNormal"/>
        <w:jc w:val="center"/>
      </w:pPr>
      <w:r>
        <w:t>(Оформляется на официальном бланке Организации)</w:t>
      </w:r>
    </w:p>
    <w:p w:rsidR="00BC7B44" w:rsidRDefault="00BC7B44">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3742"/>
        <w:gridCol w:w="5329"/>
      </w:tblGrid>
      <w:tr w:rsidR="00BC7B44">
        <w:tc>
          <w:tcPr>
            <w:tcW w:w="3742" w:type="dxa"/>
            <w:vMerge w:val="restart"/>
            <w:tcBorders>
              <w:top w:val="nil"/>
              <w:left w:val="nil"/>
              <w:bottom w:val="nil"/>
              <w:right w:val="nil"/>
            </w:tcBorders>
          </w:tcPr>
          <w:p w:rsidR="00BC7B44" w:rsidRDefault="00BC7B44">
            <w:pPr>
              <w:pStyle w:val="ConsPlusNormal"/>
            </w:pPr>
          </w:p>
        </w:tc>
        <w:tc>
          <w:tcPr>
            <w:tcW w:w="5329" w:type="dxa"/>
            <w:tcBorders>
              <w:top w:val="nil"/>
              <w:left w:val="nil"/>
              <w:bottom w:val="nil"/>
              <w:right w:val="nil"/>
            </w:tcBorders>
          </w:tcPr>
          <w:p w:rsidR="00BC7B44" w:rsidRDefault="00BC7B44">
            <w:pPr>
              <w:pStyle w:val="ConsPlusNormal"/>
            </w:pPr>
            <w:r>
              <w:t>Кому:</w:t>
            </w:r>
          </w:p>
        </w:tc>
      </w:tr>
      <w:tr w:rsidR="00BC7B44">
        <w:tc>
          <w:tcPr>
            <w:tcW w:w="0" w:type="auto"/>
            <w:vMerge/>
            <w:tcBorders>
              <w:top w:val="nil"/>
              <w:left w:val="nil"/>
              <w:bottom w:val="nil"/>
              <w:right w:val="nil"/>
            </w:tcBorders>
          </w:tcPr>
          <w:p w:rsidR="00BC7B44" w:rsidRDefault="00BC7B44">
            <w:pPr>
              <w:pStyle w:val="ConsPlusNormal"/>
            </w:pPr>
          </w:p>
        </w:tc>
        <w:tc>
          <w:tcPr>
            <w:tcW w:w="5329" w:type="dxa"/>
            <w:tcBorders>
              <w:top w:val="nil"/>
              <w:left w:val="nil"/>
              <w:right w:val="nil"/>
            </w:tcBorders>
          </w:tcPr>
          <w:p w:rsidR="00BC7B44" w:rsidRDefault="00BC7B44">
            <w:pPr>
              <w:pStyle w:val="ConsPlusNormal"/>
            </w:pPr>
          </w:p>
        </w:tc>
      </w:tr>
      <w:tr w:rsidR="00BC7B44">
        <w:tblPrEx>
          <w:tblBorders>
            <w:insideH w:val="single" w:sz="4" w:space="0" w:color="auto"/>
          </w:tblBorders>
        </w:tblPrEx>
        <w:tc>
          <w:tcPr>
            <w:tcW w:w="0" w:type="auto"/>
            <w:vMerge/>
            <w:tcBorders>
              <w:top w:val="nil"/>
              <w:left w:val="nil"/>
              <w:bottom w:val="nil"/>
              <w:right w:val="nil"/>
            </w:tcBorders>
          </w:tcPr>
          <w:p w:rsidR="00BC7B44" w:rsidRDefault="00BC7B44">
            <w:pPr>
              <w:pStyle w:val="ConsPlusNormal"/>
            </w:pPr>
          </w:p>
        </w:tc>
        <w:tc>
          <w:tcPr>
            <w:tcW w:w="5329" w:type="dxa"/>
            <w:tcBorders>
              <w:left w:val="nil"/>
              <w:right w:val="nil"/>
            </w:tcBorders>
          </w:tcPr>
          <w:p w:rsidR="00BC7B44" w:rsidRDefault="00BC7B44">
            <w:pPr>
              <w:pStyle w:val="ConsPlusNormal"/>
            </w:pPr>
          </w:p>
        </w:tc>
      </w:tr>
      <w:tr w:rsidR="00BC7B44">
        <w:tblPrEx>
          <w:tblBorders>
            <w:insideH w:val="single" w:sz="4" w:space="0" w:color="auto"/>
          </w:tblBorders>
        </w:tblPrEx>
        <w:tc>
          <w:tcPr>
            <w:tcW w:w="0" w:type="auto"/>
            <w:vMerge/>
            <w:tcBorders>
              <w:top w:val="nil"/>
              <w:left w:val="nil"/>
              <w:bottom w:val="nil"/>
              <w:right w:val="nil"/>
            </w:tcBorders>
          </w:tcPr>
          <w:p w:rsidR="00BC7B44" w:rsidRDefault="00BC7B44">
            <w:pPr>
              <w:pStyle w:val="ConsPlusNormal"/>
            </w:pPr>
          </w:p>
        </w:tc>
        <w:tc>
          <w:tcPr>
            <w:tcW w:w="5329" w:type="dxa"/>
            <w:tcBorders>
              <w:left w:val="nil"/>
              <w:bottom w:val="nil"/>
              <w:right w:val="nil"/>
            </w:tcBorders>
          </w:tcPr>
          <w:p w:rsidR="00BC7B44" w:rsidRDefault="00BC7B44">
            <w:pPr>
              <w:pStyle w:val="ConsPlusNormal"/>
              <w:jc w:val="center"/>
            </w:pPr>
            <w:r>
              <w:t>(фамилия, имя, отчество физического лица)</w:t>
            </w:r>
          </w:p>
        </w:tc>
      </w:tr>
    </w:tbl>
    <w:p w:rsidR="00BC7B44" w:rsidRDefault="00BC7B44">
      <w:pPr>
        <w:pStyle w:val="ConsPlusNormal"/>
        <w:ind w:firstLine="540"/>
        <w:jc w:val="both"/>
      </w:pPr>
    </w:p>
    <w:p w:rsidR="00BC7B44" w:rsidRDefault="00BC7B44">
      <w:pPr>
        <w:pStyle w:val="ConsPlusNormal"/>
        <w:jc w:val="center"/>
      </w:pPr>
      <w:r>
        <w:t>РЕШЕНИЕ</w:t>
      </w:r>
    </w:p>
    <w:p w:rsidR="00BC7B44" w:rsidRDefault="00BC7B44">
      <w:pPr>
        <w:pStyle w:val="ConsPlusNormal"/>
        <w:jc w:val="center"/>
      </w:pPr>
      <w:r>
        <w:t>об отказе в предоставлении Услуги</w:t>
      </w:r>
    </w:p>
    <w:p w:rsidR="00BC7B44" w:rsidRDefault="00BC7B44">
      <w:pPr>
        <w:pStyle w:val="ConsPlusNormal"/>
        <w:jc w:val="center"/>
      </w:pPr>
    </w:p>
    <w:p w:rsidR="00BC7B44" w:rsidRDefault="00BC7B44">
      <w:pPr>
        <w:pStyle w:val="ConsPlusNormal"/>
        <w:ind w:firstLine="540"/>
        <w:jc w:val="both"/>
      </w:pPr>
      <w:r>
        <w:t>Организация приняла решение об отказе в предоставлении Услуги "Запись на обучение по дополнительной образовательной программе":</w:t>
      </w:r>
    </w:p>
    <w:p w:rsidR="00BC7B44" w:rsidRDefault="00BC7B4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628"/>
        <w:gridCol w:w="4365"/>
      </w:tblGrid>
      <w:tr w:rsidR="00BC7B44">
        <w:tc>
          <w:tcPr>
            <w:tcW w:w="1077" w:type="dxa"/>
          </w:tcPr>
          <w:p w:rsidR="00BC7B44" w:rsidRDefault="00BC7B44">
            <w:pPr>
              <w:pStyle w:val="ConsPlusNormal"/>
              <w:jc w:val="center"/>
            </w:pPr>
            <w:r>
              <w:t>N пункта</w:t>
            </w:r>
          </w:p>
        </w:tc>
        <w:tc>
          <w:tcPr>
            <w:tcW w:w="3628" w:type="dxa"/>
          </w:tcPr>
          <w:p w:rsidR="00BC7B44" w:rsidRDefault="00BC7B44">
            <w:pPr>
              <w:pStyle w:val="ConsPlusNormal"/>
              <w:jc w:val="center"/>
            </w:pPr>
            <w:r>
              <w:t>Наименование основания для отказа в соответствии с Административным регламентом</w:t>
            </w:r>
          </w:p>
        </w:tc>
        <w:tc>
          <w:tcPr>
            <w:tcW w:w="4365" w:type="dxa"/>
          </w:tcPr>
          <w:p w:rsidR="00BC7B44" w:rsidRDefault="00BC7B44">
            <w:pPr>
              <w:pStyle w:val="ConsPlusNormal"/>
              <w:jc w:val="center"/>
            </w:pPr>
            <w:r>
              <w:t>Разъяснение причин отказа в предоставлении Услуги</w:t>
            </w:r>
          </w:p>
        </w:tc>
      </w:tr>
      <w:tr w:rsidR="00BC7B44">
        <w:tc>
          <w:tcPr>
            <w:tcW w:w="1077" w:type="dxa"/>
          </w:tcPr>
          <w:p w:rsidR="00BC7B44" w:rsidRDefault="00BC7B44">
            <w:pPr>
              <w:pStyle w:val="ConsPlusNormal"/>
              <w:jc w:val="center"/>
            </w:pPr>
            <w:r>
              <w:t>1</w:t>
            </w:r>
          </w:p>
        </w:tc>
        <w:tc>
          <w:tcPr>
            <w:tcW w:w="3628" w:type="dxa"/>
          </w:tcPr>
          <w:p w:rsidR="00BC7B44" w:rsidRDefault="00BC7B44">
            <w:pPr>
              <w:pStyle w:val="ConsPlusNormal"/>
              <w:jc w:val="center"/>
            </w:pPr>
            <w:r>
              <w:t>2</w:t>
            </w:r>
          </w:p>
        </w:tc>
        <w:tc>
          <w:tcPr>
            <w:tcW w:w="4365" w:type="dxa"/>
          </w:tcPr>
          <w:p w:rsidR="00BC7B44" w:rsidRDefault="00BC7B44">
            <w:pPr>
              <w:pStyle w:val="ConsPlusNormal"/>
              <w:jc w:val="center"/>
            </w:pPr>
            <w:r>
              <w:t>3</w:t>
            </w:r>
          </w:p>
        </w:tc>
      </w:tr>
      <w:tr w:rsidR="00BC7B44">
        <w:tc>
          <w:tcPr>
            <w:tcW w:w="1077" w:type="dxa"/>
          </w:tcPr>
          <w:p w:rsidR="00BC7B44" w:rsidRDefault="00BC7B44">
            <w:pPr>
              <w:pStyle w:val="ConsPlusNormal"/>
              <w:jc w:val="both"/>
            </w:pPr>
            <w:hyperlink w:anchor="P249">
              <w:r>
                <w:rPr>
                  <w:color w:val="0000FF"/>
                </w:rPr>
                <w:t>13.4.1</w:t>
              </w:r>
            </w:hyperlink>
            <w:r>
              <w:t>.</w:t>
            </w:r>
          </w:p>
        </w:tc>
        <w:tc>
          <w:tcPr>
            <w:tcW w:w="3628" w:type="dxa"/>
          </w:tcPr>
          <w:p w:rsidR="00BC7B44" w:rsidRDefault="00BC7B44">
            <w:pPr>
              <w:pStyle w:val="ConsPlusNormal"/>
              <w:jc w:val="both"/>
            </w:pPr>
            <w:r>
              <w:t>Наличие противоречивых сведений в Заявлении и приложенных к нему документах</w:t>
            </w:r>
          </w:p>
        </w:tc>
        <w:tc>
          <w:tcPr>
            <w:tcW w:w="4365" w:type="dxa"/>
          </w:tcPr>
          <w:p w:rsidR="00BC7B44" w:rsidRDefault="00BC7B44">
            <w:pPr>
              <w:pStyle w:val="ConsPlusNormal"/>
              <w:jc w:val="both"/>
            </w:pPr>
            <w:r>
              <w:t>Указать исчерпывающий перечень противоречий между Заявлением и приложенными к нему документами с указанием на непосредственно противоречивую информацию в Заявлении и представленных документах и причинах, по которым данные сведения расценены как противоречащие друг другу.</w:t>
            </w:r>
          </w:p>
          <w:p w:rsidR="00BC7B44" w:rsidRDefault="00BC7B44">
            <w:pPr>
              <w:pStyle w:val="ConsPlusNormal"/>
              <w:jc w:val="both"/>
            </w:pPr>
            <w:r>
              <w:t>Например, Заявление содержит сведения о 2008 годе рождения ребенка, а данные свидетельства о рождении - 2009. В этом случае необходимо указать: "Данные о дате рождения ребенка в Заявлении и свидетельстве о рождении различаются"</w:t>
            </w:r>
          </w:p>
        </w:tc>
      </w:tr>
      <w:tr w:rsidR="00BC7B44">
        <w:tc>
          <w:tcPr>
            <w:tcW w:w="1077" w:type="dxa"/>
          </w:tcPr>
          <w:p w:rsidR="00BC7B44" w:rsidRDefault="00BC7B44">
            <w:pPr>
              <w:pStyle w:val="ConsPlusNormal"/>
              <w:jc w:val="both"/>
            </w:pPr>
            <w:hyperlink w:anchor="P250">
              <w:r>
                <w:rPr>
                  <w:color w:val="0000FF"/>
                </w:rPr>
                <w:t>13.4.2</w:t>
              </w:r>
            </w:hyperlink>
            <w:r>
              <w:t>.</w:t>
            </w:r>
          </w:p>
        </w:tc>
        <w:tc>
          <w:tcPr>
            <w:tcW w:w="3628" w:type="dxa"/>
          </w:tcPr>
          <w:p w:rsidR="00BC7B44" w:rsidRDefault="00BC7B44">
            <w:pPr>
              <w:pStyle w:val="ConsPlusNormal"/>
              <w:jc w:val="both"/>
            </w:pPr>
            <w:r>
              <w:t xml:space="preserve">Несоответствие категории Заявителя кругу лиц, указанных в </w:t>
            </w:r>
            <w:hyperlink w:anchor="P51">
              <w:r>
                <w:rPr>
                  <w:color w:val="0000FF"/>
                </w:rPr>
                <w:t>подразделе 2</w:t>
              </w:r>
            </w:hyperlink>
            <w:r>
              <w:t xml:space="preserve"> Административного регламента</w:t>
            </w:r>
          </w:p>
        </w:tc>
        <w:tc>
          <w:tcPr>
            <w:tcW w:w="4365" w:type="dxa"/>
          </w:tcPr>
          <w:p w:rsidR="00BC7B44" w:rsidRDefault="00BC7B44">
            <w:pPr>
              <w:pStyle w:val="ConsPlusNormal"/>
              <w:jc w:val="both"/>
            </w:pPr>
            <w:r>
              <w:t>Указать основания такого вывода</w:t>
            </w:r>
          </w:p>
        </w:tc>
      </w:tr>
      <w:tr w:rsidR="00BC7B44">
        <w:tc>
          <w:tcPr>
            <w:tcW w:w="1077" w:type="dxa"/>
          </w:tcPr>
          <w:p w:rsidR="00BC7B44" w:rsidRDefault="00BC7B44">
            <w:pPr>
              <w:pStyle w:val="ConsPlusNormal"/>
              <w:jc w:val="both"/>
            </w:pPr>
            <w:hyperlink w:anchor="P251">
              <w:r>
                <w:rPr>
                  <w:color w:val="0000FF"/>
                </w:rPr>
                <w:t>13.4.3</w:t>
              </w:r>
            </w:hyperlink>
            <w:r>
              <w:t>.</w:t>
            </w:r>
          </w:p>
        </w:tc>
        <w:tc>
          <w:tcPr>
            <w:tcW w:w="3628" w:type="dxa"/>
          </w:tcPr>
          <w:p w:rsidR="00BC7B44" w:rsidRDefault="00BC7B44">
            <w:pPr>
              <w:pStyle w:val="ConsPlusNormal"/>
              <w:jc w:val="both"/>
            </w:pPr>
            <w:r>
              <w:t xml:space="preserve">Несоответствие документов, указанных в </w:t>
            </w:r>
            <w:hyperlink w:anchor="P180">
              <w:r>
                <w:rPr>
                  <w:color w:val="0000FF"/>
                </w:rPr>
                <w:t>подразделе 10</w:t>
              </w:r>
            </w:hyperlink>
            <w:r>
              <w:t xml:space="preserve"> Административного регламента, по форме или содержанию требованиям законодательства Российской Федерации</w:t>
            </w:r>
          </w:p>
        </w:tc>
        <w:tc>
          <w:tcPr>
            <w:tcW w:w="4365" w:type="dxa"/>
          </w:tcPr>
          <w:p w:rsidR="00BC7B44" w:rsidRDefault="00BC7B44">
            <w:pPr>
              <w:pStyle w:val="ConsPlusNormal"/>
              <w:jc w:val="both"/>
            </w:pPr>
            <w:r>
              <w:t>Указать исчерпывающий перечень документов и нарушений применительно к каждому документу</w:t>
            </w:r>
          </w:p>
        </w:tc>
      </w:tr>
      <w:tr w:rsidR="00BC7B44">
        <w:tc>
          <w:tcPr>
            <w:tcW w:w="1077" w:type="dxa"/>
          </w:tcPr>
          <w:p w:rsidR="00BC7B44" w:rsidRDefault="00BC7B44">
            <w:pPr>
              <w:pStyle w:val="ConsPlusNormal"/>
              <w:jc w:val="both"/>
            </w:pPr>
            <w:hyperlink w:anchor="P252">
              <w:r>
                <w:rPr>
                  <w:color w:val="0000FF"/>
                </w:rPr>
                <w:t>13.4.4</w:t>
              </w:r>
            </w:hyperlink>
            <w:r>
              <w:t>.</w:t>
            </w:r>
          </w:p>
        </w:tc>
        <w:tc>
          <w:tcPr>
            <w:tcW w:w="3628" w:type="dxa"/>
          </w:tcPr>
          <w:p w:rsidR="00BC7B44" w:rsidRDefault="00BC7B44">
            <w:pPr>
              <w:pStyle w:val="ConsPlusNormal"/>
              <w:jc w:val="both"/>
            </w:pPr>
            <w:r>
              <w:t>Заявление подано лицом, не имеющим полномочий представлять интересы Заявителя</w:t>
            </w:r>
          </w:p>
        </w:tc>
        <w:tc>
          <w:tcPr>
            <w:tcW w:w="4365" w:type="dxa"/>
          </w:tcPr>
          <w:p w:rsidR="00BC7B44" w:rsidRDefault="00BC7B44">
            <w:pPr>
              <w:pStyle w:val="ConsPlusNormal"/>
              <w:jc w:val="both"/>
            </w:pPr>
            <w:r>
              <w:t>Указать основания такого вывода</w:t>
            </w:r>
          </w:p>
        </w:tc>
      </w:tr>
      <w:tr w:rsidR="00BC7B44">
        <w:tc>
          <w:tcPr>
            <w:tcW w:w="1077" w:type="dxa"/>
          </w:tcPr>
          <w:p w:rsidR="00BC7B44" w:rsidRDefault="00BC7B44">
            <w:pPr>
              <w:pStyle w:val="ConsPlusNormal"/>
              <w:jc w:val="both"/>
            </w:pPr>
            <w:hyperlink w:anchor="P253">
              <w:r>
                <w:rPr>
                  <w:color w:val="0000FF"/>
                </w:rPr>
                <w:t>13.4.5</w:t>
              </w:r>
            </w:hyperlink>
            <w:r>
              <w:t>.</w:t>
            </w:r>
          </w:p>
        </w:tc>
        <w:tc>
          <w:tcPr>
            <w:tcW w:w="3628" w:type="dxa"/>
          </w:tcPr>
          <w:p w:rsidR="00BC7B44" w:rsidRDefault="00BC7B44">
            <w:pPr>
              <w:pStyle w:val="ConsPlusNormal"/>
              <w:jc w:val="both"/>
            </w:pPr>
            <w:r>
              <w:t>Отзыв Заявления по инициативе Заявителя</w:t>
            </w:r>
          </w:p>
        </w:tc>
        <w:tc>
          <w:tcPr>
            <w:tcW w:w="4365" w:type="dxa"/>
          </w:tcPr>
          <w:p w:rsidR="00BC7B44" w:rsidRDefault="00BC7B44">
            <w:pPr>
              <w:pStyle w:val="ConsPlusNormal"/>
              <w:jc w:val="both"/>
            </w:pPr>
            <w:r>
              <w:t>Указать реквизиты заявления об отказе от предоставления Услуги</w:t>
            </w:r>
          </w:p>
        </w:tc>
      </w:tr>
      <w:tr w:rsidR="00BC7B44">
        <w:tc>
          <w:tcPr>
            <w:tcW w:w="1077" w:type="dxa"/>
          </w:tcPr>
          <w:p w:rsidR="00BC7B44" w:rsidRDefault="00BC7B44">
            <w:pPr>
              <w:pStyle w:val="ConsPlusNormal"/>
              <w:jc w:val="both"/>
            </w:pPr>
            <w:hyperlink w:anchor="P254">
              <w:r>
                <w:rPr>
                  <w:color w:val="0000FF"/>
                </w:rPr>
                <w:t>13.4.6</w:t>
              </w:r>
            </w:hyperlink>
            <w:r>
              <w:t>.</w:t>
            </w:r>
          </w:p>
        </w:tc>
        <w:tc>
          <w:tcPr>
            <w:tcW w:w="3628" w:type="dxa"/>
          </w:tcPr>
          <w:p w:rsidR="00BC7B44" w:rsidRDefault="00BC7B44">
            <w:pPr>
              <w:pStyle w:val="ConsPlusNormal"/>
              <w:jc w:val="both"/>
            </w:pPr>
            <w:r>
              <w:t>Наличие медицинских противопоказаний для освоения программ по отдельным видам искусства, физической культуры и спорта</w:t>
            </w:r>
          </w:p>
        </w:tc>
        <w:tc>
          <w:tcPr>
            <w:tcW w:w="4365" w:type="dxa"/>
          </w:tcPr>
          <w:p w:rsidR="00BC7B44" w:rsidRDefault="00BC7B44">
            <w:pPr>
              <w:pStyle w:val="ConsPlusNormal"/>
              <w:jc w:val="both"/>
            </w:pPr>
            <w:r>
              <w:t>Указать на перечень противопоказаний</w:t>
            </w:r>
          </w:p>
        </w:tc>
      </w:tr>
      <w:tr w:rsidR="00BC7B44">
        <w:tc>
          <w:tcPr>
            <w:tcW w:w="1077" w:type="dxa"/>
          </w:tcPr>
          <w:p w:rsidR="00BC7B44" w:rsidRDefault="00BC7B44">
            <w:pPr>
              <w:pStyle w:val="ConsPlusNormal"/>
              <w:jc w:val="both"/>
            </w:pPr>
            <w:hyperlink w:anchor="P255">
              <w:r>
                <w:rPr>
                  <w:color w:val="0000FF"/>
                </w:rPr>
                <w:t>13.4.7</w:t>
              </w:r>
            </w:hyperlink>
            <w:r>
              <w:t>.</w:t>
            </w:r>
          </w:p>
        </w:tc>
        <w:tc>
          <w:tcPr>
            <w:tcW w:w="3628" w:type="dxa"/>
          </w:tcPr>
          <w:p w:rsidR="00BC7B44" w:rsidRDefault="00BC7B44">
            <w:pPr>
              <w:pStyle w:val="ConsPlusNormal"/>
              <w:jc w:val="both"/>
            </w:pPr>
            <w:r>
              <w:t>Отсутствие свободных мест в Организации</w:t>
            </w:r>
          </w:p>
        </w:tc>
        <w:tc>
          <w:tcPr>
            <w:tcW w:w="4365" w:type="dxa"/>
          </w:tcPr>
          <w:p w:rsidR="00BC7B44" w:rsidRDefault="00BC7B44">
            <w:pPr>
              <w:pStyle w:val="ConsPlusNormal"/>
            </w:pPr>
          </w:p>
        </w:tc>
      </w:tr>
      <w:tr w:rsidR="00BC7B44">
        <w:tc>
          <w:tcPr>
            <w:tcW w:w="1077" w:type="dxa"/>
          </w:tcPr>
          <w:p w:rsidR="00BC7B44" w:rsidRDefault="00BC7B44">
            <w:pPr>
              <w:pStyle w:val="ConsPlusNormal"/>
              <w:jc w:val="both"/>
            </w:pPr>
            <w:hyperlink w:anchor="P256">
              <w:r>
                <w:rPr>
                  <w:color w:val="0000FF"/>
                </w:rPr>
                <w:t>13.4.8</w:t>
              </w:r>
            </w:hyperlink>
            <w:r>
              <w:t>.</w:t>
            </w:r>
          </w:p>
        </w:tc>
        <w:tc>
          <w:tcPr>
            <w:tcW w:w="3628" w:type="dxa"/>
          </w:tcPr>
          <w:p w:rsidR="00BC7B44" w:rsidRDefault="00BC7B44">
            <w:pPr>
              <w:pStyle w:val="ConsPlusNormal"/>
              <w:jc w:val="both"/>
            </w:pPr>
            <w:r>
              <w:t>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tc>
        <w:tc>
          <w:tcPr>
            <w:tcW w:w="4365" w:type="dxa"/>
          </w:tcPr>
          <w:p w:rsidR="00BC7B44" w:rsidRDefault="00BC7B44">
            <w:pPr>
              <w:pStyle w:val="ConsPlusNormal"/>
              <w:jc w:val="both"/>
            </w:pPr>
            <w:r>
              <w:t>Указать возраст, предусмотренный дополнительной образовательной программой, для обучения</w:t>
            </w:r>
          </w:p>
        </w:tc>
      </w:tr>
      <w:tr w:rsidR="00BC7B44">
        <w:tc>
          <w:tcPr>
            <w:tcW w:w="1077" w:type="dxa"/>
          </w:tcPr>
          <w:p w:rsidR="00BC7B44" w:rsidRDefault="00BC7B44">
            <w:pPr>
              <w:pStyle w:val="ConsPlusNormal"/>
              <w:jc w:val="both"/>
            </w:pPr>
            <w:hyperlink w:anchor="P257">
              <w:r>
                <w:rPr>
                  <w:color w:val="0000FF"/>
                </w:rPr>
                <w:t>13.4.9</w:t>
              </w:r>
            </w:hyperlink>
            <w:r>
              <w:t>.</w:t>
            </w:r>
          </w:p>
        </w:tc>
        <w:tc>
          <w:tcPr>
            <w:tcW w:w="3628" w:type="dxa"/>
          </w:tcPr>
          <w:p w:rsidR="00BC7B44" w:rsidRDefault="00BC7B44">
            <w:pPr>
              <w:pStyle w:val="ConsPlusNormal"/>
              <w:jc w:val="both"/>
            </w:pPr>
            <w: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ЕПГУ в течение 4 (четырех) рабочих дней после получения уведомления</w:t>
            </w:r>
          </w:p>
        </w:tc>
        <w:tc>
          <w:tcPr>
            <w:tcW w:w="4365" w:type="dxa"/>
          </w:tcPr>
          <w:p w:rsidR="00BC7B44" w:rsidRDefault="00BC7B44">
            <w:pPr>
              <w:pStyle w:val="ConsPlusNormal"/>
            </w:pPr>
          </w:p>
        </w:tc>
      </w:tr>
      <w:tr w:rsidR="00BC7B44">
        <w:tc>
          <w:tcPr>
            <w:tcW w:w="1077" w:type="dxa"/>
          </w:tcPr>
          <w:p w:rsidR="00BC7B44" w:rsidRDefault="00BC7B44">
            <w:pPr>
              <w:pStyle w:val="ConsPlusNormal"/>
              <w:jc w:val="both"/>
            </w:pPr>
            <w:hyperlink w:anchor="P258">
              <w:r>
                <w:rPr>
                  <w:color w:val="0000FF"/>
                </w:rPr>
                <w:t>13.4.10</w:t>
              </w:r>
            </w:hyperlink>
            <w:r>
              <w:t>.</w:t>
            </w:r>
          </w:p>
        </w:tc>
        <w:tc>
          <w:tcPr>
            <w:tcW w:w="3628" w:type="dxa"/>
          </w:tcPr>
          <w:p w:rsidR="00BC7B44" w:rsidRDefault="00BC7B44">
            <w:pPr>
              <w:pStyle w:val="ConsPlusNormal"/>
              <w:jc w:val="both"/>
            </w:pPr>
            <w: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4365" w:type="dxa"/>
          </w:tcPr>
          <w:p w:rsidR="00BC7B44" w:rsidRDefault="00BC7B44">
            <w:pPr>
              <w:pStyle w:val="ConsPlusNormal"/>
              <w:jc w:val="both"/>
            </w:pPr>
            <w:r>
              <w:t>Указать доступный остаток обеспечения сертификата дополнительного образования</w:t>
            </w:r>
          </w:p>
        </w:tc>
      </w:tr>
      <w:tr w:rsidR="00BC7B44">
        <w:tc>
          <w:tcPr>
            <w:tcW w:w="1077" w:type="dxa"/>
          </w:tcPr>
          <w:p w:rsidR="00BC7B44" w:rsidRDefault="00BC7B44">
            <w:pPr>
              <w:pStyle w:val="ConsPlusNormal"/>
              <w:jc w:val="both"/>
            </w:pPr>
            <w:hyperlink w:anchor="P259">
              <w:r>
                <w:rPr>
                  <w:color w:val="0000FF"/>
                </w:rPr>
                <w:t>13.4.11</w:t>
              </w:r>
            </w:hyperlink>
            <w:r>
              <w:t>.</w:t>
            </w:r>
          </w:p>
        </w:tc>
        <w:tc>
          <w:tcPr>
            <w:tcW w:w="3628" w:type="dxa"/>
          </w:tcPr>
          <w:p w:rsidR="00BC7B44" w:rsidRDefault="00BC7B44">
            <w:pPr>
              <w:pStyle w:val="ConsPlusNormal"/>
              <w:jc w:val="both"/>
            </w:pPr>
            <w:r>
              <w:t>Неявка на прохождение индивидуального отбора в Организацию</w:t>
            </w:r>
          </w:p>
        </w:tc>
        <w:tc>
          <w:tcPr>
            <w:tcW w:w="4365" w:type="dxa"/>
          </w:tcPr>
          <w:p w:rsidR="00BC7B44" w:rsidRDefault="00BC7B44">
            <w:pPr>
              <w:pStyle w:val="ConsPlusNormal"/>
            </w:pPr>
          </w:p>
        </w:tc>
      </w:tr>
      <w:tr w:rsidR="00BC7B44">
        <w:tc>
          <w:tcPr>
            <w:tcW w:w="1077" w:type="dxa"/>
          </w:tcPr>
          <w:p w:rsidR="00BC7B44" w:rsidRDefault="00BC7B44">
            <w:pPr>
              <w:pStyle w:val="ConsPlusNormal"/>
              <w:jc w:val="both"/>
            </w:pPr>
            <w:hyperlink w:anchor="P260">
              <w:r>
                <w:rPr>
                  <w:color w:val="0000FF"/>
                </w:rPr>
                <w:t>13.4.12</w:t>
              </w:r>
            </w:hyperlink>
            <w:r>
              <w:t>.</w:t>
            </w:r>
          </w:p>
        </w:tc>
        <w:tc>
          <w:tcPr>
            <w:tcW w:w="3628" w:type="dxa"/>
          </w:tcPr>
          <w:p w:rsidR="00BC7B44" w:rsidRDefault="00BC7B44">
            <w:pPr>
              <w:pStyle w:val="ConsPlusNormal"/>
              <w:jc w:val="both"/>
            </w:pPr>
            <w:r>
              <w:t>Непредставление оригиналов документов, сведения о которых указаны Заявителем в электронной форме Заявления на ЕПГУ,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tc>
        <w:tc>
          <w:tcPr>
            <w:tcW w:w="4365" w:type="dxa"/>
          </w:tcPr>
          <w:p w:rsidR="00BC7B44" w:rsidRDefault="00BC7B44">
            <w:pPr>
              <w:pStyle w:val="ConsPlusNormal"/>
              <w:jc w:val="both"/>
            </w:pPr>
            <w:r>
              <w:t>Указать на перечень непредставленных оригиналов документов</w:t>
            </w:r>
          </w:p>
        </w:tc>
      </w:tr>
      <w:tr w:rsidR="00BC7B44">
        <w:tc>
          <w:tcPr>
            <w:tcW w:w="1077" w:type="dxa"/>
          </w:tcPr>
          <w:p w:rsidR="00BC7B44" w:rsidRDefault="00BC7B44">
            <w:pPr>
              <w:pStyle w:val="ConsPlusNormal"/>
              <w:jc w:val="both"/>
            </w:pPr>
            <w:hyperlink w:anchor="P261">
              <w:r>
                <w:rPr>
                  <w:color w:val="0000FF"/>
                </w:rPr>
                <w:t>13.4.13</w:t>
              </w:r>
            </w:hyperlink>
            <w:r>
              <w:t>.</w:t>
            </w:r>
          </w:p>
        </w:tc>
        <w:tc>
          <w:tcPr>
            <w:tcW w:w="3628" w:type="dxa"/>
          </w:tcPr>
          <w:p w:rsidR="00BC7B44" w:rsidRDefault="00BC7B44">
            <w:pPr>
              <w:pStyle w:val="ConsPlusNormal"/>
              <w:jc w:val="both"/>
            </w:pPr>
            <w:r>
              <w:t>Несоответствие оригиналов документов сведениям, указанным в Заявлении или в электронной форме Заявления на ЕПГУ</w:t>
            </w:r>
          </w:p>
        </w:tc>
        <w:tc>
          <w:tcPr>
            <w:tcW w:w="4365" w:type="dxa"/>
          </w:tcPr>
          <w:p w:rsidR="00BC7B44" w:rsidRDefault="00BC7B44">
            <w:pPr>
              <w:pStyle w:val="ConsPlusNormal"/>
              <w:jc w:val="both"/>
            </w:pPr>
            <w:r>
              <w:t>Указать исчерпывающий перечень противоречий между Заявлением и оригиналами документов</w:t>
            </w:r>
          </w:p>
          <w:p w:rsidR="00BC7B44" w:rsidRDefault="00BC7B44">
            <w:pPr>
              <w:pStyle w:val="ConsPlusNormal"/>
              <w:jc w:val="both"/>
            </w:pPr>
            <w:r>
              <w:t>Например, Заявление содержит сведения о номере свидетельства о рождении ребенка III-МЮ N 712901, а оригинал свидетельства о рождении - III-МЮ N 562901. В этом случае необходимо указать: "Данные о серии (номере) свидетельства о рождении ребенка в Заявлении и представленном оригинале документа различаются"</w:t>
            </w:r>
          </w:p>
        </w:tc>
      </w:tr>
      <w:tr w:rsidR="00BC7B44">
        <w:tc>
          <w:tcPr>
            <w:tcW w:w="1077" w:type="dxa"/>
          </w:tcPr>
          <w:p w:rsidR="00BC7B44" w:rsidRDefault="00BC7B44">
            <w:pPr>
              <w:pStyle w:val="ConsPlusNormal"/>
              <w:jc w:val="both"/>
            </w:pPr>
            <w:hyperlink w:anchor="P262">
              <w:r>
                <w:rPr>
                  <w:color w:val="0000FF"/>
                </w:rPr>
                <w:t>13.4.14</w:t>
              </w:r>
            </w:hyperlink>
            <w:r>
              <w:t>.</w:t>
            </w:r>
          </w:p>
        </w:tc>
        <w:tc>
          <w:tcPr>
            <w:tcW w:w="3628" w:type="dxa"/>
          </w:tcPr>
          <w:p w:rsidR="00BC7B44" w:rsidRDefault="00BC7B44">
            <w:pPr>
              <w:pStyle w:val="ConsPlusNormal"/>
              <w:jc w:val="both"/>
            </w:pPr>
            <w:r>
              <w:t>Недостаток результатов (нехватка баллов) при прохождении индивидуального отбора</w:t>
            </w:r>
          </w:p>
        </w:tc>
        <w:tc>
          <w:tcPr>
            <w:tcW w:w="4365" w:type="dxa"/>
          </w:tcPr>
          <w:p w:rsidR="00BC7B44" w:rsidRDefault="00BC7B44">
            <w:pPr>
              <w:pStyle w:val="ConsPlusNormal"/>
              <w:jc w:val="both"/>
            </w:pPr>
            <w:r>
              <w:t>Указать результаты (оценки) по каждой форме проведения индивидуального отбора</w:t>
            </w:r>
          </w:p>
        </w:tc>
      </w:tr>
      <w:tr w:rsidR="00BC7B44">
        <w:tc>
          <w:tcPr>
            <w:tcW w:w="1077" w:type="dxa"/>
          </w:tcPr>
          <w:p w:rsidR="00BC7B44" w:rsidRDefault="00BC7B44">
            <w:pPr>
              <w:pStyle w:val="ConsPlusNormal"/>
              <w:jc w:val="both"/>
            </w:pPr>
            <w:hyperlink w:anchor="P263">
              <w:r>
                <w:rPr>
                  <w:color w:val="0000FF"/>
                </w:rPr>
                <w:t>13.4.15</w:t>
              </w:r>
            </w:hyperlink>
            <w:r>
              <w:t>.</w:t>
            </w:r>
          </w:p>
        </w:tc>
        <w:tc>
          <w:tcPr>
            <w:tcW w:w="3628" w:type="dxa"/>
          </w:tcPr>
          <w:p w:rsidR="00BC7B44" w:rsidRDefault="00BC7B44">
            <w:pPr>
              <w:pStyle w:val="ConsPlusNormal"/>
              <w:jc w:val="both"/>
            </w:pPr>
            <w: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365" w:type="dxa"/>
          </w:tcPr>
          <w:p w:rsidR="00BC7B44" w:rsidRDefault="00BC7B44">
            <w:pPr>
              <w:pStyle w:val="ConsPlusNormal"/>
              <w:jc w:val="both"/>
            </w:pPr>
            <w:r>
              <w:t>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w:t>
            </w:r>
          </w:p>
          <w:p w:rsidR="00BC7B44" w:rsidRDefault="00BC7B44">
            <w:pPr>
              <w:pStyle w:val="ConsPlusNormal"/>
              <w:jc w:val="both"/>
            </w:pPr>
            <w:r>
              <w:t>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w:t>
            </w:r>
          </w:p>
        </w:tc>
      </w:tr>
    </w:tbl>
    <w:p w:rsidR="00BC7B44" w:rsidRDefault="00BC7B44">
      <w:pPr>
        <w:pStyle w:val="ConsPlusNormal"/>
        <w:ind w:firstLine="540"/>
        <w:jc w:val="both"/>
      </w:pPr>
    </w:p>
    <w:p w:rsidR="00BC7B44" w:rsidRDefault="00BC7B44">
      <w:pPr>
        <w:pStyle w:val="ConsPlusNonformat"/>
        <w:jc w:val="both"/>
      </w:pPr>
      <w:r>
        <w:t xml:space="preserve">    Вы   вправе   повторно   обратиться   в   Организацию  с  Заявлением  о</w:t>
      </w:r>
    </w:p>
    <w:p w:rsidR="00BC7B44" w:rsidRDefault="00BC7B44">
      <w:pPr>
        <w:pStyle w:val="ConsPlusNonformat"/>
        <w:jc w:val="both"/>
      </w:pPr>
      <w:r>
        <w:t>предоставлении  Услуги  после  устранения  указанных оснований для отказа в</w:t>
      </w:r>
    </w:p>
    <w:p w:rsidR="00BC7B44" w:rsidRDefault="00BC7B44">
      <w:pPr>
        <w:pStyle w:val="ConsPlusNonformat"/>
        <w:jc w:val="both"/>
      </w:pPr>
      <w:r>
        <w:t>предоставлении Услуги.</w:t>
      </w:r>
    </w:p>
    <w:p w:rsidR="00BC7B44" w:rsidRDefault="00BC7B44">
      <w:pPr>
        <w:pStyle w:val="ConsPlusNonformat"/>
        <w:jc w:val="both"/>
      </w:pPr>
      <w:r>
        <w:t xml:space="preserve">    Данный   отказ   может   быть  обжалован  в  досудебном  порядке  путем</w:t>
      </w:r>
    </w:p>
    <w:p w:rsidR="00BC7B44" w:rsidRDefault="00BC7B44">
      <w:pPr>
        <w:pStyle w:val="ConsPlusNonformat"/>
        <w:jc w:val="both"/>
      </w:pPr>
      <w:r>
        <w:t xml:space="preserve">направления  жалобы  в порядке, установленном в </w:t>
      </w:r>
      <w:hyperlink w:anchor="P536">
        <w:r>
          <w:rPr>
            <w:color w:val="0000FF"/>
          </w:rPr>
          <w:t>разделе V</w:t>
        </w:r>
      </w:hyperlink>
      <w:r>
        <w:t xml:space="preserve"> Административного</w:t>
      </w:r>
    </w:p>
    <w:p w:rsidR="00BC7B44" w:rsidRDefault="00BC7B44">
      <w:pPr>
        <w:pStyle w:val="ConsPlusNonformat"/>
        <w:jc w:val="both"/>
      </w:pPr>
      <w:r>
        <w:t>регламента, а также в судебном порядке.</w:t>
      </w:r>
    </w:p>
    <w:p w:rsidR="00BC7B44" w:rsidRDefault="00BC7B44">
      <w:pPr>
        <w:pStyle w:val="ConsPlusNonformat"/>
        <w:jc w:val="both"/>
      </w:pPr>
      <w:r>
        <w:t xml:space="preserve">    Дополнительно информируем:</w:t>
      </w:r>
    </w:p>
    <w:p w:rsidR="00BC7B44" w:rsidRDefault="00BC7B44">
      <w:pPr>
        <w:pStyle w:val="ConsPlusNonformat"/>
        <w:jc w:val="both"/>
      </w:pPr>
      <w:r>
        <w:t>___________________________________________________________________________</w:t>
      </w:r>
    </w:p>
    <w:p w:rsidR="00BC7B44" w:rsidRDefault="00BC7B44">
      <w:pPr>
        <w:pStyle w:val="ConsPlusNonformat"/>
        <w:jc w:val="both"/>
      </w:pPr>
      <w:r>
        <w:t>___________________________________________________________________________</w:t>
      </w:r>
    </w:p>
    <w:p w:rsidR="00BC7B44" w:rsidRDefault="00BC7B44">
      <w:pPr>
        <w:pStyle w:val="ConsPlusNonformat"/>
        <w:jc w:val="both"/>
      </w:pPr>
      <w:r>
        <w:t>___________________________________________________________________________</w:t>
      </w:r>
    </w:p>
    <w:p w:rsidR="00BC7B44" w:rsidRDefault="00BC7B44">
      <w:pPr>
        <w:pStyle w:val="ConsPlusNonformat"/>
        <w:jc w:val="both"/>
      </w:pPr>
      <w:r>
        <w:t xml:space="preserve">    (указывается информация, необходимая для устранения причин отказа в</w:t>
      </w:r>
    </w:p>
    <w:p w:rsidR="00BC7B44" w:rsidRDefault="00BC7B44">
      <w:pPr>
        <w:pStyle w:val="ConsPlusNonformat"/>
        <w:jc w:val="both"/>
      </w:pPr>
      <w:r>
        <w:t>предоставлении Услуги, а также иная дополнительная информация при наличии)</w:t>
      </w:r>
    </w:p>
    <w:p w:rsidR="00BC7B44" w:rsidRDefault="00BC7B44">
      <w:pPr>
        <w:pStyle w:val="ConsPlusNonformat"/>
        <w:jc w:val="both"/>
      </w:pPr>
    </w:p>
    <w:p w:rsidR="00BC7B44" w:rsidRDefault="00BC7B44">
      <w:pPr>
        <w:pStyle w:val="ConsPlusNonformat"/>
        <w:jc w:val="both"/>
      </w:pPr>
      <w:r>
        <w:t>Уполномоченный работник Организации _______________________________________</w:t>
      </w:r>
    </w:p>
    <w:p w:rsidR="00BC7B44" w:rsidRDefault="00BC7B44">
      <w:pPr>
        <w:pStyle w:val="ConsPlusNonformat"/>
        <w:jc w:val="both"/>
      </w:pPr>
      <w:r>
        <w:t xml:space="preserve">                                         (подпись, фамилия, инициалы)</w:t>
      </w:r>
    </w:p>
    <w:p w:rsidR="00BC7B44" w:rsidRDefault="00BC7B44">
      <w:pPr>
        <w:pStyle w:val="ConsPlusNonformat"/>
        <w:jc w:val="both"/>
      </w:pPr>
    </w:p>
    <w:p w:rsidR="00BC7B44" w:rsidRDefault="00BC7B44">
      <w:pPr>
        <w:pStyle w:val="ConsPlusNonformat"/>
        <w:jc w:val="both"/>
      </w:pPr>
      <w:r>
        <w:t>"_____" _______________ 20___ г.</w:t>
      </w: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jc w:val="right"/>
        <w:outlineLvl w:val="1"/>
      </w:pPr>
      <w:r>
        <w:t>Приложение 2</w:t>
      </w:r>
    </w:p>
    <w:p w:rsidR="00BC7B44" w:rsidRDefault="00BC7B44">
      <w:pPr>
        <w:pStyle w:val="ConsPlusNormal"/>
        <w:jc w:val="right"/>
      </w:pPr>
      <w:r>
        <w:t>к Административному регламенту</w:t>
      </w:r>
    </w:p>
    <w:p w:rsidR="00BC7B44" w:rsidRDefault="00BC7B44">
      <w:pPr>
        <w:pStyle w:val="ConsPlusNormal"/>
        <w:jc w:val="right"/>
      </w:pPr>
      <w:r>
        <w:t>предоставления муниципальной услуги</w:t>
      </w:r>
    </w:p>
    <w:p w:rsidR="00BC7B44" w:rsidRDefault="00BC7B44">
      <w:pPr>
        <w:pStyle w:val="ConsPlusNormal"/>
        <w:jc w:val="right"/>
      </w:pPr>
      <w:r>
        <w:t>"Запись на обучение по дополнительной</w:t>
      </w:r>
    </w:p>
    <w:p w:rsidR="00BC7B44" w:rsidRDefault="00BC7B44">
      <w:pPr>
        <w:pStyle w:val="ConsPlusNormal"/>
        <w:jc w:val="right"/>
      </w:pPr>
      <w:r>
        <w:t>общеобразовательной программе"</w:t>
      </w:r>
    </w:p>
    <w:p w:rsidR="00BC7B44" w:rsidRDefault="00BC7B44">
      <w:pPr>
        <w:pStyle w:val="ConsPlusNormal"/>
      </w:pPr>
    </w:p>
    <w:p w:rsidR="00BC7B44" w:rsidRDefault="00BC7B44">
      <w:pPr>
        <w:pStyle w:val="ConsPlusNonformat"/>
        <w:jc w:val="both"/>
      </w:pPr>
      <w:bookmarkStart w:id="56" w:name="P736"/>
      <w:bookmarkEnd w:id="56"/>
      <w:r>
        <w:t xml:space="preserve">                       Форма договора об образовании</w:t>
      </w:r>
    </w:p>
    <w:p w:rsidR="00BC7B44" w:rsidRDefault="00BC7B44">
      <w:pPr>
        <w:pStyle w:val="ConsPlusNonformat"/>
        <w:jc w:val="both"/>
      </w:pPr>
      <w:r>
        <w:t xml:space="preserve">       на обучение по дополнительным общеобразовательным программам</w:t>
      </w:r>
    </w:p>
    <w:p w:rsidR="00BC7B44" w:rsidRDefault="00BC7B44">
      <w:pPr>
        <w:pStyle w:val="ConsPlusNonformat"/>
        <w:jc w:val="both"/>
      </w:pPr>
      <w:r>
        <w:t xml:space="preserve">       в рамках персонифицированного финансирования дополнительного</w:t>
      </w:r>
    </w:p>
    <w:p w:rsidR="00BC7B44" w:rsidRDefault="00BC7B44">
      <w:pPr>
        <w:pStyle w:val="ConsPlusNonformat"/>
        <w:jc w:val="both"/>
      </w:pPr>
      <w:r>
        <w:t xml:space="preserve">                             образования детей</w:t>
      </w:r>
    </w:p>
    <w:p w:rsidR="00BC7B44" w:rsidRDefault="00BC7B44">
      <w:pPr>
        <w:pStyle w:val="ConsPlusNonformat"/>
        <w:jc w:val="both"/>
      </w:pPr>
    </w:p>
    <w:p w:rsidR="00BC7B44" w:rsidRDefault="00BC7B44">
      <w:pPr>
        <w:pStyle w:val="ConsPlusNonformat"/>
        <w:jc w:val="both"/>
      </w:pPr>
      <w:r>
        <w:t>"____" ___________ 20___ г.                                     N _________</w:t>
      </w:r>
    </w:p>
    <w:p w:rsidR="00BC7B44" w:rsidRDefault="00BC7B44">
      <w:pPr>
        <w:pStyle w:val="ConsPlusNonformat"/>
        <w:jc w:val="both"/>
      </w:pPr>
    </w:p>
    <w:p w:rsidR="00BC7B44" w:rsidRDefault="00BC7B44">
      <w:pPr>
        <w:pStyle w:val="ConsPlusNonformat"/>
        <w:jc w:val="both"/>
      </w:pPr>
      <w:r>
        <w:t xml:space="preserve">    Настоящий  документ,  размещенный  в  Автоматизированной информационной</w:t>
      </w:r>
    </w:p>
    <w:p w:rsidR="00BC7B44" w:rsidRDefault="00BC7B44">
      <w:pPr>
        <w:pStyle w:val="ConsPlusNonformat"/>
        <w:jc w:val="both"/>
      </w:pPr>
      <w:r>
        <w:t>системе   "Навигатор  дополнительного  образования  в  субъекте  Российской</w:t>
      </w:r>
    </w:p>
    <w:p w:rsidR="00BC7B44" w:rsidRDefault="00BC7B44">
      <w:pPr>
        <w:pStyle w:val="ConsPlusNonformat"/>
        <w:jc w:val="both"/>
      </w:pPr>
      <w:r>
        <w:t>Федерации"  (далее  -  АИС  "Навигатор") по адресу _______________________,</w:t>
      </w:r>
    </w:p>
    <w:p w:rsidR="00BC7B44" w:rsidRDefault="00BC7B44">
      <w:pPr>
        <w:pStyle w:val="ConsPlusNonformat"/>
        <w:jc w:val="both"/>
      </w:pPr>
      <w:r>
        <w:t>является предложением (офертой)</w:t>
      </w:r>
    </w:p>
    <w:p w:rsidR="00BC7B44" w:rsidRDefault="00BC7B44">
      <w:pPr>
        <w:pStyle w:val="ConsPlusNonformat"/>
        <w:jc w:val="both"/>
      </w:pPr>
      <w:r>
        <w:t>___________________________________________________________________________</w:t>
      </w:r>
    </w:p>
    <w:p w:rsidR="00BC7B44" w:rsidRDefault="00BC7B44">
      <w:pPr>
        <w:pStyle w:val="ConsPlusNonformat"/>
        <w:jc w:val="both"/>
      </w:pPr>
      <w:r>
        <w:t>___________________________________________________________________________</w:t>
      </w:r>
    </w:p>
    <w:p w:rsidR="00BC7B44" w:rsidRDefault="00BC7B44">
      <w:pPr>
        <w:pStyle w:val="ConsPlusNonformat"/>
        <w:jc w:val="both"/>
      </w:pPr>
      <w:r>
        <w:t xml:space="preserve">     (полное наименование Организации, осуществляющей образовательную</w:t>
      </w:r>
    </w:p>
    <w:p w:rsidR="00BC7B44" w:rsidRDefault="00BC7B44">
      <w:pPr>
        <w:pStyle w:val="ConsPlusNonformat"/>
        <w:jc w:val="both"/>
      </w:pPr>
      <w:r>
        <w:t xml:space="preserve">        деятельность по дополнительным образовательным программам)</w:t>
      </w:r>
    </w:p>
    <w:p w:rsidR="00BC7B44" w:rsidRDefault="00BC7B44">
      <w:pPr>
        <w:pStyle w:val="ConsPlusNonformat"/>
        <w:jc w:val="both"/>
      </w:pPr>
      <w:r>
        <w:t>(далее  -  Организация),  действующее на основании лицензии N ____________,</w:t>
      </w:r>
    </w:p>
    <w:p w:rsidR="00BC7B44" w:rsidRDefault="00BC7B44">
      <w:pPr>
        <w:pStyle w:val="ConsPlusNonformat"/>
        <w:jc w:val="both"/>
      </w:pPr>
      <w:r>
        <w:t>выданной __________________________________________________________, в лице</w:t>
      </w:r>
    </w:p>
    <w:p w:rsidR="00BC7B44" w:rsidRDefault="00BC7B44">
      <w:pPr>
        <w:pStyle w:val="ConsPlusNonformat"/>
        <w:jc w:val="both"/>
      </w:pPr>
      <w:r>
        <w:t xml:space="preserve">                               (кем, когда)</w:t>
      </w:r>
    </w:p>
    <w:p w:rsidR="00BC7B44" w:rsidRDefault="00BC7B44">
      <w:pPr>
        <w:pStyle w:val="ConsPlusNonformat"/>
        <w:jc w:val="both"/>
      </w:pPr>
      <w:r>
        <w:t>директора Организации ____________________________________________________,</w:t>
      </w:r>
    </w:p>
    <w:p w:rsidR="00BC7B44" w:rsidRDefault="00BC7B44">
      <w:pPr>
        <w:pStyle w:val="ConsPlusNonformat"/>
        <w:jc w:val="both"/>
      </w:pPr>
      <w:r>
        <w:t>действующего  на  основании  Устава,  именуемый в дальнейшем "Исполнитель",</w:t>
      </w:r>
    </w:p>
    <w:p w:rsidR="00BC7B44" w:rsidRDefault="00BC7B44">
      <w:pPr>
        <w:pStyle w:val="ConsPlusNonformat"/>
        <w:jc w:val="both"/>
      </w:pPr>
      <w:r>
        <w:t>заключить   Договор   об   образовании   на   обучение   по  дополнительным</w:t>
      </w:r>
    </w:p>
    <w:p w:rsidR="00BC7B44" w:rsidRDefault="00BC7B44">
      <w:pPr>
        <w:pStyle w:val="ConsPlusNonformat"/>
        <w:jc w:val="both"/>
      </w:pPr>
      <w:r>
        <w:t>общеобразовательным программам в рамках персонифицированного финансирования</w:t>
      </w:r>
    </w:p>
    <w:p w:rsidR="00BC7B44" w:rsidRDefault="00BC7B44">
      <w:pPr>
        <w:pStyle w:val="ConsPlusNonformat"/>
        <w:jc w:val="both"/>
      </w:pPr>
      <w:r>
        <w:t>дополнительного     образования     детей     (далее     -    Договор)    с</w:t>
      </w:r>
    </w:p>
    <w:p w:rsidR="00BC7B44" w:rsidRDefault="00BC7B44">
      <w:pPr>
        <w:pStyle w:val="ConsPlusNonformat"/>
        <w:jc w:val="both"/>
      </w:pPr>
      <w:r>
        <w:t>__________________________________________________________________________,</w:t>
      </w:r>
    </w:p>
    <w:p w:rsidR="00BC7B44" w:rsidRDefault="00BC7B44">
      <w:pPr>
        <w:pStyle w:val="ConsPlusNonformat"/>
        <w:jc w:val="both"/>
      </w:pPr>
      <w:r>
        <w:t xml:space="preserve">    (Ф.И.О. родителя (законного представителя) несовершеннолетнего)</w:t>
      </w:r>
    </w:p>
    <w:p w:rsidR="00BC7B44" w:rsidRDefault="00BC7B44">
      <w:pPr>
        <w:pStyle w:val="ConsPlusNonformat"/>
        <w:jc w:val="both"/>
      </w:pPr>
      <w:r>
        <w:t>именуемый           в           дальнейшем           "Заказчик",          и</w:t>
      </w:r>
    </w:p>
    <w:p w:rsidR="00BC7B44" w:rsidRDefault="00BC7B44">
      <w:pPr>
        <w:pStyle w:val="ConsPlusNonformat"/>
        <w:jc w:val="both"/>
      </w:pPr>
      <w:r>
        <w:t>__________________________________________________________________________,</w:t>
      </w:r>
    </w:p>
    <w:p w:rsidR="00BC7B44" w:rsidRDefault="00BC7B44">
      <w:pPr>
        <w:pStyle w:val="ConsPlusNonformat"/>
        <w:jc w:val="both"/>
      </w:pPr>
      <w:r>
        <w:t xml:space="preserve">                  (Ф.И.О. лица, зачисляемого на обучение)</w:t>
      </w:r>
    </w:p>
    <w:p w:rsidR="00BC7B44" w:rsidRDefault="00BC7B44">
      <w:pPr>
        <w:pStyle w:val="ConsPlusNonformat"/>
        <w:jc w:val="both"/>
      </w:pPr>
      <w:r>
        <w:t>именуемый в дальнейшем "Обучающийся", совместно именуемые "Стороны".</w:t>
      </w:r>
    </w:p>
    <w:p w:rsidR="00BC7B44" w:rsidRDefault="00BC7B44">
      <w:pPr>
        <w:pStyle w:val="ConsPlusNonformat"/>
        <w:jc w:val="both"/>
      </w:pPr>
    </w:p>
    <w:p w:rsidR="00BC7B44" w:rsidRDefault="00BC7B44">
      <w:pPr>
        <w:pStyle w:val="ConsPlusNonformat"/>
        <w:jc w:val="both"/>
      </w:pPr>
      <w:r>
        <w:t xml:space="preserve">                            1. Предмет договора</w:t>
      </w:r>
    </w:p>
    <w:p w:rsidR="00BC7B44" w:rsidRDefault="00BC7B44">
      <w:pPr>
        <w:pStyle w:val="ConsPlusNonformat"/>
        <w:jc w:val="both"/>
      </w:pPr>
    </w:p>
    <w:p w:rsidR="00BC7B44" w:rsidRDefault="00BC7B44">
      <w:pPr>
        <w:pStyle w:val="ConsPlusNonformat"/>
        <w:jc w:val="both"/>
      </w:pPr>
      <w:r>
        <w:t xml:space="preserve">    1.1. Надлежащим акцептом настоящей оферты в соответствии со </w:t>
      </w:r>
      <w:hyperlink r:id="rId25">
        <w:r>
          <w:rPr>
            <w:color w:val="0000FF"/>
          </w:rPr>
          <w:t>статьей 438</w:t>
        </w:r>
      </w:hyperlink>
    </w:p>
    <w:p w:rsidR="00BC7B44" w:rsidRDefault="00BC7B44">
      <w:pPr>
        <w:pStyle w:val="ConsPlusNonformat"/>
        <w:jc w:val="both"/>
      </w:pPr>
      <w:r>
        <w:t>Гражданского   кодекса   Российской   Федерации   считается   осуществление</w:t>
      </w:r>
    </w:p>
    <w:p w:rsidR="00BC7B44" w:rsidRDefault="00BC7B44">
      <w:pPr>
        <w:pStyle w:val="ConsPlusNonformat"/>
        <w:jc w:val="both"/>
      </w:pPr>
      <w:r>
        <w:t>Заказчиком в совокупности всех нижеперечисленных действий:</w:t>
      </w:r>
    </w:p>
    <w:p w:rsidR="00BC7B44" w:rsidRDefault="00BC7B44">
      <w:pPr>
        <w:pStyle w:val="ConsPlusNonformat"/>
        <w:jc w:val="both"/>
      </w:pPr>
      <w:r>
        <w:t xml:space="preserve">    1.1.1.  заполнение формы записи на обучение по выбранной дополнительной</w:t>
      </w:r>
    </w:p>
    <w:p w:rsidR="00BC7B44" w:rsidRDefault="00BC7B44">
      <w:pPr>
        <w:pStyle w:val="ConsPlusNonformat"/>
        <w:jc w:val="both"/>
      </w:pPr>
      <w:r>
        <w:t>общеобразовательной  программе  (части  дополнительной  общеобразовательной</w:t>
      </w:r>
    </w:p>
    <w:p w:rsidR="00BC7B44" w:rsidRDefault="00BC7B44">
      <w:pPr>
        <w:pStyle w:val="ConsPlusNonformat"/>
        <w:jc w:val="both"/>
      </w:pPr>
      <w:r>
        <w:t>программы) посредством АИС "Навигатор";</w:t>
      </w:r>
    </w:p>
    <w:p w:rsidR="00BC7B44" w:rsidRDefault="00BC7B44">
      <w:pPr>
        <w:pStyle w:val="ConsPlusNonformat"/>
        <w:jc w:val="both"/>
      </w:pPr>
      <w:r>
        <w:t xml:space="preserve">    1.1.2.  ознакомление  с  условиями  оферты  в АИС "Навигатор" по адресу</w:t>
      </w:r>
    </w:p>
    <w:p w:rsidR="00BC7B44" w:rsidRDefault="00BC7B44">
      <w:pPr>
        <w:pStyle w:val="ConsPlusNonformat"/>
        <w:jc w:val="both"/>
      </w:pPr>
      <w:r>
        <w:t>__________________________________________________________________________;</w:t>
      </w:r>
    </w:p>
    <w:p w:rsidR="00BC7B44" w:rsidRDefault="00BC7B44">
      <w:pPr>
        <w:pStyle w:val="ConsPlusNonformat"/>
        <w:jc w:val="both"/>
      </w:pPr>
      <w:r>
        <w:t xml:space="preserve">    1.1.3.   выражение  согласия  на  получение  образовательных  услуг  по</w:t>
      </w:r>
    </w:p>
    <w:p w:rsidR="00BC7B44" w:rsidRDefault="00BC7B44">
      <w:pPr>
        <w:pStyle w:val="ConsPlusNonformat"/>
        <w:jc w:val="both"/>
      </w:pPr>
      <w:r>
        <w:t>дополнительной    общеобразовательной   программе   (части   дополнительной</w:t>
      </w:r>
    </w:p>
    <w:p w:rsidR="00BC7B44" w:rsidRDefault="00BC7B44">
      <w:pPr>
        <w:pStyle w:val="ConsPlusNonformat"/>
        <w:jc w:val="both"/>
      </w:pPr>
      <w:r>
        <w:t>общеобразовательной программы) в рамках персонифицированного финансирования</w:t>
      </w:r>
    </w:p>
    <w:p w:rsidR="00BC7B44" w:rsidRDefault="00BC7B44">
      <w:pPr>
        <w:pStyle w:val="ConsPlusNonformat"/>
        <w:jc w:val="both"/>
      </w:pPr>
      <w:r>
        <w:t>дополнительного образования детей посредством нажатия кнопки "Записаться".</w:t>
      </w:r>
    </w:p>
    <w:p w:rsidR="00BC7B44" w:rsidRDefault="00BC7B44">
      <w:pPr>
        <w:pStyle w:val="ConsPlusNonformat"/>
        <w:jc w:val="both"/>
      </w:pPr>
      <w:r>
        <w:t xml:space="preserve">    1.2.   Предметом   Договора  является  оказание  образовательных  услуг</w:t>
      </w:r>
    </w:p>
    <w:p w:rsidR="00BC7B44" w:rsidRDefault="00BC7B44">
      <w:pPr>
        <w:pStyle w:val="ConsPlusNonformat"/>
        <w:jc w:val="both"/>
      </w:pPr>
      <w:r>
        <w:t>Исполнителем    Обучающемуся    в   рамках   системы   персонифицированного</w:t>
      </w:r>
    </w:p>
    <w:p w:rsidR="00BC7B44" w:rsidRDefault="00BC7B44">
      <w:pPr>
        <w:pStyle w:val="ConsPlusNonformat"/>
        <w:jc w:val="both"/>
      </w:pPr>
      <w:r>
        <w:t>финансирования   дополнительного   образования   детей   согласно  Правилам</w:t>
      </w:r>
    </w:p>
    <w:p w:rsidR="00BC7B44" w:rsidRDefault="00BC7B44">
      <w:pPr>
        <w:pStyle w:val="ConsPlusNonformat"/>
        <w:jc w:val="both"/>
      </w:pPr>
      <w:r>
        <w:t>персонифицированного  финансирования  дополнительного  образования  детей в</w:t>
      </w:r>
    </w:p>
    <w:p w:rsidR="00BC7B44" w:rsidRDefault="00BC7B44">
      <w:pPr>
        <w:pStyle w:val="ConsPlusNonformat"/>
        <w:jc w:val="both"/>
      </w:pPr>
      <w:r>
        <w:t>Ханты-Мансийском   автономном   округе   -   Югре,   утвержденным  приказом</w:t>
      </w:r>
    </w:p>
    <w:p w:rsidR="00BC7B44" w:rsidRDefault="00BC7B44">
      <w:pPr>
        <w:pStyle w:val="ConsPlusNonformat"/>
        <w:jc w:val="both"/>
      </w:pPr>
      <w:r>
        <w:t>Департамента    образования   и   молодежной   политики   Ханты-Мансийского</w:t>
      </w:r>
    </w:p>
    <w:p w:rsidR="00BC7B44" w:rsidRDefault="00BC7B44">
      <w:pPr>
        <w:pStyle w:val="ConsPlusNonformat"/>
        <w:jc w:val="both"/>
      </w:pPr>
      <w:r>
        <w:t>автономного округа - Югры от 04.08.2016 N 1224.</w:t>
      </w:r>
    </w:p>
    <w:p w:rsidR="00BC7B44" w:rsidRDefault="00BC7B44">
      <w:pPr>
        <w:pStyle w:val="ConsPlusNonformat"/>
        <w:jc w:val="both"/>
      </w:pPr>
      <w:r>
        <w:t xml:space="preserve">    1.3.  По настоящему Договору Исполнитель обязуется оказать Обучающемуся</w:t>
      </w:r>
    </w:p>
    <w:p w:rsidR="00BC7B44" w:rsidRDefault="00BC7B44">
      <w:pPr>
        <w:pStyle w:val="ConsPlusNonformat"/>
        <w:jc w:val="both"/>
      </w:pPr>
      <w:r>
        <w:t>образовательную  услугу  по  обучению по дополнительной общеобразовательной</w:t>
      </w:r>
    </w:p>
    <w:p w:rsidR="00BC7B44" w:rsidRDefault="00BC7B44">
      <w:pPr>
        <w:pStyle w:val="ConsPlusNonformat"/>
        <w:jc w:val="both"/>
      </w:pPr>
      <w:r>
        <w:t>программе  (части  дополнительной  общеобразовательной  программы) в рамках</w:t>
      </w:r>
    </w:p>
    <w:p w:rsidR="00BC7B44" w:rsidRDefault="00BC7B44">
      <w:pPr>
        <w:pStyle w:val="ConsPlusNonformat"/>
        <w:jc w:val="both"/>
      </w:pPr>
      <w:r>
        <w:t>системы  персонифицированного  финансирования  дополнительного  образования</w:t>
      </w:r>
    </w:p>
    <w:p w:rsidR="00BC7B44" w:rsidRDefault="00BC7B44">
      <w:pPr>
        <w:pStyle w:val="ConsPlusNonformat"/>
        <w:jc w:val="both"/>
      </w:pPr>
      <w:r>
        <w:t>детей  в  Ханты-Мансийском  автономном  округе  -  Югре  в  соответствии  с</w:t>
      </w:r>
    </w:p>
    <w:p w:rsidR="00BC7B44" w:rsidRDefault="00BC7B44">
      <w:pPr>
        <w:pStyle w:val="ConsPlusNonformat"/>
        <w:jc w:val="both"/>
      </w:pPr>
      <w:r>
        <w:t>Правилами  персонифицированного  финансирования дополнительного образования</w:t>
      </w:r>
    </w:p>
    <w:p w:rsidR="00BC7B44" w:rsidRDefault="00BC7B44">
      <w:pPr>
        <w:pStyle w:val="ConsPlusNonformat"/>
        <w:jc w:val="both"/>
      </w:pPr>
      <w:r>
        <w:t>детей  в  Ханты-Мансийском автономном округе - Югре, утвержденными приказом</w:t>
      </w:r>
    </w:p>
    <w:p w:rsidR="00BC7B44" w:rsidRDefault="00BC7B44">
      <w:pPr>
        <w:pStyle w:val="ConsPlusNonformat"/>
        <w:jc w:val="both"/>
      </w:pPr>
      <w:r>
        <w:t>Департамента    образования   и   молодежной   политики   Ханты-Мансийского</w:t>
      </w:r>
    </w:p>
    <w:p w:rsidR="00BC7B44" w:rsidRDefault="00BC7B44">
      <w:pPr>
        <w:pStyle w:val="ConsPlusNonformat"/>
        <w:jc w:val="both"/>
      </w:pPr>
      <w:r>
        <w:t xml:space="preserve">автономного   округа  -  Югры  от  04.08.2016  N  1224, Федеральным </w:t>
      </w:r>
      <w:hyperlink r:id="rId26">
        <w:r>
          <w:rPr>
            <w:color w:val="0000FF"/>
          </w:rPr>
          <w:t>законом</w:t>
        </w:r>
      </w:hyperlink>
    </w:p>
    <w:p w:rsidR="00BC7B44" w:rsidRDefault="00BC7B44">
      <w:pPr>
        <w:pStyle w:val="ConsPlusNonformat"/>
        <w:jc w:val="both"/>
      </w:pPr>
      <w:r>
        <w:t>от 29.12.2012 N 273-ФЗ "Об образовании в Российской Федерации", Федеральным</w:t>
      </w:r>
    </w:p>
    <w:p w:rsidR="00BC7B44" w:rsidRDefault="00BC7B44">
      <w:pPr>
        <w:pStyle w:val="ConsPlusNonformat"/>
        <w:jc w:val="both"/>
      </w:pPr>
      <w:hyperlink r:id="rId27">
        <w:r>
          <w:rPr>
            <w:color w:val="0000FF"/>
          </w:rPr>
          <w:t>законом</w:t>
        </w:r>
      </w:hyperlink>
      <w:r>
        <w:t xml:space="preserve">  от  24.07.1998  N  124-ФЗ  "Об  основных  гарантиях прав ребенка в</w:t>
      </w:r>
    </w:p>
    <w:p w:rsidR="00BC7B44" w:rsidRDefault="00BC7B44">
      <w:pPr>
        <w:pStyle w:val="ConsPlusNonformat"/>
        <w:jc w:val="both"/>
      </w:pPr>
      <w:r>
        <w:t xml:space="preserve">Российской Федерации", Семейным </w:t>
      </w:r>
      <w:hyperlink r:id="rId28">
        <w:r>
          <w:rPr>
            <w:color w:val="0000FF"/>
          </w:rPr>
          <w:t>кодексом</w:t>
        </w:r>
      </w:hyperlink>
      <w:r>
        <w:t xml:space="preserve"> Российской Федерации, </w:t>
      </w:r>
      <w:hyperlink r:id="rId29">
        <w:r>
          <w:rPr>
            <w:color w:val="0000FF"/>
          </w:rPr>
          <w:t>Конвенцией</w:t>
        </w:r>
      </w:hyperlink>
      <w:r>
        <w:t xml:space="preserve"> о</w:t>
      </w:r>
    </w:p>
    <w:p w:rsidR="00BC7B44" w:rsidRDefault="00BC7B44">
      <w:pPr>
        <w:pStyle w:val="ConsPlusNonformat"/>
        <w:jc w:val="both"/>
      </w:pPr>
      <w:r>
        <w:t>правах ребенка.</w:t>
      </w:r>
    </w:p>
    <w:p w:rsidR="00BC7B44" w:rsidRDefault="00BC7B44">
      <w:pPr>
        <w:pStyle w:val="ConsPlusNonformat"/>
        <w:jc w:val="both"/>
      </w:pPr>
    </w:p>
    <w:p w:rsidR="00BC7B44" w:rsidRDefault="00BC7B44">
      <w:pPr>
        <w:pStyle w:val="ConsPlusNonformat"/>
        <w:jc w:val="both"/>
      </w:pPr>
      <w:r>
        <w:t xml:space="preserve">                       2. Права и обязанности Сторон</w:t>
      </w:r>
    </w:p>
    <w:p w:rsidR="00BC7B44" w:rsidRDefault="00BC7B44">
      <w:pPr>
        <w:pStyle w:val="ConsPlusNonformat"/>
        <w:jc w:val="both"/>
      </w:pPr>
    </w:p>
    <w:p w:rsidR="00BC7B44" w:rsidRDefault="00BC7B44">
      <w:pPr>
        <w:pStyle w:val="ConsPlusNonformat"/>
        <w:jc w:val="both"/>
      </w:pPr>
      <w:r>
        <w:t xml:space="preserve">    2.1. Права и обязанности Исполнителя.</w:t>
      </w:r>
    </w:p>
    <w:p w:rsidR="00BC7B44" w:rsidRDefault="00BC7B44">
      <w:pPr>
        <w:pStyle w:val="ConsPlusNonformat"/>
        <w:jc w:val="both"/>
      </w:pPr>
      <w:r>
        <w:t xml:space="preserve">    2.1.1.  Предоставлять  возможность  Заказчику  ознакомиться  с  Уставом</w:t>
      </w:r>
    </w:p>
    <w:p w:rsidR="00BC7B44" w:rsidRDefault="00BC7B44">
      <w:pPr>
        <w:pStyle w:val="ConsPlusNonformat"/>
        <w:jc w:val="both"/>
      </w:pPr>
      <w:r>
        <w:t>Организации,  дополнительными  образовательными  программами,  лицензией на</w:t>
      </w:r>
    </w:p>
    <w:p w:rsidR="00BC7B44" w:rsidRDefault="00BC7B44">
      <w:pPr>
        <w:pStyle w:val="ConsPlusNonformat"/>
        <w:jc w:val="both"/>
      </w:pPr>
      <w:r>
        <w:t>осуществление    образовательной    деятельности,    другими   документами,</w:t>
      </w:r>
    </w:p>
    <w:p w:rsidR="00BC7B44" w:rsidRDefault="00BC7B44">
      <w:pPr>
        <w:pStyle w:val="ConsPlusNonformat"/>
        <w:jc w:val="both"/>
      </w:pPr>
      <w:r>
        <w:t>регламентирующими осуществление образовательной деятельности Организацией.</w:t>
      </w:r>
    </w:p>
    <w:p w:rsidR="00BC7B44" w:rsidRDefault="00BC7B44">
      <w:pPr>
        <w:pStyle w:val="ConsPlusNonformat"/>
        <w:jc w:val="both"/>
      </w:pPr>
      <w:r>
        <w:t xml:space="preserve">    2.1.2.  Зачислить  Обучающегося  на  дополнительной общеобразовательной</w:t>
      </w:r>
    </w:p>
    <w:p w:rsidR="00BC7B44" w:rsidRDefault="00BC7B44">
      <w:pPr>
        <w:pStyle w:val="ConsPlusNonformat"/>
        <w:jc w:val="both"/>
      </w:pPr>
      <w:r>
        <w:t>программе (отдельную часть дополнительной общеобразовательной программы)</w:t>
      </w:r>
    </w:p>
    <w:p w:rsidR="00BC7B44" w:rsidRDefault="00BC7B44">
      <w:pPr>
        <w:pStyle w:val="ConsPlusNonformat"/>
        <w:jc w:val="both"/>
      </w:pPr>
      <w:r>
        <w:t>__________________________________________________________________________,</w:t>
      </w:r>
    </w:p>
    <w:p w:rsidR="00BC7B44" w:rsidRDefault="00BC7B44">
      <w:pPr>
        <w:pStyle w:val="ConsPlusNonformat"/>
        <w:jc w:val="both"/>
      </w:pPr>
      <w:r>
        <w:t xml:space="preserve">    (наименование образовательной программы, части общеобразовательной</w:t>
      </w:r>
    </w:p>
    <w:p w:rsidR="00BC7B44" w:rsidRDefault="00BC7B44">
      <w:pPr>
        <w:pStyle w:val="ConsPlusNonformat"/>
        <w:jc w:val="both"/>
      </w:pPr>
      <w:r>
        <w:t xml:space="preserve">                                программы)</w:t>
      </w:r>
    </w:p>
    <w:p w:rsidR="00BC7B44" w:rsidRDefault="00BC7B44">
      <w:pPr>
        <w:pStyle w:val="ConsPlusNonformat"/>
        <w:jc w:val="both"/>
      </w:pPr>
      <w:r>
        <w:t>форма обучения ____________________.</w:t>
      </w:r>
    </w:p>
    <w:p w:rsidR="00BC7B44" w:rsidRDefault="00BC7B44">
      <w:pPr>
        <w:pStyle w:val="ConsPlusNormal"/>
        <w:ind w:firstLine="540"/>
        <w:jc w:val="both"/>
      </w:pPr>
      <w:r>
        <w:t>2.1.3. Обеспечивать защиту прав Обучающегося в соответствии с законодательством.</w:t>
      </w:r>
    </w:p>
    <w:p w:rsidR="00BC7B44" w:rsidRDefault="00BC7B44">
      <w:pPr>
        <w:pStyle w:val="ConsPlusNormal"/>
        <w:spacing w:before="220"/>
        <w:ind w:firstLine="540"/>
        <w:jc w:val="both"/>
      </w:pPr>
      <w:r>
        <w:t>2.1.4. 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BC7B44" w:rsidRDefault="00BC7B44">
      <w:pPr>
        <w:pStyle w:val="ConsPlusNormal"/>
        <w:spacing w:before="220"/>
        <w:ind w:firstLine="540"/>
        <w:jc w:val="both"/>
      </w:pPr>
      <w:r>
        <w:t>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BC7B44" w:rsidRDefault="00BC7B44">
      <w:pPr>
        <w:pStyle w:val="ConsPlusNormal"/>
        <w:spacing w:before="220"/>
        <w:ind w:firstLine="540"/>
        <w:jc w:val="both"/>
      </w:pPr>
      <w:r>
        <w:t>2.1.6.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BC7B44" w:rsidRDefault="00BC7B44">
      <w:pPr>
        <w:pStyle w:val="ConsPlusNormal"/>
        <w:spacing w:before="220"/>
        <w:ind w:firstLine="540"/>
        <w:jc w:val="both"/>
      </w:pPr>
      <w:r>
        <w:t>2.1.7. Гарантировать предоставление образовательной услуги в полном объеме согласно учебному плану.</w:t>
      </w:r>
    </w:p>
    <w:p w:rsidR="00BC7B44" w:rsidRDefault="00BC7B44">
      <w:pPr>
        <w:pStyle w:val="ConsPlusNormal"/>
        <w:spacing w:before="220"/>
        <w:ind w:firstLine="540"/>
        <w:jc w:val="both"/>
      </w:pPr>
      <w:r>
        <w:t>2.1.8. 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BC7B44" w:rsidRDefault="00BC7B44">
      <w:pPr>
        <w:pStyle w:val="ConsPlusNormal"/>
        <w:spacing w:before="220"/>
        <w:ind w:firstLine="540"/>
        <w:jc w:val="both"/>
      </w:pPr>
      <w:r>
        <w:t>2.1.9. Осуществлять подготовку к участию Обучающегося в соревнованиях, конкурсах и олимпиадах различного уровня.</w:t>
      </w:r>
    </w:p>
    <w:p w:rsidR="00BC7B44" w:rsidRDefault="00BC7B44">
      <w:pPr>
        <w:pStyle w:val="ConsPlusNormal"/>
        <w:spacing w:before="220"/>
        <w:ind w:firstLine="540"/>
        <w:jc w:val="both"/>
      </w:pPr>
      <w:r>
        <w:t>2.1.10. Сохранять место за Обучающимся в случае его болезни, лечения, карантина и других случаях пропуска занятий по уважительной причине.</w:t>
      </w:r>
    </w:p>
    <w:p w:rsidR="00BC7B44" w:rsidRDefault="00BC7B44">
      <w:pPr>
        <w:pStyle w:val="ConsPlusNormal"/>
        <w:spacing w:before="220"/>
        <w:ind w:firstLine="540"/>
        <w:jc w:val="both"/>
      </w:pPr>
      <w:r>
        <w:t>2.1.11.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BC7B44" w:rsidRDefault="00BC7B44">
      <w:pPr>
        <w:pStyle w:val="ConsPlusNormal"/>
        <w:spacing w:before="220"/>
        <w:ind w:firstLine="540"/>
        <w:jc w:val="both"/>
      </w:pPr>
      <w:r>
        <w:t>2.1.12. В случае, предусмотренном п. 2.1.11 предложить Обучающемуся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w:t>
      </w:r>
    </w:p>
    <w:p w:rsidR="00BC7B44" w:rsidRDefault="00BC7B44">
      <w:pPr>
        <w:pStyle w:val="ConsPlusNormal"/>
        <w:spacing w:before="220"/>
        <w:ind w:firstLine="540"/>
        <w:jc w:val="both"/>
      </w:pPr>
      <w:r>
        <w:t>2.2. Исполнитель вправе:</w:t>
      </w:r>
    </w:p>
    <w:p w:rsidR="00BC7B44" w:rsidRDefault="00BC7B44">
      <w:pPr>
        <w:pStyle w:val="ConsPlusNormal"/>
        <w:spacing w:before="220"/>
        <w:ind w:firstLine="540"/>
        <w:jc w:val="both"/>
      </w:pPr>
      <w:r>
        <w:t>2.2.1. 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BC7B44" w:rsidRDefault="00BC7B44">
      <w:pPr>
        <w:pStyle w:val="ConsPlusNormal"/>
        <w:spacing w:before="220"/>
        <w:ind w:firstLine="540"/>
        <w:jc w:val="both"/>
      </w:pPr>
      <w:r>
        <w:t>2.2.2. Устанавливать режим работы Организации (расписание занятий, их сменность, продолжительность учебной недели и т.д.) в соответствии с Уставом.</w:t>
      </w:r>
    </w:p>
    <w:p w:rsidR="00BC7B44" w:rsidRDefault="00BC7B44">
      <w:pPr>
        <w:pStyle w:val="ConsPlusNormal"/>
        <w:spacing w:before="220"/>
        <w:ind w:firstLine="540"/>
        <w:jc w:val="both"/>
      </w:pPr>
      <w:r>
        <w:t>2.2.3. 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BC7B44" w:rsidRDefault="00BC7B44">
      <w:pPr>
        <w:pStyle w:val="ConsPlusNormal"/>
        <w:spacing w:before="220"/>
        <w:ind w:firstLine="540"/>
        <w:jc w:val="both"/>
      </w:pPr>
      <w:r>
        <w:t>2.2.4. 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p>
    <w:p w:rsidR="00BC7B44" w:rsidRDefault="00BC7B44">
      <w:pPr>
        <w:pStyle w:val="ConsPlusNormal"/>
        <w:spacing w:before="220"/>
        <w:ind w:firstLine="540"/>
        <w:jc w:val="both"/>
      </w:pPr>
      <w:r>
        <w:t>2.3. Заказчик (Обучающийся) обязан:</w:t>
      </w:r>
    </w:p>
    <w:p w:rsidR="00BC7B44" w:rsidRDefault="00BC7B44">
      <w:pPr>
        <w:pStyle w:val="ConsPlusNormal"/>
        <w:spacing w:before="220"/>
        <w:ind w:firstLine="540"/>
        <w:jc w:val="both"/>
      </w:pPr>
      <w:r>
        <w:t>2.3.1. Соблюдать Правила внутреннего распорядка Организации и следовать Уставу Организации.</w:t>
      </w:r>
    </w:p>
    <w:p w:rsidR="00BC7B44" w:rsidRDefault="00BC7B44">
      <w:pPr>
        <w:pStyle w:val="ConsPlusNormal"/>
        <w:spacing w:before="220"/>
        <w:ind w:firstLine="540"/>
        <w:jc w:val="both"/>
      </w:pPr>
      <w:r>
        <w:t>2.3.2. Обеспечивать посещение занятий в соответствии с утвержденным расписанием.</w:t>
      </w:r>
    </w:p>
    <w:p w:rsidR="00BC7B44" w:rsidRDefault="00BC7B44">
      <w:pPr>
        <w:pStyle w:val="ConsPlusNormal"/>
        <w:spacing w:before="220"/>
        <w:ind w:firstLine="540"/>
        <w:jc w:val="both"/>
      </w:pPr>
      <w:r>
        <w:t>2.3.3. Обеспечивать Обучающегося необходимыми средствами обучения по дополнительным общеобразовательным программам.</w:t>
      </w:r>
    </w:p>
    <w:p w:rsidR="00BC7B44" w:rsidRDefault="00BC7B44">
      <w:pPr>
        <w:pStyle w:val="ConsPlusNormal"/>
        <w:spacing w:before="220"/>
        <w:ind w:firstLine="540"/>
        <w:jc w:val="both"/>
      </w:pPr>
      <w:r>
        <w:t>2.3.4. Своевременно информировать педагогических работников о болезни ребенка или возможном отсутствии.</w:t>
      </w:r>
    </w:p>
    <w:p w:rsidR="00BC7B44" w:rsidRDefault="00BC7B44">
      <w:pPr>
        <w:pStyle w:val="ConsPlusNormal"/>
        <w:spacing w:before="220"/>
        <w:ind w:firstLine="540"/>
        <w:jc w:val="both"/>
      </w:pPr>
      <w:r>
        <w:t>2.3.5. 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BC7B44" w:rsidRDefault="00BC7B44">
      <w:pPr>
        <w:pStyle w:val="ConsPlusNormal"/>
        <w:spacing w:before="220"/>
        <w:ind w:firstLine="540"/>
        <w:jc w:val="both"/>
      </w:pPr>
      <w:r>
        <w:t>2.4. Заказчик (Обучающийся) вправе:</w:t>
      </w:r>
    </w:p>
    <w:p w:rsidR="00BC7B44" w:rsidRDefault="00BC7B44">
      <w:pPr>
        <w:pStyle w:val="ConsPlusNormal"/>
        <w:spacing w:before="220"/>
        <w:ind w:firstLine="540"/>
        <w:jc w:val="both"/>
      </w:pPr>
      <w:r>
        <w:t>2.4.1. Знакомиться с дополнительными общеобразовательными программами, технологиями и формами обучения.</w:t>
      </w:r>
    </w:p>
    <w:p w:rsidR="00BC7B44" w:rsidRDefault="00BC7B44">
      <w:pPr>
        <w:pStyle w:val="ConsPlusNormal"/>
        <w:spacing w:before="220"/>
        <w:ind w:firstLine="540"/>
        <w:jc w:val="both"/>
      </w:pPr>
      <w:r>
        <w:t>2.4.2. Требовать предоставление информации по вопросам организации образовательного процесса.</w:t>
      </w:r>
    </w:p>
    <w:p w:rsidR="00BC7B44" w:rsidRDefault="00BC7B44">
      <w:pPr>
        <w:pStyle w:val="ConsPlusNormal"/>
        <w:spacing w:before="220"/>
        <w:ind w:firstLine="540"/>
        <w:jc w:val="both"/>
      </w:pPr>
      <w:r>
        <w:t>2.4.3. Участвовать в управлении Организацией в соответствии с ее Уставом.</w:t>
      </w:r>
    </w:p>
    <w:p w:rsidR="00BC7B44" w:rsidRDefault="00BC7B44">
      <w:pPr>
        <w:pStyle w:val="ConsPlusNormal"/>
        <w:spacing w:before="220"/>
        <w:ind w:firstLine="540"/>
        <w:jc w:val="both"/>
      </w:pPr>
      <w:r>
        <w:t>2.4.4. Принимать участие в организации и проведении совместных мероприятий и праздников.</w:t>
      </w:r>
    </w:p>
    <w:p w:rsidR="00BC7B44" w:rsidRDefault="00BC7B44">
      <w:pPr>
        <w:pStyle w:val="ConsPlusNormal"/>
        <w:spacing w:before="220"/>
        <w:ind w:firstLine="540"/>
        <w:jc w:val="both"/>
      </w:pPr>
      <w:r>
        <w:t>2.4.5. Представлять письменное заявление о сохранении места в Организации на время отсутствия ребенка по причинам санаторно-курортного лечения, карантина, отпуска, командировки, а также в иных случаях по согласованию с Исполнителем.</w:t>
      </w:r>
    </w:p>
    <w:p w:rsidR="00BC7B44" w:rsidRDefault="00BC7B44">
      <w:pPr>
        <w:pStyle w:val="ConsPlusNormal"/>
        <w:ind w:firstLine="540"/>
        <w:jc w:val="both"/>
      </w:pPr>
    </w:p>
    <w:p w:rsidR="00BC7B44" w:rsidRDefault="00BC7B44">
      <w:pPr>
        <w:pStyle w:val="ConsPlusNormal"/>
        <w:jc w:val="center"/>
        <w:outlineLvl w:val="2"/>
      </w:pPr>
      <w:r>
        <w:t>3. Вопросы персонифицированного финансирования</w:t>
      </w:r>
    </w:p>
    <w:p w:rsidR="00BC7B44" w:rsidRDefault="00BC7B44">
      <w:pPr>
        <w:pStyle w:val="ConsPlusNormal"/>
        <w:ind w:firstLine="540"/>
        <w:jc w:val="both"/>
      </w:pPr>
    </w:p>
    <w:p w:rsidR="00BC7B44" w:rsidRDefault="00BC7B44">
      <w:pPr>
        <w:pStyle w:val="ConsPlusNormal"/>
        <w:ind w:firstLine="540"/>
        <w:jc w:val="both"/>
      </w:pPr>
      <w:r>
        <w:t>3.1. Номер сертификата дополнительного образования: ______________</w:t>
      </w:r>
    </w:p>
    <w:p w:rsidR="00BC7B44" w:rsidRDefault="00BC7B44">
      <w:pPr>
        <w:pStyle w:val="ConsPlusNormal"/>
        <w:spacing w:before="220"/>
        <w:ind w:firstLine="540"/>
        <w:jc w:val="both"/>
      </w:pPr>
      <w:r>
        <w:t>3.2. Срок освоения образовательной программы/части образовательной программы составляет __________ часов.</w:t>
      </w:r>
    </w:p>
    <w:p w:rsidR="00BC7B44" w:rsidRDefault="00BC7B44">
      <w:pPr>
        <w:pStyle w:val="ConsPlusNormal"/>
        <w:spacing w:before="220"/>
        <w:ind w:firstLine="540"/>
        <w:jc w:val="both"/>
      </w:pPr>
      <w:r>
        <w:t>3.3. Дата начала обучения: ____.____.__________</w:t>
      </w:r>
    </w:p>
    <w:p w:rsidR="00BC7B44" w:rsidRDefault="00BC7B44">
      <w:pPr>
        <w:pStyle w:val="ConsPlusNormal"/>
        <w:spacing w:before="220"/>
        <w:ind w:firstLine="540"/>
        <w:jc w:val="both"/>
      </w:pPr>
      <w:r>
        <w:t>3.4. Дата завершения обучения: ____.____.__________</w:t>
      </w:r>
    </w:p>
    <w:p w:rsidR="00BC7B44" w:rsidRDefault="00BC7B44">
      <w:pPr>
        <w:pStyle w:val="ConsPlusNormal"/>
        <w:spacing w:before="220"/>
        <w:ind w:firstLine="540"/>
        <w:jc w:val="both"/>
      </w:pPr>
      <w:r>
        <w:t>3.5. Стоимость образовательной услуги за период с даты начала обучения до даты завершения обучения составляет ____________________.</w:t>
      </w:r>
    </w:p>
    <w:p w:rsidR="00BC7B44" w:rsidRDefault="00BC7B44">
      <w:pPr>
        <w:pStyle w:val="ConsPlusNormal"/>
        <w:spacing w:before="220"/>
        <w:ind w:firstLine="540"/>
        <w:jc w:val="both"/>
      </w:pPr>
      <w:r>
        <w:t>3.6. 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
    <w:p w:rsidR="00BC7B44" w:rsidRDefault="00BC7B44">
      <w:pPr>
        <w:pStyle w:val="ConsPlusNormal"/>
        <w:spacing w:before="220"/>
        <w:ind w:firstLine="540"/>
        <w:jc w:val="both"/>
      </w:pPr>
      <w:r>
        <w:t>3.7.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w:t>
      </w:r>
    </w:p>
    <w:p w:rsidR="00BC7B44" w:rsidRDefault="00BC7B44">
      <w:pPr>
        <w:pStyle w:val="ConsPlusNormal"/>
        <w:spacing w:before="220"/>
        <w:ind w:firstLine="540"/>
        <w:jc w:val="both"/>
      </w:pPr>
      <w:r>
        <w:t>3.8.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BC7B44" w:rsidRDefault="00BC7B44">
      <w:pPr>
        <w:pStyle w:val="ConsPlusNormal"/>
        <w:ind w:firstLine="540"/>
        <w:jc w:val="both"/>
      </w:pPr>
    </w:p>
    <w:p w:rsidR="00BC7B44" w:rsidRDefault="00BC7B44">
      <w:pPr>
        <w:pStyle w:val="ConsPlusNormal"/>
        <w:jc w:val="center"/>
        <w:outlineLvl w:val="2"/>
      </w:pPr>
      <w:r>
        <w:t>4. Ответственность Сторон за неисполнение</w:t>
      </w:r>
    </w:p>
    <w:p w:rsidR="00BC7B44" w:rsidRDefault="00BC7B44">
      <w:pPr>
        <w:pStyle w:val="ConsPlusNormal"/>
        <w:jc w:val="center"/>
      </w:pPr>
      <w:r>
        <w:t>или ненадлежащее исполнение обязательств по договору,</w:t>
      </w:r>
    </w:p>
    <w:p w:rsidR="00BC7B44" w:rsidRDefault="00BC7B44">
      <w:pPr>
        <w:pStyle w:val="ConsPlusNormal"/>
        <w:jc w:val="center"/>
      </w:pPr>
      <w:r>
        <w:t>порядок разрешения споров</w:t>
      </w:r>
    </w:p>
    <w:p w:rsidR="00BC7B44" w:rsidRDefault="00BC7B44">
      <w:pPr>
        <w:pStyle w:val="ConsPlusNormal"/>
        <w:ind w:firstLine="540"/>
        <w:jc w:val="both"/>
      </w:pPr>
    </w:p>
    <w:p w:rsidR="00BC7B44" w:rsidRDefault="00BC7B44">
      <w:pPr>
        <w:pStyle w:val="ConsPlusNormal"/>
        <w:ind w:firstLine="540"/>
        <w:jc w:val="both"/>
      </w:pPr>
      <w:r>
        <w:t>4.1.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C7B44" w:rsidRDefault="00BC7B44">
      <w:pPr>
        <w:pStyle w:val="ConsPlusNormal"/>
        <w:spacing w:before="220"/>
        <w:ind w:firstLine="540"/>
        <w:jc w:val="both"/>
      </w:pPr>
      <w:r>
        <w:t>4.2.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BC7B44" w:rsidRDefault="00BC7B44">
      <w:pPr>
        <w:pStyle w:val="ConsPlusNormal"/>
        <w:ind w:firstLine="540"/>
        <w:jc w:val="both"/>
      </w:pPr>
    </w:p>
    <w:p w:rsidR="00BC7B44" w:rsidRDefault="00BC7B44">
      <w:pPr>
        <w:pStyle w:val="ConsPlusNormal"/>
        <w:jc w:val="center"/>
        <w:outlineLvl w:val="2"/>
      </w:pPr>
      <w:r>
        <w:t>5. Основания изменения и расторжения договора</w:t>
      </w:r>
    </w:p>
    <w:p w:rsidR="00BC7B44" w:rsidRDefault="00BC7B44">
      <w:pPr>
        <w:pStyle w:val="ConsPlusNormal"/>
        <w:ind w:firstLine="540"/>
        <w:jc w:val="both"/>
      </w:pPr>
    </w:p>
    <w:p w:rsidR="00BC7B44" w:rsidRDefault="00BC7B44">
      <w:pPr>
        <w:pStyle w:val="ConsPlusNormal"/>
        <w:ind w:firstLine="540"/>
        <w:jc w:val="both"/>
      </w:pPr>
      <w: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BC7B44" w:rsidRDefault="00BC7B44">
      <w:pPr>
        <w:pStyle w:val="ConsPlusNormal"/>
        <w:spacing w:before="220"/>
        <w:ind w:firstLine="540"/>
        <w:jc w:val="both"/>
      </w:pPr>
      <w:r>
        <w:t>5.2. 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rsidR="00BC7B44" w:rsidRDefault="00BC7B44">
      <w:pPr>
        <w:pStyle w:val="ConsPlusNormal"/>
        <w:spacing w:before="220"/>
        <w:ind w:firstLine="540"/>
        <w:jc w:val="both"/>
      </w:pPr>
      <w:r>
        <w:t>5.3. По инициативе Организации Договор может быть расторгнут в следующих случаях:</w:t>
      </w:r>
    </w:p>
    <w:p w:rsidR="00BC7B44" w:rsidRDefault="00BC7B44">
      <w:pPr>
        <w:pStyle w:val="ConsPlusNormal"/>
        <w:spacing w:before="220"/>
        <w:ind w:firstLine="540"/>
        <w:jc w:val="both"/>
      </w:pPr>
      <w:r>
        <w:t>5.3.1. отсутствие медицинского документа о состоянии здоровья обучающегося;</w:t>
      </w:r>
    </w:p>
    <w:p w:rsidR="00BC7B44" w:rsidRDefault="00BC7B44">
      <w:pPr>
        <w:pStyle w:val="ConsPlusNormal"/>
        <w:spacing w:before="220"/>
        <w:ind w:firstLine="540"/>
        <w:jc w:val="both"/>
      </w:pPr>
      <w:r>
        <w:t>5.3.2. невыполнение учебного плана обучающимся;</w:t>
      </w:r>
    </w:p>
    <w:p w:rsidR="00BC7B44" w:rsidRDefault="00BC7B44">
      <w:pPr>
        <w:pStyle w:val="ConsPlusNormal"/>
        <w:spacing w:before="220"/>
        <w:ind w:firstLine="540"/>
        <w:jc w:val="both"/>
      </w:pPr>
      <w:r>
        <w:t>5.3.3. окончание полного курса освоения образовательной программы;</w:t>
      </w:r>
    </w:p>
    <w:p w:rsidR="00BC7B44" w:rsidRDefault="00BC7B44">
      <w:pPr>
        <w:pStyle w:val="ConsPlusNormal"/>
        <w:spacing w:before="220"/>
        <w:ind w:firstLine="540"/>
        <w:jc w:val="both"/>
      </w:pPr>
      <w:r>
        <w:t>5.3.4. наличие медицинского заключения, исключающего возможность дальнейшего продолжения обучения в Организации;</w:t>
      </w:r>
    </w:p>
    <w:p w:rsidR="00BC7B44" w:rsidRDefault="00BC7B44">
      <w:pPr>
        <w:pStyle w:val="ConsPlusNormal"/>
        <w:spacing w:before="220"/>
        <w:ind w:firstLine="540"/>
        <w:jc w:val="both"/>
      </w:pPr>
      <w:r>
        <w:t>5.3.5. нарушение Правил внутреннего распорядка Организации;</w:t>
      </w:r>
    </w:p>
    <w:p w:rsidR="00BC7B44" w:rsidRDefault="00BC7B44">
      <w:pPr>
        <w:pStyle w:val="ConsPlusNormal"/>
        <w:spacing w:before="220"/>
        <w:ind w:firstLine="540"/>
        <w:jc w:val="both"/>
      </w:pPr>
      <w:r>
        <w:t>5.3.6. совершение противоправных действий и неоднократные нарушения Устава Организации.</w:t>
      </w:r>
    </w:p>
    <w:p w:rsidR="00BC7B44" w:rsidRDefault="00BC7B44">
      <w:pPr>
        <w:pStyle w:val="ConsPlusNormal"/>
        <w:spacing w:before="220"/>
        <w:ind w:firstLine="540"/>
        <w:jc w:val="both"/>
      </w:pPr>
      <w:r>
        <w:t>5.4. Вносимые изменения и дополнения в условия Договора рассматриваются сторонами в недельный срок и оформляются дополнительным соглашением.</w:t>
      </w:r>
    </w:p>
    <w:p w:rsidR="00BC7B44" w:rsidRDefault="00BC7B44">
      <w:pPr>
        <w:pStyle w:val="ConsPlusNormal"/>
        <w:spacing w:before="220"/>
        <w:ind w:firstLine="540"/>
        <w:jc w:val="both"/>
      </w:pPr>
      <w:r>
        <w:t>5.5. 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w:t>
      </w:r>
    </w:p>
    <w:p w:rsidR="00BC7B44" w:rsidRDefault="00BC7B44">
      <w:pPr>
        <w:pStyle w:val="ConsPlusNormal"/>
        <w:spacing w:before="220"/>
        <w:ind w:firstLine="540"/>
        <w:jc w:val="both"/>
      </w:pPr>
      <w:r>
        <w:t>5.6.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в соответствии с пунктом 105 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w:t>
      </w:r>
    </w:p>
    <w:p w:rsidR="00BC7B44" w:rsidRDefault="00BC7B44">
      <w:pPr>
        <w:pStyle w:val="ConsPlusNormal"/>
        <w:ind w:firstLine="540"/>
        <w:jc w:val="both"/>
      </w:pPr>
    </w:p>
    <w:p w:rsidR="00BC7B44" w:rsidRDefault="00BC7B44">
      <w:pPr>
        <w:pStyle w:val="ConsPlusNormal"/>
        <w:jc w:val="center"/>
        <w:outlineLvl w:val="2"/>
      </w:pPr>
      <w:r>
        <w:t>6. Заключительные положения</w:t>
      </w:r>
    </w:p>
    <w:p w:rsidR="00BC7B44" w:rsidRDefault="00BC7B44">
      <w:pPr>
        <w:pStyle w:val="ConsPlusNormal"/>
        <w:ind w:firstLine="540"/>
        <w:jc w:val="both"/>
      </w:pPr>
    </w:p>
    <w:p w:rsidR="00BC7B44" w:rsidRDefault="00BC7B44">
      <w:pPr>
        <w:pStyle w:val="ConsPlusNormal"/>
        <w:ind w:firstLine="540"/>
        <w:jc w:val="both"/>
      </w:pPr>
      <w:r>
        <w:t>6.1. 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w:t>
      </w:r>
    </w:p>
    <w:p w:rsidR="00BC7B44" w:rsidRDefault="00BC7B44">
      <w:pPr>
        <w:pStyle w:val="ConsPlusNormal"/>
        <w:spacing w:before="220"/>
        <w:ind w:firstLine="540"/>
        <w:jc w:val="both"/>
      </w:pPr>
      <w:r>
        <w:t>6.2. Сведения, указанные в настоящем Договоре, соответствуют информации, размещенной на официальном сайте Организации в сети "Интернет".</w:t>
      </w:r>
    </w:p>
    <w:p w:rsidR="00BC7B44" w:rsidRDefault="00BC7B44">
      <w:pPr>
        <w:pStyle w:val="ConsPlusNormal"/>
        <w:spacing w:before="220"/>
        <w:ind w:firstLine="540"/>
        <w:jc w:val="both"/>
      </w:pPr>
      <w:r>
        <w:t>6.3. 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BC7B44" w:rsidRDefault="00BC7B44">
      <w:pPr>
        <w:pStyle w:val="ConsPlusNormal"/>
        <w:spacing w:before="220"/>
        <w:ind w:firstLine="540"/>
        <w:jc w:val="both"/>
      </w:pPr>
      <w:r>
        <w:t>6.4. 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rsidR="00BC7B44" w:rsidRDefault="00BC7B44">
      <w:pPr>
        <w:pStyle w:val="ConsPlusNormal"/>
        <w:spacing w:before="220"/>
        <w:ind w:firstLine="540"/>
        <w:jc w:val="both"/>
      </w:pPr>
      <w:r>
        <w:t>6.5. Настоящий Договор составлен в 2-х экземплярах, по одному для каждой из сторон. Оба экземпляра имеют одинаковую юридическую силу.</w:t>
      </w:r>
    </w:p>
    <w:p w:rsidR="00BC7B44" w:rsidRDefault="00BC7B44">
      <w:pPr>
        <w:pStyle w:val="ConsPlusNormal"/>
        <w:spacing w:before="220"/>
        <w:ind w:firstLine="540"/>
        <w:jc w:val="both"/>
      </w:pPr>
      <w:r>
        <w:t>6.6. Договор действует до полного исполнения обязательств Сторонами.</w:t>
      </w:r>
    </w:p>
    <w:p w:rsidR="00BC7B44" w:rsidRDefault="00BC7B44">
      <w:pPr>
        <w:pStyle w:val="ConsPlusNormal"/>
        <w:ind w:firstLine="540"/>
        <w:jc w:val="both"/>
      </w:pPr>
    </w:p>
    <w:p w:rsidR="00BC7B44" w:rsidRDefault="00BC7B44">
      <w:pPr>
        <w:pStyle w:val="ConsPlusNormal"/>
        <w:jc w:val="center"/>
        <w:outlineLvl w:val="2"/>
      </w:pPr>
      <w:r>
        <w:t>7. Реквизиты и подписи Сторон</w:t>
      </w:r>
    </w:p>
    <w:p w:rsidR="00BC7B44" w:rsidRDefault="00BC7B4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29"/>
        <w:gridCol w:w="2778"/>
        <w:gridCol w:w="329"/>
        <w:gridCol w:w="2778"/>
      </w:tblGrid>
      <w:tr w:rsidR="00BC7B44">
        <w:tc>
          <w:tcPr>
            <w:tcW w:w="2835" w:type="dxa"/>
            <w:tcBorders>
              <w:top w:val="nil"/>
              <w:left w:val="nil"/>
              <w:bottom w:val="nil"/>
              <w:right w:val="nil"/>
            </w:tcBorders>
          </w:tcPr>
          <w:p w:rsidR="00BC7B44" w:rsidRDefault="00BC7B44">
            <w:pPr>
              <w:pStyle w:val="ConsPlusNormal"/>
              <w:jc w:val="center"/>
            </w:pPr>
            <w:r>
              <w:t>Исполнитель</w:t>
            </w:r>
          </w:p>
        </w:tc>
        <w:tc>
          <w:tcPr>
            <w:tcW w:w="329" w:type="dxa"/>
            <w:vMerge w:val="restart"/>
            <w:tcBorders>
              <w:top w:val="nil"/>
              <w:left w:val="nil"/>
              <w:bottom w:val="nil"/>
              <w:right w:val="nil"/>
            </w:tcBorders>
          </w:tcPr>
          <w:p w:rsidR="00BC7B44" w:rsidRDefault="00BC7B44">
            <w:pPr>
              <w:pStyle w:val="ConsPlusNormal"/>
            </w:pPr>
          </w:p>
        </w:tc>
        <w:tc>
          <w:tcPr>
            <w:tcW w:w="2778" w:type="dxa"/>
            <w:tcBorders>
              <w:top w:val="nil"/>
              <w:left w:val="nil"/>
              <w:bottom w:val="nil"/>
              <w:right w:val="nil"/>
            </w:tcBorders>
          </w:tcPr>
          <w:p w:rsidR="00BC7B44" w:rsidRDefault="00BC7B44">
            <w:pPr>
              <w:pStyle w:val="ConsPlusNormal"/>
              <w:jc w:val="center"/>
            </w:pPr>
            <w:r>
              <w:t>Заказчик</w:t>
            </w:r>
          </w:p>
        </w:tc>
        <w:tc>
          <w:tcPr>
            <w:tcW w:w="329" w:type="dxa"/>
            <w:vMerge w:val="restart"/>
            <w:tcBorders>
              <w:top w:val="nil"/>
              <w:left w:val="nil"/>
              <w:bottom w:val="nil"/>
              <w:right w:val="nil"/>
            </w:tcBorders>
          </w:tcPr>
          <w:p w:rsidR="00BC7B44" w:rsidRDefault="00BC7B44">
            <w:pPr>
              <w:pStyle w:val="ConsPlusNormal"/>
            </w:pPr>
          </w:p>
        </w:tc>
        <w:tc>
          <w:tcPr>
            <w:tcW w:w="2778" w:type="dxa"/>
            <w:tcBorders>
              <w:top w:val="nil"/>
              <w:left w:val="nil"/>
              <w:bottom w:val="nil"/>
              <w:right w:val="nil"/>
            </w:tcBorders>
          </w:tcPr>
          <w:p w:rsidR="00BC7B44" w:rsidRDefault="00BC7B44">
            <w:pPr>
              <w:pStyle w:val="ConsPlusNormal"/>
              <w:jc w:val="center"/>
            </w:pPr>
            <w:r>
              <w:t>Обучающийся</w:t>
            </w:r>
          </w:p>
        </w:tc>
      </w:tr>
      <w:tr w:rsidR="00BC7B44">
        <w:tc>
          <w:tcPr>
            <w:tcW w:w="2835" w:type="dxa"/>
            <w:tcBorders>
              <w:top w:val="nil"/>
              <w:left w:val="nil"/>
              <w:bottom w:val="single" w:sz="4" w:space="0" w:color="auto"/>
              <w:right w:val="nil"/>
            </w:tcBorders>
          </w:tcPr>
          <w:p w:rsidR="00BC7B44" w:rsidRDefault="00BC7B44">
            <w:pPr>
              <w:pStyle w:val="ConsPlusNormal"/>
            </w:pPr>
          </w:p>
        </w:tc>
        <w:tc>
          <w:tcPr>
            <w:tcW w:w="0" w:type="auto"/>
            <w:vMerge/>
            <w:tcBorders>
              <w:top w:val="nil"/>
              <w:left w:val="nil"/>
              <w:bottom w:val="nil"/>
              <w:right w:val="nil"/>
            </w:tcBorders>
          </w:tcPr>
          <w:p w:rsidR="00BC7B44" w:rsidRDefault="00BC7B44">
            <w:pPr>
              <w:pStyle w:val="ConsPlusNormal"/>
            </w:pPr>
          </w:p>
        </w:tc>
        <w:tc>
          <w:tcPr>
            <w:tcW w:w="2778" w:type="dxa"/>
            <w:tcBorders>
              <w:top w:val="nil"/>
              <w:left w:val="nil"/>
              <w:bottom w:val="single" w:sz="4" w:space="0" w:color="auto"/>
              <w:right w:val="nil"/>
            </w:tcBorders>
          </w:tcPr>
          <w:p w:rsidR="00BC7B44" w:rsidRDefault="00BC7B44">
            <w:pPr>
              <w:pStyle w:val="ConsPlusNormal"/>
            </w:pPr>
          </w:p>
        </w:tc>
        <w:tc>
          <w:tcPr>
            <w:tcW w:w="0" w:type="auto"/>
            <w:vMerge/>
            <w:tcBorders>
              <w:top w:val="nil"/>
              <w:left w:val="nil"/>
              <w:bottom w:val="nil"/>
              <w:right w:val="nil"/>
            </w:tcBorders>
          </w:tcPr>
          <w:p w:rsidR="00BC7B44" w:rsidRDefault="00BC7B44">
            <w:pPr>
              <w:pStyle w:val="ConsPlusNormal"/>
            </w:pPr>
          </w:p>
        </w:tc>
        <w:tc>
          <w:tcPr>
            <w:tcW w:w="2778" w:type="dxa"/>
            <w:tcBorders>
              <w:top w:val="nil"/>
              <w:left w:val="nil"/>
              <w:bottom w:val="single" w:sz="4" w:space="0" w:color="auto"/>
              <w:right w:val="nil"/>
            </w:tcBorders>
          </w:tcPr>
          <w:p w:rsidR="00BC7B44" w:rsidRDefault="00BC7B44">
            <w:pPr>
              <w:pStyle w:val="ConsPlusNormal"/>
            </w:pPr>
          </w:p>
        </w:tc>
      </w:tr>
      <w:tr w:rsidR="00BC7B44">
        <w:tc>
          <w:tcPr>
            <w:tcW w:w="2835" w:type="dxa"/>
            <w:tcBorders>
              <w:top w:val="single" w:sz="4" w:space="0" w:color="auto"/>
              <w:left w:val="nil"/>
              <w:bottom w:val="nil"/>
              <w:right w:val="nil"/>
            </w:tcBorders>
          </w:tcPr>
          <w:p w:rsidR="00BC7B44" w:rsidRDefault="00BC7B44">
            <w:pPr>
              <w:pStyle w:val="ConsPlusNormal"/>
              <w:jc w:val="center"/>
            </w:pPr>
            <w:r>
              <w:t>(полное наименование и фирменное наименование (при наличии) организации)</w:t>
            </w:r>
          </w:p>
        </w:tc>
        <w:tc>
          <w:tcPr>
            <w:tcW w:w="0" w:type="auto"/>
            <w:vMerge/>
            <w:tcBorders>
              <w:top w:val="nil"/>
              <w:left w:val="nil"/>
              <w:bottom w:val="nil"/>
              <w:right w:val="nil"/>
            </w:tcBorders>
          </w:tcPr>
          <w:p w:rsidR="00BC7B44" w:rsidRDefault="00BC7B44">
            <w:pPr>
              <w:pStyle w:val="ConsPlusNormal"/>
            </w:pPr>
          </w:p>
        </w:tc>
        <w:tc>
          <w:tcPr>
            <w:tcW w:w="2778" w:type="dxa"/>
            <w:tcBorders>
              <w:top w:val="single" w:sz="4" w:space="0" w:color="auto"/>
              <w:left w:val="nil"/>
              <w:bottom w:val="nil"/>
              <w:right w:val="nil"/>
            </w:tcBorders>
          </w:tcPr>
          <w:p w:rsidR="00BC7B44" w:rsidRDefault="00BC7B44">
            <w:pPr>
              <w:pStyle w:val="ConsPlusNormal"/>
              <w:jc w:val="center"/>
            </w:pPr>
            <w:r>
              <w:t>(фамилия, имя, отчество (при наличии)/наименование юридического лица)</w:t>
            </w:r>
          </w:p>
        </w:tc>
        <w:tc>
          <w:tcPr>
            <w:tcW w:w="0" w:type="auto"/>
            <w:vMerge/>
            <w:tcBorders>
              <w:top w:val="nil"/>
              <w:left w:val="nil"/>
              <w:bottom w:val="nil"/>
              <w:right w:val="nil"/>
            </w:tcBorders>
          </w:tcPr>
          <w:p w:rsidR="00BC7B44" w:rsidRDefault="00BC7B44">
            <w:pPr>
              <w:pStyle w:val="ConsPlusNormal"/>
            </w:pPr>
          </w:p>
        </w:tc>
        <w:tc>
          <w:tcPr>
            <w:tcW w:w="2778" w:type="dxa"/>
            <w:tcBorders>
              <w:top w:val="single" w:sz="4" w:space="0" w:color="auto"/>
              <w:left w:val="nil"/>
              <w:bottom w:val="nil"/>
              <w:right w:val="nil"/>
            </w:tcBorders>
          </w:tcPr>
          <w:p w:rsidR="00BC7B44" w:rsidRDefault="00BC7B44">
            <w:pPr>
              <w:pStyle w:val="ConsPlusNormal"/>
              <w:jc w:val="center"/>
            </w:pPr>
            <w:r>
              <w:t>(фамилия, имя, отчество (при наличии))</w:t>
            </w:r>
          </w:p>
        </w:tc>
      </w:tr>
      <w:tr w:rsidR="00BC7B44">
        <w:tc>
          <w:tcPr>
            <w:tcW w:w="2835" w:type="dxa"/>
            <w:tcBorders>
              <w:top w:val="nil"/>
              <w:left w:val="nil"/>
              <w:bottom w:val="nil"/>
              <w:right w:val="nil"/>
            </w:tcBorders>
          </w:tcPr>
          <w:p w:rsidR="00BC7B44" w:rsidRDefault="00BC7B44">
            <w:pPr>
              <w:pStyle w:val="ConsPlusNormal"/>
            </w:pPr>
          </w:p>
        </w:tc>
        <w:tc>
          <w:tcPr>
            <w:tcW w:w="0" w:type="auto"/>
            <w:vMerge/>
            <w:tcBorders>
              <w:top w:val="nil"/>
              <w:left w:val="nil"/>
              <w:bottom w:val="nil"/>
              <w:right w:val="nil"/>
            </w:tcBorders>
          </w:tcPr>
          <w:p w:rsidR="00BC7B44" w:rsidRDefault="00BC7B44">
            <w:pPr>
              <w:pStyle w:val="ConsPlusNormal"/>
            </w:pPr>
          </w:p>
        </w:tc>
        <w:tc>
          <w:tcPr>
            <w:tcW w:w="2778" w:type="dxa"/>
            <w:tcBorders>
              <w:top w:val="nil"/>
              <w:left w:val="nil"/>
              <w:bottom w:val="single" w:sz="4" w:space="0" w:color="auto"/>
              <w:right w:val="nil"/>
            </w:tcBorders>
          </w:tcPr>
          <w:p w:rsidR="00BC7B44" w:rsidRDefault="00BC7B44">
            <w:pPr>
              <w:pStyle w:val="ConsPlusNormal"/>
            </w:pPr>
          </w:p>
        </w:tc>
        <w:tc>
          <w:tcPr>
            <w:tcW w:w="0" w:type="auto"/>
            <w:vMerge/>
            <w:tcBorders>
              <w:top w:val="nil"/>
              <w:left w:val="nil"/>
              <w:bottom w:val="nil"/>
              <w:right w:val="nil"/>
            </w:tcBorders>
          </w:tcPr>
          <w:p w:rsidR="00BC7B44" w:rsidRDefault="00BC7B44">
            <w:pPr>
              <w:pStyle w:val="ConsPlusNormal"/>
            </w:pPr>
          </w:p>
        </w:tc>
        <w:tc>
          <w:tcPr>
            <w:tcW w:w="2778" w:type="dxa"/>
            <w:tcBorders>
              <w:top w:val="nil"/>
              <w:left w:val="nil"/>
              <w:bottom w:val="single" w:sz="4" w:space="0" w:color="auto"/>
              <w:right w:val="nil"/>
            </w:tcBorders>
          </w:tcPr>
          <w:p w:rsidR="00BC7B44" w:rsidRDefault="00BC7B44">
            <w:pPr>
              <w:pStyle w:val="ConsPlusNormal"/>
            </w:pPr>
          </w:p>
        </w:tc>
      </w:tr>
      <w:tr w:rsidR="00BC7B44">
        <w:tc>
          <w:tcPr>
            <w:tcW w:w="2835" w:type="dxa"/>
            <w:tcBorders>
              <w:top w:val="nil"/>
              <w:left w:val="nil"/>
              <w:bottom w:val="nil"/>
              <w:right w:val="nil"/>
            </w:tcBorders>
          </w:tcPr>
          <w:p w:rsidR="00BC7B44" w:rsidRDefault="00BC7B44">
            <w:pPr>
              <w:pStyle w:val="ConsPlusNormal"/>
            </w:pPr>
          </w:p>
        </w:tc>
        <w:tc>
          <w:tcPr>
            <w:tcW w:w="0" w:type="auto"/>
            <w:vMerge/>
            <w:tcBorders>
              <w:top w:val="nil"/>
              <w:left w:val="nil"/>
              <w:bottom w:val="nil"/>
              <w:right w:val="nil"/>
            </w:tcBorders>
          </w:tcPr>
          <w:p w:rsidR="00BC7B44" w:rsidRDefault="00BC7B44">
            <w:pPr>
              <w:pStyle w:val="ConsPlusNormal"/>
            </w:pPr>
          </w:p>
        </w:tc>
        <w:tc>
          <w:tcPr>
            <w:tcW w:w="2778" w:type="dxa"/>
            <w:tcBorders>
              <w:top w:val="single" w:sz="4" w:space="0" w:color="auto"/>
              <w:left w:val="nil"/>
              <w:bottom w:val="nil"/>
              <w:right w:val="nil"/>
            </w:tcBorders>
          </w:tcPr>
          <w:p w:rsidR="00BC7B44" w:rsidRDefault="00BC7B44">
            <w:pPr>
              <w:pStyle w:val="ConsPlusNormal"/>
              <w:jc w:val="center"/>
            </w:pPr>
            <w:r>
              <w:t>(дата рождения)</w:t>
            </w:r>
          </w:p>
        </w:tc>
        <w:tc>
          <w:tcPr>
            <w:tcW w:w="0" w:type="auto"/>
            <w:vMerge/>
            <w:tcBorders>
              <w:top w:val="nil"/>
              <w:left w:val="nil"/>
              <w:bottom w:val="nil"/>
              <w:right w:val="nil"/>
            </w:tcBorders>
          </w:tcPr>
          <w:p w:rsidR="00BC7B44" w:rsidRDefault="00BC7B44">
            <w:pPr>
              <w:pStyle w:val="ConsPlusNormal"/>
            </w:pPr>
          </w:p>
        </w:tc>
        <w:tc>
          <w:tcPr>
            <w:tcW w:w="2778" w:type="dxa"/>
            <w:tcBorders>
              <w:top w:val="single" w:sz="4" w:space="0" w:color="auto"/>
              <w:left w:val="nil"/>
              <w:bottom w:val="nil"/>
              <w:right w:val="nil"/>
            </w:tcBorders>
          </w:tcPr>
          <w:p w:rsidR="00BC7B44" w:rsidRDefault="00BC7B44">
            <w:pPr>
              <w:pStyle w:val="ConsPlusNormal"/>
              <w:jc w:val="center"/>
            </w:pPr>
            <w:r>
              <w:t>(дата рождения)</w:t>
            </w:r>
          </w:p>
        </w:tc>
      </w:tr>
      <w:tr w:rsidR="00BC7B44">
        <w:tc>
          <w:tcPr>
            <w:tcW w:w="2835" w:type="dxa"/>
            <w:tcBorders>
              <w:top w:val="nil"/>
              <w:left w:val="nil"/>
              <w:bottom w:val="single" w:sz="4" w:space="0" w:color="auto"/>
              <w:right w:val="nil"/>
            </w:tcBorders>
          </w:tcPr>
          <w:p w:rsidR="00BC7B44" w:rsidRDefault="00BC7B44">
            <w:pPr>
              <w:pStyle w:val="ConsPlusNormal"/>
            </w:pPr>
          </w:p>
        </w:tc>
        <w:tc>
          <w:tcPr>
            <w:tcW w:w="0" w:type="auto"/>
            <w:vMerge/>
            <w:tcBorders>
              <w:top w:val="nil"/>
              <w:left w:val="nil"/>
              <w:bottom w:val="nil"/>
              <w:right w:val="nil"/>
            </w:tcBorders>
          </w:tcPr>
          <w:p w:rsidR="00BC7B44" w:rsidRDefault="00BC7B44">
            <w:pPr>
              <w:pStyle w:val="ConsPlusNormal"/>
            </w:pPr>
          </w:p>
        </w:tc>
        <w:tc>
          <w:tcPr>
            <w:tcW w:w="2778" w:type="dxa"/>
            <w:tcBorders>
              <w:top w:val="nil"/>
              <w:left w:val="nil"/>
              <w:bottom w:val="single" w:sz="4" w:space="0" w:color="auto"/>
              <w:right w:val="nil"/>
            </w:tcBorders>
          </w:tcPr>
          <w:p w:rsidR="00BC7B44" w:rsidRDefault="00BC7B44">
            <w:pPr>
              <w:pStyle w:val="ConsPlusNormal"/>
            </w:pPr>
          </w:p>
        </w:tc>
        <w:tc>
          <w:tcPr>
            <w:tcW w:w="0" w:type="auto"/>
            <w:vMerge/>
            <w:tcBorders>
              <w:top w:val="nil"/>
              <w:left w:val="nil"/>
              <w:bottom w:val="nil"/>
              <w:right w:val="nil"/>
            </w:tcBorders>
          </w:tcPr>
          <w:p w:rsidR="00BC7B44" w:rsidRDefault="00BC7B44">
            <w:pPr>
              <w:pStyle w:val="ConsPlusNormal"/>
            </w:pPr>
          </w:p>
        </w:tc>
        <w:tc>
          <w:tcPr>
            <w:tcW w:w="2778" w:type="dxa"/>
            <w:tcBorders>
              <w:top w:val="nil"/>
              <w:left w:val="nil"/>
              <w:bottom w:val="single" w:sz="4" w:space="0" w:color="auto"/>
              <w:right w:val="nil"/>
            </w:tcBorders>
          </w:tcPr>
          <w:p w:rsidR="00BC7B44" w:rsidRDefault="00BC7B44">
            <w:pPr>
              <w:pStyle w:val="ConsPlusNormal"/>
            </w:pPr>
          </w:p>
        </w:tc>
      </w:tr>
      <w:tr w:rsidR="00BC7B44">
        <w:tc>
          <w:tcPr>
            <w:tcW w:w="2835" w:type="dxa"/>
            <w:tcBorders>
              <w:top w:val="single" w:sz="4" w:space="0" w:color="auto"/>
              <w:left w:val="nil"/>
              <w:bottom w:val="nil"/>
              <w:right w:val="nil"/>
            </w:tcBorders>
          </w:tcPr>
          <w:p w:rsidR="00BC7B44" w:rsidRDefault="00BC7B44">
            <w:pPr>
              <w:pStyle w:val="ConsPlusNormal"/>
              <w:jc w:val="center"/>
            </w:pPr>
            <w:r>
              <w:t>(место нахождения)</w:t>
            </w:r>
          </w:p>
        </w:tc>
        <w:tc>
          <w:tcPr>
            <w:tcW w:w="0" w:type="auto"/>
            <w:vMerge/>
            <w:tcBorders>
              <w:top w:val="nil"/>
              <w:left w:val="nil"/>
              <w:bottom w:val="nil"/>
              <w:right w:val="nil"/>
            </w:tcBorders>
          </w:tcPr>
          <w:p w:rsidR="00BC7B44" w:rsidRDefault="00BC7B44">
            <w:pPr>
              <w:pStyle w:val="ConsPlusNormal"/>
            </w:pPr>
          </w:p>
        </w:tc>
        <w:tc>
          <w:tcPr>
            <w:tcW w:w="2778" w:type="dxa"/>
            <w:tcBorders>
              <w:top w:val="single" w:sz="4" w:space="0" w:color="auto"/>
              <w:left w:val="nil"/>
              <w:bottom w:val="nil"/>
              <w:right w:val="nil"/>
            </w:tcBorders>
          </w:tcPr>
          <w:p w:rsidR="00BC7B44" w:rsidRDefault="00BC7B44">
            <w:pPr>
              <w:pStyle w:val="ConsPlusNormal"/>
              <w:jc w:val="center"/>
            </w:pPr>
            <w:r>
              <w:t>(место нахождения/адрес места жительства)</w:t>
            </w:r>
          </w:p>
        </w:tc>
        <w:tc>
          <w:tcPr>
            <w:tcW w:w="0" w:type="auto"/>
            <w:vMerge/>
            <w:tcBorders>
              <w:top w:val="nil"/>
              <w:left w:val="nil"/>
              <w:bottom w:val="nil"/>
              <w:right w:val="nil"/>
            </w:tcBorders>
          </w:tcPr>
          <w:p w:rsidR="00BC7B44" w:rsidRDefault="00BC7B44">
            <w:pPr>
              <w:pStyle w:val="ConsPlusNormal"/>
            </w:pPr>
          </w:p>
        </w:tc>
        <w:tc>
          <w:tcPr>
            <w:tcW w:w="2778" w:type="dxa"/>
            <w:tcBorders>
              <w:top w:val="single" w:sz="4" w:space="0" w:color="auto"/>
              <w:left w:val="nil"/>
              <w:bottom w:val="nil"/>
              <w:right w:val="nil"/>
            </w:tcBorders>
          </w:tcPr>
          <w:p w:rsidR="00BC7B44" w:rsidRDefault="00BC7B44">
            <w:pPr>
              <w:pStyle w:val="ConsPlusNormal"/>
              <w:jc w:val="center"/>
            </w:pPr>
            <w:r>
              <w:t>(адрес места жительства)</w:t>
            </w:r>
          </w:p>
        </w:tc>
      </w:tr>
      <w:tr w:rsidR="00BC7B44">
        <w:tc>
          <w:tcPr>
            <w:tcW w:w="2835" w:type="dxa"/>
            <w:tcBorders>
              <w:top w:val="nil"/>
              <w:left w:val="nil"/>
              <w:bottom w:val="nil"/>
              <w:right w:val="nil"/>
            </w:tcBorders>
          </w:tcPr>
          <w:p w:rsidR="00BC7B44" w:rsidRDefault="00BC7B44">
            <w:pPr>
              <w:pStyle w:val="ConsPlusNormal"/>
            </w:pPr>
          </w:p>
        </w:tc>
        <w:tc>
          <w:tcPr>
            <w:tcW w:w="0" w:type="auto"/>
            <w:vMerge/>
            <w:tcBorders>
              <w:top w:val="nil"/>
              <w:left w:val="nil"/>
              <w:bottom w:val="nil"/>
              <w:right w:val="nil"/>
            </w:tcBorders>
          </w:tcPr>
          <w:p w:rsidR="00BC7B44" w:rsidRDefault="00BC7B44">
            <w:pPr>
              <w:pStyle w:val="ConsPlusNormal"/>
            </w:pPr>
          </w:p>
        </w:tc>
        <w:tc>
          <w:tcPr>
            <w:tcW w:w="2778" w:type="dxa"/>
            <w:tcBorders>
              <w:top w:val="nil"/>
              <w:left w:val="nil"/>
              <w:bottom w:val="single" w:sz="4" w:space="0" w:color="auto"/>
              <w:right w:val="nil"/>
            </w:tcBorders>
          </w:tcPr>
          <w:p w:rsidR="00BC7B44" w:rsidRDefault="00BC7B44">
            <w:pPr>
              <w:pStyle w:val="ConsPlusNormal"/>
            </w:pPr>
          </w:p>
        </w:tc>
        <w:tc>
          <w:tcPr>
            <w:tcW w:w="0" w:type="auto"/>
            <w:vMerge/>
            <w:tcBorders>
              <w:top w:val="nil"/>
              <w:left w:val="nil"/>
              <w:bottom w:val="nil"/>
              <w:right w:val="nil"/>
            </w:tcBorders>
          </w:tcPr>
          <w:p w:rsidR="00BC7B44" w:rsidRDefault="00BC7B44">
            <w:pPr>
              <w:pStyle w:val="ConsPlusNormal"/>
            </w:pPr>
          </w:p>
        </w:tc>
        <w:tc>
          <w:tcPr>
            <w:tcW w:w="2778" w:type="dxa"/>
            <w:tcBorders>
              <w:top w:val="nil"/>
              <w:left w:val="nil"/>
              <w:bottom w:val="single" w:sz="4" w:space="0" w:color="auto"/>
              <w:right w:val="nil"/>
            </w:tcBorders>
          </w:tcPr>
          <w:p w:rsidR="00BC7B44" w:rsidRDefault="00BC7B44">
            <w:pPr>
              <w:pStyle w:val="ConsPlusNormal"/>
            </w:pPr>
          </w:p>
        </w:tc>
      </w:tr>
      <w:tr w:rsidR="00BC7B44">
        <w:tc>
          <w:tcPr>
            <w:tcW w:w="2835" w:type="dxa"/>
            <w:tcBorders>
              <w:top w:val="nil"/>
              <w:left w:val="nil"/>
              <w:bottom w:val="nil"/>
              <w:right w:val="nil"/>
            </w:tcBorders>
          </w:tcPr>
          <w:p w:rsidR="00BC7B44" w:rsidRDefault="00BC7B44">
            <w:pPr>
              <w:pStyle w:val="ConsPlusNormal"/>
            </w:pPr>
          </w:p>
        </w:tc>
        <w:tc>
          <w:tcPr>
            <w:tcW w:w="0" w:type="auto"/>
            <w:vMerge/>
            <w:tcBorders>
              <w:top w:val="nil"/>
              <w:left w:val="nil"/>
              <w:bottom w:val="nil"/>
              <w:right w:val="nil"/>
            </w:tcBorders>
          </w:tcPr>
          <w:p w:rsidR="00BC7B44" w:rsidRDefault="00BC7B44">
            <w:pPr>
              <w:pStyle w:val="ConsPlusNormal"/>
            </w:pPr>
          </w:p>
        </w:tc>
        <w:tc>
          <w:tcPr>
            <w:tcW w:w="2778" w:type="dxa"/>
            <w:tcBorders>
              <w:top w:val="single" w:sz="4" w:space="0" w:color="auto"/>
              <w:left w:val="nil"/>
              <w:bottom w:val="nil"/>
              <w:right w:val="nil"/>
            </w:tcBorders>
          </w:tcPr>
          <w:p w:rsidR="00BC7B44" w:rsidRDefault="00BC7B44">
            <w:pPr>
              <w:pStyle w:val="ConsPlusNormal"/>
              <w:jc w:val="center"/>
            </w:pPr>
            <w:r>
              <w:t>(паспорт: серия, номер, когда и кем выдан)</w:t>
            </w:r>
          </w:p>
        </w:tc>
        <w:tc>
          <w:tcPr>
            <w:tcW w:w="0" w:type="auto"/>
            <w:vMerge/>
            <w:tcBorders>
              <w:top w:val="nil"/>
              <w:left w:val="nil"/>
              <w:bottom w:val="nil"/>
              <w:right w:val="nil"/>
            </w:tcBorders>
          </w:tcPr>
          <w:p w:rsidR="00BC7B44" w:rsidRDefault="00BC7B44">
            <w:pPr>
              <w:pStyle w:val="ConsPlusNormal"/>
            </w:pPr>
          </w:p>
        </w:tc>
        <w:tc>
          <w:tcPr>
            <w:tcW w:w="2778" w:type="dxa"/>
            <w:tcBorders>
              <w:top w:val="single" w:sz="4" w:space="0" w:color="auto"/>
              <w:left w:val="nil"/>
              <w:bottom w:val="nil"/>
              <w:right w:val="nil"/>
            </w:tcBorders>
          </w:tcPr>
          <w:p w:rsidR="00BC7B44" w:rsidRDefault="00BC7B44">
            <w:pPr>
              <w:pStyle w:val="ConsPlusNormal"/>
              <w:jc w:val="center"/>
            </w:pPr>
            <w:r>
              <w:t>(паспорт: серия, номер, когда и кем выдан)</w:t>
            </w:r>
          </w:p>
        </w:tc>
      </w:tr>
      <w:tr w:rsidR="00BC7B44">
        <w:tc>
          <w:tcPr>
            <w:tcW w:w="2835" w:type="dxa"/>
            <w:tcBorders>
              <w:top w:val="nil"/>
              <w:left w:val="nil"/>
              <w:bottom w:val="single" w:sz="4" w:space="0" w:color="auto"/>
              <w:right w:val="nil"/>
            </w:tcBorders>
          </w:tcPr>
          <w:p w:rsidR="00BC7B44" w:rsidRDefault="00BC7B44">
            <w:pPr>
              <w:pStyle w:val="ConsPlusNormal"/>
            </w:pPr>
          </w:p>
        </w:tc>
        <w:tc>
          <w:tcPr>
            <w:tcW w:w="0" w:type="auto"/>
            <w:vMerge/>
            <w:tcBorders>
              <w:top w:val="nil"/>
              <w:left w:val="nil"/>
              <w:bottom w:val="nil"/>
              <w:right w:val="nil"/>
            </w:tcBorders>
          </w:tcPr>
          <w:p w:rsidR="00BC7B44" w:rsidRDefault="00BC7B44">
            <w:pPr>
              <w:pStyle w:val="ConsPlusNormal"/>
            </w:pPr>
          </w:p>
        </w:tc>
        <w:tc>
          <w:tcPr>
            <w:tcW w:w="2778" w:type="dxa"/>
            <w:tcBorders>
              <w:top w:val="nil"/>
              <w:left w:val="nil"/>
              <w:bottom w:val="nil"/>
              <w:right w:val="nil"/>
            </w:tcBorders>
          </w:tcPr>
          <w:p w:rsidR="00BC7B44" w:rsidRDefault="00BC7B44">
            <w:pPr>
              <w:pStyle w:val="ConsPlusNormal"/>
            </w:pPr>
          </w:p>
        </w:tc>
        <w:tc>
          <w:tcPr>
            <w:tcW w:w="0" w:type="auto"/>
            <w:vMerge/>
            <w:tcBorders>
              <w:top w:val="nil"/>
              <w:left w:val="nil"/>
              <w:bottom w:val="nil"/>
              <w:right w:val="nil"/>
            </w:tcBorders>
          </w:tcPr>
          <w:p w:rsidR="00BC7B44" w:rsidRDefault="00BC7B44">
            <w:pPr>
              <w:pStyle w:val="ConsPlusNormal"/>
            </w:pPr>
          </w:p>
        </w:tc>
        <w:tc>
          <w:tcPr>
            <w:tcW w:w="2778" w:type="dxa"/>
            <w:tcBorders>
              <w:top w:val="nil"/>
              <w:left w:val="nil"/>
              <w:bottom w:val="nil"/>
              <w:right w:val="nil"/>
            </w:tcBorders>
          </w:tcPr>
          <w:p w:rsidR="00BC7B44" w:rsidRDefault="00BC7B44">
            <w:pPr>
              <w:pStyle w:val="ConsPlusNormal"/>
            </w:pPr>
          </w:p>
        </w:tc>
      </w:tr>
      <w:tr w:rsidR="00BC7B44">
        <w:tc>
          <w:tcPr>
            <w:tcW w:w="2835" w:type="dxa"/>
            <w:tcBorders>
              <w:top w:val="single" w:sz="4" w:space="0" w:color="auto"/>
              <w:left w:val="nil"/>
              <w:bottom w:val="nil"/>
              <w:right w:val="nil"/>
            </w:tcBorders>
          </w:tcPr>
          <w:p w:rsidR="00BC7B44" w:rsidRDefault="00BC7B44">
            <w:pPr>
              <w:pStyle w:val="ConsPlusNormal"/>
              <w:jc w:val="center"/>
            </w:pPr>
            <w:r>
              <w:t>(банковские реквизиты)</w:t>
            </w:r>
          </w:p>
        </w:tc>
        <w:tc>
          <w:tcPr>
            <w:tcW w:w="0" w:type="auto"/>
            <w:vMerge/>
            <w:tcBorders>
              <w:top w:val="nil"/>
              <w:left w:val="nil"/>
              <w:bottom w:val="nil"/>
              <w:right w:val="nil"/>
            </w:tcBorders>
          </w:tcPr>
          <w:p w:rsidR="00BC7B44" w:rsidRDefault="00BC7B44">
            <w:pPr>
              <w:pStyle w:val="ConsPlusNormal"/>
            </w:pPr>
          </w:p>
        </w:tc>
        <w:tc>
          <w:tcPr>
            <w:tcW w:w="2778" w:type="dxa"/>
            <w:tcBorders>
              <w:top w:val="nil"/>
              <w:left w:val="nil"/>
              <w:bottom w:val="single" w:sz="4" w:space="0" w:color="auto"/>
              <w:right w:val="nil"/>
            </w:tcBorders>
          </w:tcPr>
          <w:p w:rsidR="00BC7B44" w:rsidRDefault="00BC7B44">
            <w:pPr>
              <w:pStyle w:val="ConsPlusNormal"/>
            </w:pPr>
          </w:p>
        </w:tc>
        <w:tc>
          <w:tcPr>
            <w:tcW w:w="0" w:type="auto"/>
            <w:vMerge/>
            <w:tcBorders>
              <w:top w:val="nil"/>
              <w:left w:val="nil"/>
              <w:bottom w:val="nil"/>
              <w:right w:val="nil"/>
            </w:tcBorders>
          </w:tcPr>
          <w:p w:rsidR="00BC7B44" w:rsidRDefault="00BC7B44">
            <w:pPr>
              <w:pStyle w:val="ConsPlusNormal"/>
            </w:pPr>
          </w:p>
        </w:tc>
        <w:tc>
          <w:tcPr>
            <w:tcW w:w="2778" w:type="dxa"/>
            <w:tcBorders>
              <w:top w:val="nil"/>
              <w:left w:val="nil"/>
              <w:bottom w:val="single" w:sz="4" w:space="0" w:color="auto"/>
              <w:right w:val="nil"/>
            </w:tcBorders>
          </w:tcPr>
          <w:p w:rsidR="00BC7B44" w:rsidRDefault="00BC7B44">
            <w:pPr>
              <w:pStyle w:val="ConsPlusNormal"/>
            </w:pPr>
          </w:p>
        </w:tc>
      </w:tr>
      <w:tr w:rsidR="00BC7B44">
        <w:tc>
          <w:tcPr>
            <w:tcW w:w="2835" w:type="dxa"/>
            <w:tcBorders>
              <w:top w:val="nil"/>
              <w:left w:val="nil"/>
              <w:bottom w:val="single" w:sz="4" w:space="0" w:color="auto"/>
              <w:right w:val="nil"/>
            </w:tcBorders>
          </w:tcPr>
          <w:p w:rsidR="00BC7B44" w:rsidRDefault="00BC7B44">
            <w:pPr>
              <w:pStyle w:val="ConsPlusNormal"/>
            </w:pPr>
          </w:p>
        </w:tc>
        <w:tc>
          <w:tcPr>
            <w:tcW w:w="0" w:type="auto"/>
            <w:vMerge/>
            <w:tcBorders>
              <w:top w:val="nil"/>
              <w:left w:val="nil"/>
              <w:bottom w:val="nil"/>
              <w:right w:val="nil"/>
            </w:tcBorders>
          </w:tcPr>
          <w:p w:rsidR="00BC7B44" w:rsidRDefault="00BC7B44">
            <w:pPr>
              <w:pStyle w:val="ConsPlusNormal"/>
            </w:pPr>
          </w:p>
        </w:tc>
        <w:tc>
          <w:tcPr>
            <w:tcW w:w="2778" w:type="dxa"/>
            <w:tcBorders>
              <w:top w:val="single" w:sz="4" w:space="0" w:color="auto"/>
              <w:left w:val="nil"/>
              <w:bottom w:val="nil"/>
              <w:right w:val="nil"/>
            </w:tcBorders>
          </w:tcPr>
          <w:p w:rsidR="00BC7B44" w:rsidRDefault="00BC7B44">
            <w:pPr>
              <w:pStyle w:val="ConsPlusNormal"/>
              <w:jc w:val="center"/>
            </w:pPr>
            <w:r>
              <w:t>телефон</w:t>
            </w:r>
          </w:p>
        </w:tc>
        <w:tc>
          <w:tcPr>
            <w:tcW w:w="0" w:type="auto"/>
            <w:vMerge/>
            <w:tcBorders>
              <w:top w:val="nil"/>
              <w:left w:val="nil"/>
              <w:bottom w:val="nil"/>
              <w:right w:val="nil"/>
            </w:tcBorders>
          </w:tcPr>
          <w:p w:rsidR="00BC7B44" w:rsidRDefault="00BC7B44">
            <w:pPr>
              <w:pStyle w:val="ConsPlusNormal"/>
            </w:pPr>
          </w:p>
        </w:tc>
        <w:tc>
          <w:tcPr>
            <w:tcW w:w="2778" w:type="dxa"/>
            <w:tcBorders>
              <w:top w:val="single" w:sz="4" w:space="0" w:color="auto"/>
              <w:left w:val="nil"/>
              <w:bottom w:val="nil"/>
              <w:right w:val="nil"/>
            </w:tcBorders>
          </w:tcPr>
          <w:p w:rsidR="00BC7B44" w:rsidRDefault="00BC7B44">
            <w:pPr>
              <w:pStyle w:val="ConsPlusNormal"/>
              <w:jc w:val="center"/>
            </w:pPr>
            <w:r>
              <w:t>(телефон)</w:t>
            </w:r>
          </w:p>
        </w:tc>
      </w:tr>
      <w:tr w:rsidR="00BC7B44">
        <w:tc>
          <w:tcPr>
            <w:tcW w:w="2835" w:type="dxa"/>
            <w:tcBorders>
              <w:top w:val="single" w:sz="4" w:space="0" w:color="auto"/>
              <w:left w:val="nil"/>
              <w:bottom w:val="nil"/>
              <w:right w:val="nil"/>
            </w:tcBorders>
          </w:tcPr>
          <w:p w:rsidR="00BC7B44" w:rsidRDefault="00BC7B44">
            <w:pPr>
              <w:pStyle w:val="ConsPlusNormal"/>
              <w:jc w:val="center"/>
            </w:pPr>
            <w:r>
              <w:t>(подпись)</w:t>
            </w:r>
          </w:p>
        </w:tc>
        <w:tc>
          <w:tcPr>
            <w:tcW w:w="0" w:type="auto"/>
            <w:vMerge/>
            <w:tcBorders>
              <w:top w:val="nil"/>
              <w:left w:val="nil"/>
              <w:bottom w:val="nil"/>
              <w:right w:val="nil"/>
            </w:tcBorders>
          </w:tcPr>
          <w:p w:rsidR="00BC7B44" w:rsidRDefault="00BC7B44">
            <w:pPr>
              <w:pStyle w:val="ConsPlusNormal"/>
            </w:pPr>
          </w:p>
        </w:tc>
        <w:tc>
          <w:tcPr>
            <w:tcW w:w="2778" w:type="dxa"/>
            <w:tcBorders>
              <w:top w:val="nil"/>
              <w:left w:val="nil"/>
              <w:bottom w:val="single" w:sz="4" w:space="0" w:color="auto"/>
              <w:right w:val="nil"/>
            </w:tcBorders>
          </w:tcPr>
          <w:p w:rsidR="00BC7B44" w:rsidRDefault="00BC7B44">
            <w:pPr>
              <w:pStyle w:val="ConsPlusNormal"/>
            </w:pPr>
          </w:p>
        </w:tc>
        <w:tc>
          <w:tcPr>
            <w:tcW w:w="0" w:type="auto"/>
            <w:vMerge/>
            <w:tcBorders>
              <w:top w:val="nil"/>
              <w:left w:val="nil"/>
              <w:bottom w:val="nil"/>
              <w:right w:val="nil"/>
            </w:tcBorders>
          </w:tcPr>
          <w:p w:rsidR="00BC7B44" w:rsidRDefault="00BC7B44">
            <w:pPr>
              <w:pStyle w:val="ConsPlusNormal"/>
            </w:pPr>
          </w:p>
        </w:tc>
        <w:tc>
          <w:tcPr>
            <w:tcW w:w="2778" w:type="dxa"/>
            <w:tcBorders>
              <w:top w:val="nil"/>
              <w:left w:val="nil"/>
              <w:bottom w:val="single" w:sz="4" w:space="0" w:color="auto"/>
              <w:right w:val="nil"/>
            </w:tcBorders>
          </w:tcPr>
          <w:p w:rsidR="00BC7B44" w:rsidRDefault="00BC7B44">
            <w:pPr>
              <w:pStyle w:val="ConsPlusNormal"/>
            </w:pPr>
          </w:p>
        </w:tc>
      </w:tr>
      <w:tr w:rsidR="00BC7B44">
        <w:tc>
          <w:tcPr>
            <w:tcW w:w="2835" w:type="dxa"/>
            <w:tcBorders>
              <w:top w:val="nil"/>
              <w:left w:val="nil"/>
              <w:bottom w:val="nil"/>
              <w:right w:val="nil"/>
            </w:tcBorders>
          </w:tcPr>
          <w:p w:rsidR="00BC7B44" w:rsidRDefault="00BC7B44">
            <w:pPr>
              <w:pStyle w:val="ConsPlusNormal"/>
              <w:jc w:val="center"/>
            </w:pPr>
            <w:r>
              <w:t>М.П.</w:t>
            </w:r>
          </w:p>
        </w:tc>
        <w:tc>
          <w:tcPr>
            <w:tcW w:w="0" w:type="auto"/>
            <w:vMerge/>
            <w:tcBorders>
              <w:top w:val="nil"/>
              <w:left w:val="nil"/>
              <w:bottom w:val="nil"/>
              <w:right w:val="nil"/>
            </w:tcBorders>
          </w:tcPr>
          <w:p w:rsidR="00BC7B44" w:rsidRDefault="00BC7B44">
            <w:pPr>
              <w:pStyle w:val="ConsPlusNormal"/>
            </w:pPr>
          </w:p>
        </w:tc>
        <w:tc>
          <w:tcPr>
            <w:tcW w:w="2778" w:type="dxa"/>
            <w:tcBorders>
              <w:top w:val="single" w:sz="4" w:space="0" w:color="auto"/>
              <w:left w:val="nil"/>
              <w:bottom w:val="nil"/>
              <w:right w:val="nil"/>
            </w:tcBorders>
          </w:tcPr>
          <w:p w:rsidR="00BC7B44" w:rsidRDefault="00BC7B44">
            <w:pPr>
              <w:pStyle w:val="ConsPlusNormal"/>
              <w:jc w:val="center"/>
            </w:pPr>
            <w:r>
              <w:t>(подпись)</w:t>
            </w:r>
          </w:p>
        </w:tc>
        <w:tc>
          <w:tcPr>
            <w:tcW w:w="0" w:type="auto"/>
            <w:vMerge/>
            <w:tcBorders>
              <w:top w:val="nil"/>
              <w:left w:val="nil"/>
              <w:bottom w:val="nil"/>
              <w:right w:val="nil"/>
            </w:tcBorders>
          </w:tcPr>
          <w:p w:rsidR="00BC7B44" w:rsidRDefault="00BC7B44">
            <w:pPr>
              <w:pStyle w:val="ConsPlusNormal"/>
            </w:pPr>
          </w:p>
        </w:tc>
        <w:tc>
          <w:tcPr>
            <w:tcW w:w="2778" w:type="dxa"/>
            <w:tcBorders>
              <w:top w:val="single" w:sz="4" w:space="0" w:color="auto"/>
              <w:left w:val="nil"/>
              <w:bottom w:val="nil"/>
              <w:right w:val="nil"/>
            </w:tcBorders>
          </w:tcPr>
          <w:p w:rsidR="00BC7B44" w:rsidRDefault="00BC7B44">
            <w:pPr>
              <w:pStyle w:val="ConsPlusNormal"/>
              <w:jc w:val="center"/>
            </w:pPr>
            <w:r>
              <w:t>(подпись)</w:t>
            </w:r>
          </w:p>
        </w:tc>
      </w:tr>
      <w:tr w:rsidR="00BC7B44">
        <w:tc>
          <w:tcPr>
            <w:tcW w:w="2835" w:type="dxa"/>
            <w:tcBorders>
              <w:top w:val="nil"/>
              <w:left w:val="nil"/>
              <w:bottom w:val="nil"/>
              <w:right w:val="nil"/>
            </w:tcBorders>
          </w:tcPr>
          <w:p w:rsidR="00BC7B44" w:rsidRDefault="00BC7B44">
            <w:pPr>
              <w:pStyle w:val="ConsPlusNormal"/>
            </w:pPr>
          </w:p>
        </w:tc>
        <w:tc>
          <w:tcPr>
            <w:tcW w:w="0" w:type="auto"/>
            <w:vMerge/>
            <w:tcBorders>
              <w:top w:val="nil"/>
              <w:left w:val="nil"/>
              <w:bottom w:val="nil"/>
              <w:right w:val="nil"/>
            </w:tcBorders>
          </w:tcPr>
          <w:p w:rsidR="00BC7B44" w:rsidRDefault="00BC7B44">
            <w:pPr>
              <w:pStyle w:val="ConsPlusNormal"/>
            </w:pPr>
          </w:p>
        </w:tc>
        <w:tc>
          <w:tcPr>
            <w:tcW w:w="2778" w:type="dxa"/>
            <w:tcBorders>
              <w:top w:val="nil"/>
              <w:left w:val="nil"/>
              <w:bottom w:val="nil"/>
              <w:right w:val="nil"/>
            </w:tcBorders>
          </w:tcPr>
          <w:p w:rsidR="00BC7B44" w:rsidRDefault="00BC7B44">
            <w:pPr>
              <w:pStyle w:val="ConsPlusNormal"/>
              <w:jc w:val="center"/>
            </w:pPr>
            <w:r>
              <w:t>М.П.</w:t>
            </w:r>
          </w:p>
        </w:tc>
        <w:tc>
          <w:tcPr>
            <w:tcW w:w="0" w:type="auto"/>
            <w:vMerge/>
            <w:tcBorders>
              <w:top w:val="nil"/>
              <w:left w:val="nil"/>
              <w:bottom w:val="nil"/>
              <w:right w:val="nil"/>
            </w:tcBorders>
          </w:tcPr>
          <w:p w:rsidR="00BC7B44" w:rsidRDefault="00BC7B44">
            <w:pPr>
              <w:pStyle w:val="ConsPlusNormal"/>
            </w:pPr>
          </w:p>
        </w:tc>
        <w:tc>
          <w:tcPr>
            <w:tcW w:w="2778" w:type="dxa"/>
            <w:tcBorders>
              <w:top w:val="nil"/>
              <w:left w:val="nil"/>
              <w:bottom w:val="nil"/>
              <w:right w:val="nil"/>
            </w:tcBorders>
          </w:tcPr>
          <w:p w:rsidR="00BC7B44" w:rsidRDefault="00BC7B44">
            <w:pPr>
              <w:pStyle w:val="ConsPlusNormal"/>
            </w:pPr>
          </w:p>
        </w:tc>
      </w:tr>
    </w:tbl>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jc w:val="right"/>
        <w:outlineLvl w:val="1"/>
      </w:pPr>
      <w:r>
        <w:t>Приложение 3</w:t>
      </w:r>
    </w:p>
    <w:p w:rsidR="00BC7B44" w:rsidRDefault="00BC7B44">
      <w:pPr>
        <w:pStyle w:val="ConsPlusNormal"/>
        <w:jc w:val="right"/>
      </w:pPr>
      <w:r>
        <w:t>к Административному регламенту</w:t>
      </w:r>
    </w:p>
    <w:p w:rsidR="00BC7B44" w:rsidRDefault="00BC7B44">
      <w:pPr>
        <w:pStyle w:val="ConsPlusNormal"/>
        <w:jc w:val="right"/>
      </w:pPr>
      <w:r>
        <w:t>предоставления муниципальной услуги</w:t>
      </w:r>
    </w:p>
    <w:p w:rsidR="00BC7B44" w:rsidRDefault="00BC7B44">
      <w:pPr>
        <w:pStyle w:val="ConsPlusNormal"/>
        <w:jc w:val="right"/>
      </w:pPr>
      <w:r>
        <w:t>"Запись на обучение по дополнительной</w:t>
      </w:r>
    </w:p>
    <w:p w:rsidR="00BC7B44" w:rsidRDefault="00BC7B44">
      <w:pPr>
        <w:pStyle w:val="ConsPlusNormal"/>
        <w:jc w:val="right"/>
      </w:pPr>
      <w:r>
        <w:t>общеобразовательной программе"</w:t>
      </w:r>
    </w:p>
    <w:p w:rsidR="00BC7B44" w:rsidRDefault="00BC7B44">
      <w:pPr>
        <w:pStyle w:val="ConsPlusNormal"/>
      </w:pPr>
    </w:p>
    <w:p w:rsidR="00BC7B44" w:rsidRDefault="00BC7B44">
      <w:pPr>
        <w:pStyle w:val="ConsPlusTitle"/>
        <w:jc w:val="center"/>
      </w:pPr>
      <w:bookmarkStart w:id="57" w:name="P944"/>
      <w:bookmarkEnd w:id="57"/>
      <w:r>
        <w:t>ПЕРЕЧЕНЬ</w:t>
      </w:r>
    </w:p>
    <w:p w:rsidR="00BC7B44" w:rsidRDefault="00BC7B44">
      <w:pPr>
        <w:pStyle w:val="ConsPlusTitle"/>
        <w:jc w:val="center"/>
      </w:pPr>
      <w:r>
        <w:t>НОРМАТИВНЫХ ПРАВОВЫХ АКТОВ, РЕГУЛИРУЮЩИХ ПРЕДОСТАВЛЕНИЕ</w:t>
      </w:r>
    </w:p>
    <w:p w:rsidR="00BC7B44" w:rsidRDefault="00BC7B44">
      <w:pPr>
        <w:pStyle w:val="ConsPlusTitle"/>
        <w:jc w:val="center"/>
      </w:pPr>
      <w:r>
        <w:t>УСЛУГИ (С УКАЗАНИЕМ ИХ РЕКВИЗИТОВ И ИСТОЧНИКОВ ОФИЦИАЛЬНОГО</w:t>
      </w:r>
    </w:p>
    <w:p w:rsidR="00BC7B44" w:rsidRDefault="00BC7B44">
      <w:pPr>
        <w:pStyle w:val="ConsPlusTitle"/>
        <w:jc w:val="center"/>
      </w:pPr>
      <w:r>
        <w:t>ОПУБЛИКОВАНИЯ)</w:t>
      </w:r>
    </w:p>
    <w:p w:rsidR="00BC7B44" w:rsidRDefault="00BC7B44">
      <w:pPr>
        <w:pStyle w:val="ConsPlusNormal"/>
      </w:pPr>
    </w:p>
    <w:p w:rsidR="00BC7B44" w:rsidRDefault="00BC7B44">
      <w:pPr>
        <w:pStyle w:val="ConsPlusNormal"/>
        <w:ind w:firstLine="540"/>
        <w:jc w:val="both"/>
      </w:pPr>
      <w:r>
        <w:t xml:space="preserve">1. </w:t>
      </w:r>
      <w:hyperlink r:id="rId30">
        <w:r>
          <w:rPr>
            <w:color w:val="0000FF"/>
          </w:rPr>
          <w:t>Конвенция</w:t>
        </w:r>
      </w:hyperlink>
      <w:r>
        <w:t xml:space="preserve"> о правах ребенка, одобренная Генеральной Ассамблеей ООН 20.11.1989 ("Сборник международных договоров СССР", выпуск XLVI, 1993);</w:t>
      </w:r>
    </w:p>
    <w:p w:rsidR="00BC7B44" w:rsidRDefault="00BC7B44">
      <w:pPr>
        <w:pStyle w:val="ConsPlusNormal"/>
        <w:spacing w:before="220"/>
        <w:ind w:firstLine="540"/>
        <w:jc w:val="both"/>
      </w:pPr>
      <w:r>
        <w:t xml:space="preserve">2. </w:t>
      </w:r>
      <w:hyperlink r:id="rId31">
        <w:r>
          <w:rPr>
            <w:color w:val="0000FF"/>
          </w:rPr>
          <w:t>Конституция</w:t>
        </w:r>
      </w:hyperlink>
      <w:r>
        <w:t xml:space="preserve"> Российской Федерации, принятая всенародным голосованием 12.12.1993 ("Российская газета", N 237, 25.12.1993);</w:t>
      </w:r>
    </w:p>
    <w:p w:rsidR="00BC7B44" w:rsidRDefault="00BC7B44">
      <w:pPr>
        <w:pStyle w:val="ConsPlusNormal"/>
        <w:spacing w:before="220"/>
        <w:ind w:firstLine="540"/>
        <w:jc w:val="both"/>
      </w:pPr>
      <w:r>
        <w:t xml:space="preserve">3. Семейный </w:t>
      </w:r>
      <w:hyperlink r:id="rId32">
        <w:r>
          <w:rPr>
            <w:color w:val="0000FF"/>
          </w:rPr>
          <w:t>кодекс</w:t>
        </w:r>
      </w:hyperlink>
      <w:r>
        <w:t xml:space="preserve"> Российской Федерации от 29.12.1995 N 223-ФЗ ("Собрание законодательства Российской Федерации", 01.01.1996, N 1, ст. 16, "Российская газета", N 17, 27.01.1996);</w:t>
      </w:r>
    </w:p>
    <w:p w:rsidR="00BC7B44" w:rsidRDefault="00BC7B44">
      <w:pPr>
        <w:pStyle w:val="ConsPlusNormal"/>
        <w:spacing w:before="220"/>
        <w:ind w:firstLine="540"/>
        <w:jc w:val="both"/>
      </w:pPr>
      <w:r>
        <w:t xml:space="preserve">4. Федеральный </w:t>
      </w:r>
      <w:hyperlink r:id="rId33">
        <w:r>
          <w:rPr>
            <w:color w:val="0000FF"/>
          </w:rPr>
          <w:t>закон</w:t>
        </w:r>
      </w:hyperlink>
      <w:r>
        <w:t xml:space="preserve"> от 25.07.2002 N 115-ФЗ "О правовом положении иностранных граждан в Российской Федерации" ("Собрание законодательства Российской Федерации", 29.07.2002, N 30, ст. 3032, "Российская газета", N 140, 31.07.2002, "Парламентская газета", N 144, 31.07.2002);</w:t>
      </w:r>
    </w:p>
    <w:p w:rsidR="00BC7B44" w:rsidRDefault="00BC7B44">
      <w:pPr>
        <w:pStyle w:val="ConsPlusNormal"/>
        <w:spacing w:before="220"/>
        <w:ind w:firstLine="540"/>
        <w:jc w:val="both"/>
      </w:pPr>
      <w:r>
        <w:t xml:space="preserve">5. Федеральный </w:t>
      </w:r>
      <w:hyperlink r:id="rId34">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BC7B44" w:rsidRDefault="00BC7B44">
      <w:pPr>
        <w:pStyle w:val="ConsPlusNormal"/>
        <w:spacing w:before="220"/>
        <w:ind w:firstLine="540"/>
        <w:jc w:val="both"/>
      </w:pPr>
      <w:r>
        <w:t xml:space="preserve">6. Федеральный </w:t>
      </w:r>
      <w:hyperlink r:id="rId35">
        <w:r>
          <w:rPr>
            <w:color w:val="0000FF"/>
          </w:rPr>
          <w:t>закон</w:t>
        </w:r>
      </w:hyperlink>
      <w:r>
        <w:t xml:space="preserve"> от 02.05.2006 N 59-ФЗ "О порядке рассмотрения обращений граждан Российской Федерации" ("Российская газета", N 95, 05.05.2006, "Собрание законодательства Российской Федерации", 08.05.2006 N 19, ст. 2060, "Парламентская газета", N 70-71, 11.05.2006);</w:t>
      </w:r>
    </w:p>
    <w:p w:rsidR="00BC7B44" w:rsidRDefault="00BC7B44">
      <w:pPr>
        <w:pStyle w:val="ConsPlusNormal"/>
        <w:spacing w:before="220"/>
        <w:ind w:firstLine="540"/>
        <w:jc w:val="both"/>
      </w:pPr>
      <w:r>
        <w:t xml:space="preserve">7. Федеральный </w:t>
      </w:r>
      <w:hyperlink r:id="rId36">
        <w:r>
          <w:rPr>
            <w:color w:val="0000FF"/>
          </w:rPr>
          <w:t>закон</w:t>
        </w:r>
      </w:hyperlink>
      <w:r>
        <w:t xml:space="preserve"> от 27.07.2006 N 152-ФЗ "О персональных данных" ("Российская газета", N 165, 29.07.2006, "Собрание законодательства Российской Федерации", 31.07.2006, N 31 (1 ч.), ст. 3451, "Парламентская газета", N 126-127, 03.08.2006);</w:t>
      </w:r>
    </w:p>
    <w:p w:rsidR="00BC7B44" w:rsidRDefault="00BC7B44">
      <w:pPr>
        <w:pStyle w:val="ConsPlusNormal"/>
        <w:spacing w:before="220"/>
        <w:ind w:firstLine="540"/>
        <w:jc w:val="both"/>
      </w:pPr>
      <w:r>
        <w:t xml:space="preserve">8. Федеральный </w:t>
      </w:r>
      <w:hyperlink r:id="rId37">
        <w:r>
          <w:rPr>
            <w:color w:val="0000FF"/>
          </w:rPr>
          <w:t>закон</w:t>
        </w:r>
      </w:hyperlink>
      <w:r>
        <w:t xml:space="preserve"> от 04.12.2007 N 329-ФЗ "О физической культуре и спорте в Российской Федерации" ("Российская газета", N 276, 08.12.2007, "Собрание законодательства Российской Федерации", 10.12.2007, N 50, ст. 6242, "Парламентская газета", N 178-180, 14.12.2007);</w:t>
      </w:r>
    </w:p>
    <w:p w:rsidR="00BC7B44" w:rsidRDefault="00BC7B44">
      <w:pPr>
        <w:pStyle w:val="ConsPlusNormal"/>
        <w:spacing w:before="220"/>
        <w:ind w:firstLine="540"/>
        <w:jc w:val="both"/>
      </w:pPr>
      <w:r>
        <w:t xml:space="preserve">9. Федеральный </w:t>
      </w:r>
      <w:hyperlink r:id="rId38">
        <w:r>
          <w:rPr>
            <w:color w:val="0000FF"/>
          </w:rPr>
          <w:t>закон</w:t>
        </w:r>
      </w:hyperlink>
      <w:r>
        <w:t xml:space="preserve"> от 29.12.2012 N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N 53 (ч. 1), ст. 7598, "Российская газета", N 303, 31.12.2012);</w:t>
      </w:r>
    </w:p>
    <w:p w:rsidR="00BC7B44" w:rsidRDefault="00BC7B44">
      <w:pPr>
        <w:pStyle w:val="ConsPlusNormal"/>
        <w:spacing w:before="220"/>
        <w:ind w:firstLine="540"/>
        <w:jc w:val="both"/>
      </w:pPr>
      <w:r>
        <w:t xml:space="preserve">10. </w:t>
      </w:r>
      <w:hyperlink r:id="rId39">
        <w:r>
          <w:rPr>
            <w:color w:val="0000FF"/>
          </w:rPr>
          <w:t>постановление</w:t>
        </w:r>
      </w:hyperlink>
      <w:r>
        <w:t xml:space="preserve">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N 49 (ч. 5), ст. 7284");</w:t>
      </w:r>
    </w:p>
    <w:p w:rsidR="00BC7B44" w:rsidRDefault="00BC7B44">
      <w:pPr>
        <w:pStyle w:val="ConsPlusNormal"/>
        <w:spacing w:before="220"/>
        <w:ind w:firstLine="540"/>
        <w:jc w:val="both"/>
      </w:pPr>
      <w:r>
        <w:t xml:space="preserve">11. </w:t>
      </w:r>
      <w:hyperlink r:id="rId40">
        <w:r>
          <w:rPr>
            <w:color w:val="0000FF"/>
          </w:rPr>
          <w:t>постановление</w:t>
        </w:r>
      </w:hyperlink>
      <w:r>
        <w:t xml:space="preserve"> Правительства Российской Федерации от 10.07.2013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20.07.2013, "Собрание законодательства Российской Федерации", 29.07.2013, N 30 (часть II), ст. 4108);</w:t>
      </w:r>
    </w:p>
    <w:p w:rsidR="00BC7B44" w:rsidRDefault="00BC7B44">
      <w:pPr>
        <w:pStyle w:val="ConsPlusNormal"/>
        <w:spacing w:before="220"/>
        <w:ind w:firstLine="540"/>
        <w:jc w:val="both"/>
      </w:pPr>
      <w:r>
        <w:t xml:space="preserve">12. </w:t>
      </w:r>
      <w:hyperlink r:id="rId41">
        <w:r>
          <w:rPr>
            <w:color w:val="0000FF"/>
          </w:rPr>
          <w:t>постановление</w:t>
        </w:r>
      </w:hyperlink>
      <w:r>
        <w:t xml:space="preserve"> Правительства Российской Федерации от 31.03.2022 N 678-р "Об утверждении Концепции развития дополнительного образования детей и признании утратившим силу Распоряжения Правительства РФ от 04.09.2014 N 1726-р" (Официальный интернет-портал правовой информации http://pravo.gov.ru, 04.04.2022, "Собрание законодательства Российской Федерации", 11.04.2022, N 15, ст. 2534);</w:t>
      </w:r>
    </w:p>
    <w:p w:rsidR="00BC7B44" w:rsidRDefault="00BC7B44">
      <w:pPr>
        <w:pStyle w:val="ConsPlusNormal"/>
        <w:spacing w:before="220"/>
        <w:ind w:firstLine="540"/>
        <w:jc w:val="both"/>
      </w:pPr>
      <w:r>
        <w:t xml:space="preserve">13. </w:t>
      </w:r>
      <w:hyperlink r:id="rId42">
        <w:r>
          <w:rPr>
            <w:color w:val="0000FF"/>
          </w:rPr>
          <w:t>приказ</w:t>
        </w:r>
      </w:hyperlink>
      <w:r>
        <w:t xml:space="preserve"> Министерства культуры РФ от 12.03.2012 N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обучения по этой программе" ("Российская газета", N 124, 01.06.2012);</w:t>
      </w:r>
    </w:p>
    <w:p w:rsidR="00BC7B44" w:rsidRDefault="00BC7B44">
      <w:pPr>
        <w:pStyle w:val="ConsPlusNormal"/>
        <w:spacing w:before="220"/>
        <w:ind w:firstLine="540"/>
        <w:jc w:val="both"/>
      </w:pPr>
      <w:r>
        <w:t xml:space="preserve">14. </w:t>
      </w:r>
      <w:hyperlink r:id="rId43">
        <w:r>
          <w:rPr>
            <w:color w:val="0000FF"/>
          </w:rPr>
          <w:t>приказ</w:t>
        </w:r>
      </w:hyperlink>
      <w:r>
        <w:t xml:space="preserve"> Министерства культуры РФ от 12.03.2012 N 157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обучения по этой программе" ("Российская газета", N 124, 01.06.2012);</w:t>
      </w:r>
    </w:p>
    <w:p w:rsidR="00BC7B44" w:rsidRDefault="00BC7B44">
      <w:pPr>
        <w:pStyle w:val="ConsPlusNormal"/>
        <w:spacing w:before="220"/>
        <w:ind w:firstLine="540"/>
        <w:jc w:val="both"/>
      </w:pPr>
      <w:r>
        <w:t xml:space="preserve">15. </w:t>
      </w:r>
      <w:hyperlink r:id="rId44">
        <w:r>
          <w:rPr>
            <w:color w:val="0000FF"/>
          </w:rPr>
          <w:t>приказ</w:t>
        </w:r>
      </w:hyperlink>
      <w:r>
        <w:t xml:space="preserve"> Министерства культуры РФ от 12.03.2012 N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обучения по этой программе" ("Российская газета", N 124, 01.06.2012);</w:t>
      </w:r>
    </w:p>
    <w:p w:rsidR="00BC7B44" w:rsidRDefault="00BC7B44">
      <w:pPr>
        <w:pStyle w:val="ConsPlusNormal"/>
        <w:spacing w:before="220"/>
        <w:ind w:firstLine="540"/>
        <w:jc w:val="both"/>
      </w:pPr>
      <w:r>
        <w:t xml:space="preserve">16. </w:t>
      </w:r>
      <w:hyperlink r:id="rId45">
        <w:r>
          <w:rPr>
            <w:color w:val="0000FF"/>
          </w:rPr>
          <w:t>приказ</w:t>
        </w:r>
      </w:hyperlink>
      <w:r>
        <w:t xml:space="preserve"> Министерства культуры РФ от 12.03.2012 N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декоративно-прикладного искусства "Декоративно-прикладное творчество" и сроку обучения по этой программе" ("Российская газета", N 124, 01.06.2012);</w:t>
      </w:r>
    </w:p>
    <w:p w:rsidR="00BC7B44" w:rsidRDefault="00BC7B44">
      <w:pPr>
        <w:pStyle w:val="ConsPlusNormal"/>
        <w:spacing w:before="220"/>
        <w:ind w:firstLine="540"/>
        <w:jc w:val="both"/>
      </w:pPr>
      <w:r>
        <w:t xml:space="preserve">17. </w:t>
      </w:r>
      <w:hyperlink r:id="rId46">
        <w:r>
          <w:rPr>
            <w:color w:val="0000FF"/>
          </w:rPr>
          <w:t>приказ</w:t>
        </w:r>
      </w:hyperlink>
      <w:r>
        <w:t xml:space="preserve"> Министерства культуры РФ от 12.03.2012 N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"Искусство цирка" и сроку обучения по этой программе" ("Российская газета", N 124, 01.06.2012);</w:t>
      </w:r>
    </w:p>
    <w:p w:rsidR="00BC7B44" w:rsidRDefault="00BC7B44">
      <w:pPr>
        <w:pStyle w:val="ConsPlusNormal"/>
        <w:spacing w:before="220"/>
        <w:ind w:firstLine="540"/>
        <w:jc w:val="both"/>
      </w:pPr>
      <w:r>
        <w:t xml:space="preserve">18. </w:t>
      </w:r>
      <w:hyperlink r:id="rId47">
        <w:r>
          <w:rPr>
            <w:color w:val="0000FF"/>
          </w:rPr>
          <w:t>приказ</w:t>
        </w:r>
      </w:hyperlink>
      <w:r>
        <w:t xml:space="preserve"> Министерства культуры РФ от 12.03.2012 N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обучения по этой программе" ("Российская газета", N 124, 01.06.2012);</w:t>
      </w:r>
    </w:p>
    <w:p w:rsidR="00BC7B44" w:rsidRDefault="00BC7B44">
      <w:pPr>
        <w:pStyle w:val="ConsPlusNormal"/>
        <w:spacing w:before="220"/>
        <w:ind w:firstLine="540"/>
        <w:jc w:val="both"/>
      </w:pPr>
      <w:r>
        <w:t xml:space="preserve">19. </w:t>
      </w:r>
      <w:hyperlink r:id="rId48">
        <w:r>
          <w:rPr>
            <w:color w:val="0000FF"/>
          </w:rPr>
          <w:t>приказ</w:t>
        </w:r>
      </w:hyperlink>
      <w:r>
        <w:t xml:space="preserve"> Министерства культуры РФ от 12.03.2012 N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обучения по этой программе" ("Российская газета", N 124, 01.06.2012);</w:t>
      </w:r>
    </w:p>
    <w:p w:rsidR="00BC7B44" w:rsidRDefault="00BC7B44">
      <w:pPr>
        <w:pStyle w:val="ConsPlusNormal"/>
        <w:spacing w:before="220"/>
        <w:ind w:firstLine="540"/>
        <w:jc w:val="both"/>
      </w:pPr>
      <w:r>
        <w:t xml:space="preserve">20. </w:t>
      </w:r>
      <w:hyperlink r:id="rId49">
        <w:r>
          <w:rPr>
            <w:color w:val="0000FF"/>
          </w:rPr>
          <w:t>приказ</w:t>
        </w:r>
      </w:hyperlink>
      <w:r>
        <w:t xml:space="preserve"> Министерства культуры РФ от 12.03.2012 N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 программе" ("Российская газета", N 124, 01.06.2012);</w:t>
      </w:r>
    </w:p>
    <w:p w:rsidR="00BC7B44" w:rsidRDefault="00BC7B44">
      <w:pPr>
        <w:pStyle w:val="ConsPlusNormal"/>
        <w:spacing w:before="220"/>
        <w:ind w:firstLine="540"/>
        <w:jc w:val="both"/>
      </w:pPr>
      <w:r>
        <w:t xml:space="preserve">21. </w:t>
      </w:r>
      <w:hyperlink r:id="rId50">
        <w:r>
          <w:rPr>
            <w:color w:val="0000FF"/>
          </w:rPr>
          <w:t>приказ</w:t>
        </w:r>
      </w:hyperlink>
      <w:r>
        <w:t xml:space="preserve"> Министерства культуры РФ от 12.03.2012 N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 ("Российская газета", N 124, 01.06.2012);</w:t>
      </w:r>
    </w:p>
    <w:p w:rsidR="00BC7B44" w:rsidRDefault="00BC7B44">
      <w:pPr>
        <w:pStyle w:val="ConsPlusNormal"/>
        <w:spacing w:before="220"/>
        <w:ind w:firstLine="540"/>
        <w:jc w:val="both"/>
      </w:pPr>
      <w:r>
        <w:t xml:space="preserve">22. </w:t>
      </w:r>
      <w:hyperlink r:id="rId51">
        <w:r>
          <w:rPr>
            <w:color w:val="0000FF"/>
          </w:rPr>
          <w:t>приказ</w:t>
        </w:r>
      </w:hyperlink>
      <w:r>
        <w:t xml:space="preserve"> Министерства культуры РФ от 09.08.2012 N 854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"Инструменты эстрадного оркестра" и сроку обучения по этой программе" ("Российской газете", N 206, 07.09.2012);</w:t>
      </w:r>
    </w:p>
    <w:p w:rsidR="00BC7B44" w:rsidRDefault="00BC7B44">
      <w:pPr>
        <w:pStyle w:val="ConsPlusNormal"/>
        <w:spacing w:before="220"/>
        <w:ind w:firstLine="540"/>
        <w:jc w:val="both"/>
      </w:pPr>
      <w:r>
        <w:t xml:space="preserve">23. </w:t>
      </w:r>
      <w:hyperlink r:id="rId52">
        <w:r>
          <w:rPr>
            <w:color w:val="0000FF"/>
          </w:rPr>
          <w:t>приказ</w:t>
        </w:r>
      </w:hyperlink>
      <w:r>
        <w:t xml:space="preserve"> Министерства культуры РФ от 09.08.2012 N 855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обучения по этой программе" ("Российской газете", N 206, 07.09.2012);</w:t>
      </w:r>
    </w:p>
    <w:p w:rsidR="00BC7B44" w:rsidRDefault="00BC7B44">
      <w:pPr>
        <w:pStyle w:val="ConsPlusNormal"/>
        <w:spacing w:before="220"/>
        <w:ind w:firstLine="540"/>
        <w:jc w:val="both"/>
      </w:pPr>
      <w:r>
        <w:t xml:space="preserve">24. </w:t>
      </w:r>
      <w:hyperlink r:id="rId53">
        <w:r>
          <w:rPr>
            <w:color w:val="0000FF"/>
          </w:rPr>
          <w:t>приказ</w:t>
        </w:r>
      </w:hyperlink>
      <w:r>
        <w:t xml:space="preserve"> Министерства культуры РФ от 14.08.2013 N 1144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обучения по этой программе" ("Бюллетень нормативных актов федеральных органов исполнительной власти", N 43, 28.10.2013);</w:t>
      </w:r>
    </w:p>
    <w:p w:rsidR="00BC7B44" w:rsidRDefault="00BC7B44">
      <w:pPr>
        <w:pStyle w:val="ConsPlusNormal"/>
        <w:spacing w:before="220"/>
        <w:ind w:firstLine="540"/>
        <w:jc w:val="both"/>
      </w:pPr>
      <w:r>
        <w:t xml:space="preserve">25. </w:t>
      </w:r>
      <w:hyperlink r:id="rId54">
        <w:r>
          <w:rPr>
            <w:color w:val="0000FF"/>
          </w:rPr>
          <w:t>приказ</w:t>
        </w:r>
      </w:hyperlink>
      <w:r>
        <w:t xml:space="preserve"> Министерства культуры Российской Федерации от 14.08.2013 N 1145 "Об утверждении порядка приема на обучение по дополнительным предпрофессиональным программам в области искусств" ("Российская газета", N 24, 05.02.2014);</w:t>
      </w:r>
    </w:p>
    <w:p w:rsidR="00BC7B44" w:rsidRDefault="00BC7B44">
      <w:pPr>
        <w:pStyle w:val="ConsPlusNormal"/>
        <w:spacing w:before="220"/>
        <w:ind w:firstLine="540"/>
        <w:jc w:val="both"/>
      </w:pPr>
      <w:r>
        <w:t xml:space="preserve">26. </w:t>
      </w:r>
      <w:hyperlink r:id="rId55">
        <w:r>
          <w:rPr>
            <w:color w:val="0000FF"/>
          </w:rPr>
          <w:t>приказ</w:t>
        </w:r>
      </w:hyperlink>
      <w:r>
        <w:t xml:space="preserve"> Министерства культуры РФ от 12.12.2014 N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"Музыкальный фольклор" и сроку обучения по этой программе" (Официальный интернет-портал правовой информации http://www.pravo.gov.ru, 15.01.2015);</w:t>
      </w:r>
    </w:p>
    <w:p w:rsidR="00BC7B44" w:rsidRDefault="00BC7B44">
      <w:pPr>
        <w:pStyle w:val="ConsPlusNormal"/>
        <w:spacing w:before="220"/>
        <w:ind w:firstLine="540"/>
        <w:jc w:val="both"/>
      </w:pPr>
      <w:r>
        <w:t xml:space="preserve">27. </w:t>
      </w:r>
      <w:hyperlink r:id="rId56">
        <w:r>
          <w:rPr>
            <w:color w:val="0000FF"/>
          </w:rPr>
          <w:t>приказ</w:t>
        </w:r>
      </w:hyperlink>
      <w:r>
        <w:t xml:space="preserve"> Министерства культуры РФ от 26.10.2015 N 2668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искусства "Акварельная живопись" и сроку обучения по этой программе" (Официальный интернет-портал правовой информации http://www.pravo.gov.ru, 20.11.2015);</w:t>
      </w:r>
    </w:p>
    <w:p w:rsidR="00BC7B44" w:rsidRDefault="00BC7B44">
      <w:pPr>
        <w:pStyle w:val="ConsPlusNormal"/>
        <w:spacing w:before="220"/>
        <w:ind w:firstLine="540"/>
        <w:jc w:val="both"/>
      </w:pPr>
      <w:r>
        <w:t xml:space="preserve">28. </w:t>
      </w:r>
      <w:hyperlink r:id="rId57">
        <w:r>
          <w:rPr>
            <w:color w:val="0000FF"/>
          </w:rPr>
          <w:t>приказ</w:t>
        </w:r>
      </w:hyperlink>
      <w:r>
        <w:t xml:space="preserve"> Министерства культуры РФ от 29.10.2015 N 2709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хореографического искусства "Искусство балета" и сроку обучения по этой программе" (Официальный интернет-портал правовой информации http://www.pravo.gov.ru, 20.11.2015);</w:t>
      </w:r>
    </w:p>
    <w:p w:rsidR="00BC7B44" w:rsidRDefault="00BC7B44">
      <w:pPr>
        <w:pStyle w:val="ConsPlusNormal"/>
        <w:spacing w:before="220"/>
        <w:ind w:firstLine="540"/>
        <w:jc w:val="both"/>
      </w:pPr>
      <w:r>
        <w:t xml:space="preserve">29. </w:t>
      </w:r>
      <w:hyperlink r:id="rId58">
        <w:r>
          <w:rPr>
            <w:color w:val="0000FF"/>
          </w:rPr>
          <w:t>приказ</w:t>
        </w:r>
      </w:hyperlink>
      <w:r>
        <w:t xml:space="preserve"> Министерства культуры РФ от 01.10.2018 N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обучения по этой программе" (Официальный интернет-портал правовой информации http://www.pravo.gov.ru, 12.12.2018);</w:t>
      </w:r>
    </w:p>
    <w:p w:rsidR="00BC7B44" w:rsidRDefault="00BC7B44">
      <w:pPr>
        <w:pStyle w:val="ConsPlusNormal"/>
        <w:spacing w:before="220"/>
        <w:ind w:firstLine="540"/>
        <w:jc w:val="both"/>
      </w:pPr>
      <w:r>
        <w:t xml:space="preserve">30. </w:t>
      </w:r>
      <w:hyperlink r:id="rId59">
        <w:r>
          <w:rPr>
            <w:color w:val="0000FF"/>
          </w:rPr>
          <w:t>приказ</w:t>
        </w:r>
      </w:hyperlink>
      <w:r>
        <w:t xml:space="preserve"> Министерства просвещения Российской Федерации от 09.11.2018 N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http://www.pravo.gov.ru, 30.11.2018);</w:t>
      </w:r>
    </w:p>
    <w:p w:rsidR="00BC7B44" w:rsidRDefault="00BC7B44">
      <w:pPr>
        <w:pStyle w:val="ConsPlusNormal"/>
        <w:spacing w:before="220"/>
        <w:ind w:firstLine="540"/>
        <w:jc w:val="both"/>
      </w:pPr>
      <w:r>
        <w:t xml:space="preserve">31. </w:t>
      </w:r>
      <w:hyperlink r:id="rId60">
        <w:r>
          <w:rPr>
            <w:color w:val="0000FF"/>
          </w:rPr>
          <w:t>приказ</w:t>
        </w:r>
      </w:hyperlink>
      <w:r>
        <w:t xml:space="preserve"> Министерства культуры Российской Федерации от 02.06.2021 N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(Официальный интернет-портал правовой информации http://www.pravo.gov.ru, 06.07.2021);</w:t>
      </w:r>
    </w:p>
    <w:p w:rsidR="00BC7B44" w:rsidRDefault="00BC7B44">
      <w:pPr>
        <w:pStyle w:val="ConsPlusNormal"/>
        <w:spacing w:before="220"/>
        <w:ind w:firstLine="540"/>
        <w:jc w:val="both"/>
      </w:pPr>
      <w:r>
        <w:t xml:space="preserve">32. </w:t>
      </w:r>
      <w:hyperlink r:id="rId61">
        <w:r>
          <w:rPr>
            <w:color w:val="0000FF"/>
          </w:rPr>
          <w:t>приказ</w:t>
        </w:r>
      </w:hyperlink>
      <w:r>
        <w:t xml:space="preserve"> Министерства спорта Российской Федерации от 01.11.2021 N 841 "Об утверждении Порядка приема на обучение по дополнительным предпрофессиональным программам в области физической культуры и спорта" (Официальный интернет-портал правовой информации http://pravo.gov.ru, 29.11.2021);</w:t>
      </w:r>
    </w:p>
    <w:p w:rsidR="00BC7B44" w:rsidRDefault="00BC7B44">
      <w:pPr>
        <w:pStyle w:val="ConsPlusNormal"/>
        <w:spacing w:before="220"/>
        <w:ind w:firstLine="540"/>
        <w:jc w:val="both"/>
      </w:pPr>
      <w:r>
        <w:t xml:space="preserve">33. </w:t>
      </w:r>
      <w:hyperlink r:id="rId62">
        <w:r>
          <w:rPr>
            <w:color w:val="0000FF"/>
          </w:rPr>
          <w:t>постановление</w:t>
        </w:r>
      </w:hyperlink>
      <w:r>
        <w:t xml:space="preserve"> правительства Ханты-Мансийского автономного округа - Югры от 20.05.2022 N 211-п "О внесении изменений в некоторые постановления Правительства Ханты-Мансийского автономного округа - Югры" (утверждена Целевая модель развития системы дополнительного образования детей в Ханты-Мансийском автономном округе - Югре) (Официальный интернет-портал правовой информации http://pravo.gov.ru, 27.05.2022, "Собрание законодательства Ханты-Мансийского автономного округа - Югры", 31.05.2022, N 5 (часть II, том 1), ст. 598, "Новости Югры", N 78, 19.07.2022);</w:t>
      </w:r>
    </w:p>
    <w:p w:rsidR="00BC7B44" w:rsidRDefault="00BC7B44">
      <w:pPr>
        <w:pStyle w:val="ConsPlusNormal"/>
        <w:spacing w:before="220"/>
        <w:ind w:firstLine="540"/>
        <w:jc w:val="both"/>
      </w:pPr>
      <w:r>
        <w:t>34. приказ Департамента образования и молодежной политики Ханты-Мансийского автономного округа - Югры от 04.08.2016 N 1224 "Об утверждении Правил персонифицированного финансирования дополнительного образования детей в Ханты-Мансийском автономном округе - Югре";</w:t>
      </w:r>
    </w:p>
    <w:p w:rsidR="00BC7B44" w:rsidRDefault="00BC7B44">
      <w:pPr>
        <w:pStyle w:val="ConsPlusNormal"/>
        <w:spacing w:before="220"/>
        <w:ind w:firstLine="540"/>
        <w:jc w:val="both"/>
      </w:pPr>
      <w:r>
        <w:t xml:space="preserve">35. </w:t>
      </w:r>
      <w:hyperlink r:id="rId63">
        <w:r>
          <w:rPr>
            <w:color w:val="0000FF"/>
          </w:rPr>
          <w:t>Устав</w:t>
        </w:r>
      </w:hyperlink>
      <w:r>
        <w:t xml:space="preserve"> города Когалыма;</w:t>
      </w:r>
    </w:p>
    <w:p w:rsidR="00BC7B44" w:rsidRDefault="00BC7B44">
      <w:pPr>
        <w:pStyle w:val="ConsPlusNormal"/>
        <w:spacing w:before="220"/>
        <w:ind w:firstLine="540"/>
        <w:jc w:val="both"/>
      </w:pPr>
      <w:r>
        <w:t xml:space="preserve">36. </w:t>
      </w:r>
      <w:hyperlink r:id="rId64">
        <w:r>
          <w:rPr>
            <w:color w:val="0000FF"/>
          </w:rPr>
          <w:t>постановление</w:t>
        </w:r>
      </w:hyperlink>
      <w:r>
        <w:t xml:space="preserve"> Администрации города Когалыма от 16.12.2014 N 3223 "Об утверждении Положения об организации предоставления дополнительного образования детей в муниципальных образовательных организациях города Когалыма" ("Когалымский вестник", N 75, 17.12.2014);</w:t>
      </w:r>
    </w:p>
    <w:p w:rsidR="00BC7B44" w:rsidRDefault="00BC7B44">
      <w:pPr>
        <w:pStyle w:val="ConsPlusNormal"/>
        <w:spacing w:before="220"/>
        <w:ind w:firstLine="540"/>
        <w:jc w:val="both"/>
      </w:pPr>
      <w:r>
        <w:t xml:space="preserve">37. </w:t>
      </w:r>
      <w:hyperlink r:id="rId65">
        <w:r>
          <w:rPr>
            <w:color w:val="0000FF"/>
          </w:rPr>
          <w:t>постановление</w:t>
        </w:r>
      </w:hyperlink>
      <w:r>
        <w:t xml:space="preserve"> Администрации города Когалыма от 28.01.2021 N 141 "О реализации системы персонифицированного дополнительного образования детей в городе Когалыме" ("Когалымский вестник", N 9, 03.02.2021);</w:t>
      </w:r>
    </w:p>
    <w:p w:rsidR="00BC7B44" w:rsidRDefault="00BC7B44">
      <w:pPr>
        <w:pStyle w:val="ConsPlusNormal"/>
        <w:spacing w:before="220"/>
        <w:ind w:firstLine="540"/>
        <w:jc w:val="both"/>
      </w:pPr>
      <w:r>
        <w:t>38. приказы Органа, курирующего предоставление Услуги;</w:t>
      </w:r>
    </w:p>
    <w:p w:rsidR="00BC7B44" w:rsidRDefault="00BC7B44">
      <w:pPr>
        <w:pStyle w:val="ConsPlusNormal"/>
        <w:spacing w:before="220"/>
        <w:ind w:firstLine="540"/>
        <w:jc w:val="both"/>
      </w:pPr>
      <w:r>
        <w:t>39. Устав Организации;</w:t>
      </w:r>
    </w:p>
    <w:p w:rsidR="00BC7B44" w:rsidRDefault="00BC7B44">
      <w:pPr>
        <w:pStyle w:val="ConsPlusNormal"/>
        <w:spacing w:before="220"/>
        <w:ind w:firstLine="540"/>
        <w:jc w:val="both"/>
      </w:pPr>
      <w:r>
        <w:t>40. локальные нормативные акты Организации.</w:t>
      </w: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jc w:val="right"/>
        <w:outlineLvl w:val="1"/>
      </w:pPr>
      <w:r>
        <w:t>Приложение 4</w:t>
      </w:r>
    </w:p>
    <w:p w:rsidR="00BC7B44" w:rsidRDefault="00BC7B44">
      <w:pPr>
        <w:pStyle w:val="ConsPlusNormal"/>
        <w:jc w:val="right"/>
      </w:pPr>
      <w:r>
        <w:t>к Административному регламенту</w:t>
      </w:r>
    </w:p>
    <w:p w:rsidR="00BC7B44" w:rsidRDefault="00BC7B44">
      <w:pPr>
        <w:pStyle w:val="ConsPlusNormal"/>
        <w:jc w:val="right"/>
      </w:pPr>
      <w:r>
        <w:t>предоставления муниципальной услуги</w:t>
      </w:r>
    </w:p>
    <w:p w:rsidR="00BC7B44" w:rsidRDefault="00BC7B44">
      <w:pPr>
        <w:pStyle w:val="ConsPlusNormal"/>
        <w:jc w:val="right"/>
      </w:pPr>
      <w:r>
        <w:t>"Запись на обучение по дополнительной</w:t>
      </w:r>
    </w:p>
    <w:p w:rsidR="00BC7B44" w:rsidRDefault="00BC7B44">
      <w:pPr>
        <w:pStyle w:val="ConsPlusNormal"/>
        <w:jc w:val="right"/>
      </w:pPr>
      <w:r>
        <w:t>общеобразовательной программе"</w:t>
      </w:r>
    </w:p>
    <w:p w:rsidR="00BC7B44" w:rsidRDefault="00BC7B44">
      <w:pPr>
        <w:pStyle w:val="ConsPlusNormal"/>
      </w:pPr>
    </w:p>
    <w:p w:rsidR="00BC7B44" w:rsidRDefault="00BC7B44">
      <w:pPr>
        <w:pStyle w:val="ConsPlusNormal"/>
        <w:jc w:val="center"/>
      </w:pPr>
      <w:bookmarkStart w:id="58" w:name="P1000"/>
      <w:bookmarkEnd w:id="58"/>
      <w:r>
        <w:t>ФОРМА</w:t>
      </w:r>
    </w:p>
    <w:p w:rsidR="00BC7B44" w:rsidRDefault="00BC7B44">
      <w:pPr>
        <w:pStyle w:val="ConsPlusNormal"/>
        <w:jc w:val="center"/>
      </w:pPr>
      <w:r>
        <w:t>ЗАЯВЛЕНИЯ О ПРЕДОСТАВЛЕНИИ УСЛУГИ</w:t>
      </w:r>
    </w:p>
    <w:p w:rsidR="00BC7B44" w:rsidRDefault="00BC7B44">
      <w:pPr>
        <w:pStyle w:val="ConsPlusNormal"/>
      </w:pPr>
    </w:p>
    <w:p w:rsidR="00BC7B44" w:rsidRDefault="00BC7B44">
      <w:pPr>
        <w:pStyle w:val="ConsPlusNonformat"/>
        <w:jc w:val="both"/>
      </w:pPr>
      <w:r>
        <w:t xml:space="preserve">                                      _____________________________________</w:t>
      </w:r>
    </w:p>
    <w:p w:rsidR="00BC7B44" w:rsidRDefault="00BC7B44">
      <w:pPr>
        <w:pStyle w:val="ConsPlusNonformat"/>
        <w:jc w:val="both"/>
      </w:pPr>
      <w:r>
        <w:t xml:space="preserve">                                                 (наименование Организации)</w:t>
      </w:r>
    </w:p>
    <w:p w:rsidR="00BC7B44" w:rsidRDefault="00BC7B44">
      <w:pPr>
        <w:pStyle w:val="ConsPlusNonformat"/>
        <w:jc w:val="both"/>
      </w:pPr>
      <w:r>
        <w:t xml:space="preserve">                                      ____________________________________,</w:t>
      </w:r>
    </w:p>
    <w:p w:rsidR="00BC7B44" w:rsidRDefault="00BC7B44">
      <w:pPr>
        <w:pStyle w:val="ConsPlusNonformat"/>
        <w:jc w:val="both"/>
      </w:pPr>
      <w:r>
        <w:t xml:space="preserve">                                            Ф.И.О. (наименование) Заявителя</w:t>
      </w:r>
    </w:p>
    <w:p w:rsidR="00BC7B44" w:rsidRDefault="00BC7B44">
      <w:pPr>
        <w:pStyle w:val="ConsPlusNonformat"/>
        <w:jc w:val="both"/>
      </w:pPr>
      <w:r>
        <w:t xml:space="preserve">                                                  (представителя Заявителя)</w:t>
      </w:r>
    </w:p>
    <w:p w:rsidR="00BC7B44" w:rsidRDefault="00BC7B44">
      <w:pPr>
        <w:pStyle w:val="ConsPlusNonformat"/>
        <w:jc w:val="both"/>
      </w:pPr>
      <w:r>
        <w:t xml:space="preserve">                                      ____________________________________,</w:t>
      </w:r>
    </w:p>
    <w:p w:rsidR="00BC7B44" w:rsidRDefault="00BC7B44">
      <w:pPr>
        <w:pStyle w:val="ConsPlusNonformat"/>
        <w:jc w:val="both"/>
      </w:pPr>
      <w:r>
        <w:t xml:space="preserve">                                         почтовый адрес (при необходимости)</w:t>
      </w:r>
    </w:p>
    <w:p w:rsidR="00BC7B44" w:rsidRDefault="00BC7B44">
      <w:pPr>
        <w:pStyle w:val="ConsPlusNonformat"/>
        <w:jc w:val="both"/>
      </w:pPr>
      <w:r>
        <w:t xml:space="preserve">                                      ____________________________________,</w:t>
      </w:r>
    </w:p>
    <w:p w:rsidR="00BC7B44" w:rsidRDefault="00BC7B44">
      <w:pPr>
        <w:pStyle w:val="ConsPlusNonformat"/>
        <w:jc w:val="both"/>
      </w:pPr>
      <w:r>
        <w:t xml:space="preserve">                                                       (контактный телефон)</w:t>
      </w:r>
    </w:p>
    <w:p w:rsidR="00BC7B44" w:rsidRDefault="00BC7B44">
      <w:pPr>
        <w:pStyle w:val="ConsPlusNonformat"/>
        <w:jc w:val="both"/>
      </w:pPr>
      <w:r>
        <w:t xml:space="preserve">                                      ____________________________________,</w:t>
      </w:r>
    </w:p>
    <w:p w:rsidR="00BC7B44" w:rsidRDefault="00BC7B44">
      <w:pPr>
        <w:pStyle w:val="ConsPlusNonformat"/>
        <w:jc w:val="both"/>
      </w:pPr>
      <w:r>
        <w:t xml:space="preserve">                                                  (адрес электронной почты)</w:t>
      </w:r>
    </w:p>
    <w:p w:rsidR="00BC7B44" w:rsidRDefault="00BC7B44">
      <w:pPr>
        <w:pStyle w:val="ConsPlusNonformat"/>
        <w:jc w:val="both"/>
      </w:pPr>
      <w:r>
        <w:t xml:space="preserve">                                      ____________________________________,</w:t>
      </w:r>
    </w:p>
    <w:p w:rsidR="00BC7B44" w:rsidRDefault="00BC7B44">
      <w:pPr>
        <w:pStyle w:val="ConsPlusNonformat"/>
        <w:jc w:val="both"/>
      </w:pPr>
      <w:r>
        <w:t xml:space="preserve">                                      _____________________________________</w:t>
      </w:r>
    </w:p>
    <w:p w:rsidR="00BC7B44" w:rsidRDefault="00BC7B44">
      <w:pPr>
        <w:pStyle w:val="ConsPlusNonformat"/>
        <w:jc w:val="both"/>
      </w:pPr>
      <w:r>
        <w:t xml:space="preserve">                                      (реквизиты документа, удостоверяющего</w:t>
      </w:r>
    </w:p>
    <w:p w:rsidR="00BC7B44" w:rsidRDefault="00BC7B44">
      <w:pPr>
        <w:pStyle w:val="ConsPlusNonformat"/>
        <w:jc w:val="both"/>
      </w:pPr>
      <w:r>
        <w:t xml:space="preserve">                                                                  личность)</w:t>
      </w:r>
    </w:p>
    <w:p w:rsidR="00BC7B44" w:rsidRDefault="00BC7B44">
      <w:pPr>
        <w:pStyle w:val="ConsPlusNonformat"/>
        <w:jc w:val="both"/>
      </w:pPr>
      <w:r>
        <w:t xml:space="preserve">                                      _____________________________________</w:t>
      </w:r>
    </w:p>
    <w:p w:rsidR="00BC7B44" w:rsidRDefault="00BC7B44">
      <w:pPr>
        <w:pStyle w:val="ConsPlusNonformat"/>
        <w:jc w:val="both"/>
      </w:pPr>
      <w:r>
        <w:t xml:space="preserve">                                      (реквизиты документа, подтверждающего</w:t>
      </w:r>
    </w:p>
    <w:p w:rsidR="00BC7B44" w:rsidRDefault="00BC7B44">
      <w:pPr>
        <w:pStyle w:val="ConsPlusNonformat"/>
        <w:jc w:val="both"/>
      </w:pPr>
      <w:r>
        <w:t xml:space="preserve">                                        полномочия представителя Заявителя)</w:t>
      </w:r>
    </w:p>
    <w:p w:rsidR="00BC7B44" w:rsidRDefault="00BC7B44">
      <w:pPr>
        <w:pStyle w:val="ConsPlusNonformat"/>
        <w:jc w:val="both"/>
      </w:pPr>
    </w:p>
    <w:p w:rsidR="00BC7B44" w:rsidRDefault="00BC7B44">
      <w:pPr>
        <w:pStyle w:val="ConsPlusNonformat"/>
        <w:jc w:val="both"/>
      </w:pPr>
      <w:r>
        <w:t xml:space="preserve">                     Заявление о предоставлении Услуги</w:t>
      </w:r>
    </w:p>
    <w:p w:rsidR="00BC7B44" w:rsidRDefault="00BC7B44">
      <w:pPr>
        <w:pStyle w:val="ConsPlusNonformat"/>
        <w:jc w:val="both"/>
      </w:pPr>
    </w:p>
    <w:p w:rsidR="00BC7B44" w:rsidRDefault="00BC7B44">
      <w:pPr>
        <w:pStyle w:val="ConsPlusNonformat"/>
        <w:jc w:val="both"/>
      </w:pPr>
      <w:r>
        <w:t xml:space="preserve">    Прошу   предоставить  Услугу  "Запись  на  обучение  по  дополнительной</w:t>
      </w:r>
    </w:p>
    <w:p w:rsidR="00BC7B44" w:rsidRDefault="00BC7B44">
      <w:pPr>
        <w:pStyle w:val="ConsPlusNonformat"/>
        <w:jc w:val="both"/>
      </w:pPr>
      <w:r>
        <w:t>образовательной программе" в целях обучения</w:t>
      </w:r>
    </w:p>
    <w:p w:rsidR="00BC7B44" w:rsidRDefault="00BC7B44">
      <w:pPr>
        <w:pStyle w:val="ConsPlusNonformat"/>
        <w:jc w:val="both"/>
      </w:pPr>
      <w:r>
        <w:t>___________________________________________________________________________</w:t>
      </w:r>
    </w:p>
    <w:p w:rsidR="00BC7B44" w:rsidRDefault="00BC7B44">
      <w:pPr>
        <w:pStyle w:val="ConsPlusNonformat"/>
        <w:jc w:val="both"/>
      </w:pPr>
      <w:r>
        <w:t xml:space="preserve">    (фамилия, имя, отчество (при наличии) ребенка) - обязательное поле</w:t>
      </w:r>
    </w:p>
    <w:p w:rsidR="00BC7B44" w:rsidRDefault="00BC7B44">
      <w:pPr>
        <w:pStyle w:val="ConsPlusNonformat"/>
        <w:jc w:val="both"/>
      </w:pPr>
    </w:p>
    <w:p w:rsidR="00BC7B44" w:rsidRDefault="00BC7B44">
      <w:pPr>
        <w:pStyle w:val="ConsPlusNonformat"/>
        <w:jc w:val="both"/>
      </w:pPr>
      <w:r>
        <w:t>на ________________________________________________________________________</w:t>
      </w:r>
    </w:p>
    <w:p w:rsidR="00BC7B44" w:rsidRDefault="00BC7B44">
      <w:pPr>
        <w:pStyle w:val="ConsPlusNonformat"/>
        <w:jc w:val="both"/>
      </w:pPr>
      <w:r>
        <w:t xml:space="preserve">    (наименование дополнительной образовательной программы с указанием ее</w:t>
      </w:r>
    </w:p>
    <w:p w:rsidR="00BC7B44" w:rsidRDefault="00BC7B44">
      <w:pPr>
        <w:pStyle w:val="ConsPlusNonformat"/>
        <w:jc w:val="both"/>
      </w:pPr>
      <w:r>
        <w:t xml:space="preserve">       вида (предпрофессиональная/общеразвивающая) - обязательное поле</w:t>
      </w:r>
    </w:p>
    <w:p w:rsidR="00BC7B44" w:rsidRDefault="00BC7B44">
      <w:pPr>
        <w:pStyle w:val="ConsPlusNonformat"/>
        <w:jc w:val="both"/>
      </w:pPr>
    </w:p>
    <w:p w:rsidR="00BC7B44" w:rsidRDefault="00BC7B44">
      <w:pPr>
        <w:pStyle w:val="ConsPlusNonformat"/>
        <w:jc w:val="both"/>
      </w:pPr>
      <w:r>
        <w:t xml:space="preserve">    С  уставом  Организации,  лицензией  на  право  ведения образовательной</w:t>
      </w:r>
    </w:p>
    <w:p w:rsidR="00BC7B44" w:rsidRDefault="00BC7B44">
      <w:pPr>
        <w:pStyle w:val="ConsPlusNonformat"/>
        <w:jc w:val="both"/>
      </w:pPr>
      <w:r>
        <w:t>деятельности,   дополнительными   образовательными  программами,  правилами</w:t>
      </w:r>
    </w:p>
    <w:p w:rsidR="00BC7B44" w:rsidRDefault="00BC7B44">
      <w:pPr>
        <w:pStyle w:val="ConsPlusNonformat"/>
        <w:jc w:val="both"/>
      </w:pPr>
      <w:r>
        <w:t>поведения, правилами отчисления, режимом работы Организации ознакомлен(а).</w:t>
      </w:r>
    </w:p>
    <w:p w:rsidR="00BC7B44" w:rsidRDefault="00BC7B44">
      <w:pPr>
        <w:pStyle w:val="ConsPlusNonformat"/>
        <w:jc w:val="both"/>
      </w:pPr>
      <w:r>
        <w:t xml:space="preserve">    Я, ___________________________________________________________________,</w:t>
      </w:r>
    </w:p>
    <w:p w:rsidR="00BC7B44" w:rsidRDefault="00BC7B44">
      <w:pPr>
        <w:pStyle w:val="ConsPlusNonformat"/>
        <w:jc w:val="both"/>
      </w:pPr>
      <w:r>
        <w:t>даю  бессрочное  согласие (до его отзыва мною) на использование и обработку</w:t>
      </w:r>
    </w:p>
    <w:p w:rsidR="00BC7B44" w:rsidRDefault="00BC7B44">
      <w:pPr>
        <w:pStyle w:val="ConsPlusNonformat"/>
        <w:jc w:val="both"/>
      </w:pPr>
      <w:r>
        <w:t>моих  персональных  данных,  а  также персональных данных моего ребенка при</w:t>
      </w:r>
    </w:p>
    <w:p w:rsidR="00BC7B44" w:rsidRDefault="00BC7B44">
      <w:pPr>
        <w:pStyle w:val="ConsPlusNonformat"/>
        <w:jc w:val="both"/>
      </w:pPr>
      <w:r>
        <w:t>осуществлении  административных  процедур  в  рамках  предоставления Услуги</w:t>
      </w:r>
    </w:p>
    <w:p w:rsidR="00BC7B44" w:rsidRDefault="00BC7B44">
      <w:pPr>
        <w:pStyle w:val="ConsPlusNonformat"/>
        <w:jc w:val="both"/>
      </w:pPr>
      <w:r>
        <w:t>"Запись  на  обучение  по  дополнительной образовательной программе". Отзыв</w:t>
      </w:r>
    </w:p>
    <w:p w:rsidR="00BC7B44" w:rsidRDefault="00BC7B44">
      <w:pPr>
        <w:pStyle w:val="ConsPlusNonformat"/>
        <w:jc w:val="both"/>
      </w:pPr>
      <w:r>
        <w:t xml:space="preserve">настоящего   согласия   в   случаях,  предусмотренных  Федеральным  </w:t>
      </w:r>
      <w:hyperlink r:id="rId66">
        <w:r>
          <w:rPr>
            <w:color w:val="0000FF"/>
          </w:rPr>
          <w:t>законом</w:t>
        </w:r>
      </w:hyperlink>
    </w:p>
    <w:p w:rsidR="00BC7B44" w:rsidRDefault="00BC7B44">
      <w:pPr>
        <w:pStyle w:val="ConsPlusNonformat"/>
        <w:jc w:val="both"/>
      </w:pPr>
      <w:r>
        <w:t>от 27.07.2006 N 152-ФЗ "О персональных данных", осуществляется на основании</w:t>
      </w:r>
    </w:p>
    <w:p w:rsidR="00BC7B44" w:rsidRDefault="00BC7B44">
      <w:pPr>
        <w:pStyle w:val="ConsPlusNonformat"/>
        <w:jc w:val="both"/>
      </w:pPr>
      <w:r>
        <w:t>моего заявления, поданного в Организацию.</w:t>
      </w:r>
    </w:p>
    <w:p w:rsidR="00BC7B44" w:rsidRDefault="00BC7B44">
      <w:pPr>
        <w:pStyle w:val="ConsPlusNonformat"/>
        <w:jc w:val="both"/>
      </w:pPr>
    </w:p>
    <w:p w:rsidR="00BC7B44" w:rsidRDefault="00BC7B44">
      <w:pPr>
        <w:pStyle w:val="ConsPlusNonformat"/>
        <w:jc w:val="both"/>
      </w:pPr>
    </w:p>
    <w:p w:rsidR="00BC7B44" w:rsidRDefault="00BC7B44">
      <w:pPr>
        <w:pStyle w:val="ConsPlusNonformat"/>
        <w:jc w:val="both"/>
      </w:pPr>
    </w:p>
    <w:p w:rsidR="00BC7B44" w:rsidRDefault="00BC7B44">
      <w:pPr>
        <w:pStyle w:val="ConsPlusNonformat"/>
        <w:jc w:val="both"/>
      </w:pPr>
      <w:r>
        <w:t xml:space="preserve">    К Заявлению прилагаю:</w:t>
      </w:r>
    </w:p>
    <w:p w:rsidR="00BC7B44" w:rsidRDefault="00BC7B44">
      <w:pPr>
        <w:pStyle w:val="ConsPlusNonformat"/>
        <w:jc w:val="both"/>
      </w:pPr>
      <w:r>
        <w:t>1. ________________________________________________________________________</w:t>
      </w:r>
    </w:p>
    <w:p w:rsidR="00BC7B44" w:rsidRDefault="00BC7B44">
      <w:pPr>
        <w:pStyle w:val="ConsPlusNonformat"/>
        <w:jc w:val="both"/>
      </w:pPr>
      <w:r>
        <w:t>2. ________________________________________________________________________</w:t>
      </w:r>
    </w:p>
    <w:p w:rsidR="00BC7B44" w:rsidRDefault="00BC7B44">
      <w:pPr>
        <w:pStyle w:val="ConsPlusNonformat"/>
        <w:jc w:val="both"/>
      </w:pPr>
      <w:r>
        <w:t>3. ________________________________________________________________________</w:t>
      </w:r>
    </w:p>
    <w:p w:rsidR="00BC7B44" w:rsidRDefault="00BC7B44">
      <w:pPr>
        <w:pStyle w:val="ConsPlusNonformat"/>
        <w:jc w:val="both"/>
      </w:pPr>
      <w:r>
        <w:t xml:space="preserve">       (указывается перечень документов, предоставляемых Заявителем, в</w:t>
      </w:r>
    </w:p>
    <w:p w:rsidR="00BC7B44" w:rsidRDefault="00BC7B44">
      <w:pPr>
        <w:pStyle w:val="ConsPlusNonformat"/>
        <w:jc w:val="both"/>
      </w:pPr>
      <w:r>
        <w:t xml:space="preserve">     соответствии с </w:t>
      </w:r>
      <w:hyperlink w:anchor="P184">
        <w:r>
          <w:rPr>
            <w:color w:val="0000FF"/>
          </w:rPr>
          <w:t>пунктом 10.1</w:t>
        </w:r>
      </w:hyperlink>
      <w:r>
        <w:t xml:space="preserve"> настоящего Административного регламента)</w:t>
      </w:r>
    </w:p>
    <w:p w:rsidR="00BC7B44" w:rsidRDefault="00BC7B44">
      <w:pPr>
        <w:pStyle w:val="ConsPlusNonformat"/>
        <w:jc w:val="both"/>
      </w:pPr>
    </w:p>
    <w:p w:rsidR="00BC7B44" w:rsidRDefault="00BC7B44">
      <w:pPr>
        <w:pStyle w:val="ConsPlusNonformat"/>
        <w:jc w:val="both"/>
      </w:pPr>
      <w:r>
        <w:t>_________________________   _____________   _______________________________</w:t>
      </w:r>
    </w:p>
    <w:p w:rsidR="00BC7B44" w:rsidRDefault="00BC7B44">
      <w:pPr>
        <w:pStyle w:val="ConsPlusNonformat"/>
        <w:jc w:val="both"/>
      </w:pPr>
      <w:r>
        <w:t xml:space="preserve">        Заявитель              Подпись           Расшифровка подписи</w:t>
      </w:r>
    </w:p>
    <w:p w:rsidR="00BC7B44" w:rsidRDefault="00BC7B44">
      <w:pPr>
        <w:pStyle w:val="ConsPlusNonformat"/>
        <w:jc w:val="both"/>
      </w:pPr>
      <w:r>
        <w:t>(представитель Заявителя)</w:t>
      </w:r>
    </w:p>
    <w:p w:rsidR="00BC7B44" w:rsidRDefault="00BC7B44">
      <w:pPr>
        <w:pStyle w:val="ConsPlusNonformat"/>
        <w:jc w:val="both"/>
      </w:pPr>
    </w:p>
    <w:p w:rsidR="00BC7B44" w:rsidRDefault="00BC7B44">
      <w:pPr>
        <w:pStyle w:val="ConsPlusNonformat"/>
        <w:jc w:val="both"/>
      </w:pPr>
      <w:r>
        <w:t>Дата "____" ____________ 20___ г.</w:t>
      </w: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jc w:val="right"/>
        <w:outlineLvl w:val="1"/>
      </w:pPr>
      <w:r>
        <w:t>Приложение 5</w:t>
      </w:r>
    </w:p>
    <w:p w:rsidR="00BC7B44" w:rsidRDefault="00BC7B44">
      <w:pPr>
        <w:pStyle w:val="ConsPlusNormal"/>
        <w:jc w:val="right"/>
      </w:pPr>
      <w:r>
        <w:t>к Административному регламенту</w:t>
      </w:r>
    </w:p>
    <w:p w:rsidR="00BC7B44" w:rsidRDefault="00BC7B44">
      <w:pPr>
        <w:pStyle w:val="ConsPlusNormal"/>
        <w:jc w:val="right"/>
      </w:pPr>
      <w:r>
        <w:t>предоставления муниципальной услуги</w:t>
      </w:r>
    </w:p>
    <w:p w:rsidR="00BC7B44" w:rsidRDefault="00BC7B44">
      <w:pPr>
        <w:pStyle w:val="ConsPlusNormal"/>
        <w:jc w:val="right"/>
      </w:pPr>
      <w:r>
        <w:t>"Запись на обучение по дополнительной</w:t>
      </w:r>
    </w:p>
    <w:p w:rsidR="00BC7B44" w:rsidRDefault="00BC7B44">
      <w:pPr>
        <w:pStyle w:val="ConsPlusNormal"/>
        <w:jc w:val="right"/>
      </w:pPr>
      <w:r>
        <w:t>общеобразовательной программе"</w:t>
      </w:r>
    </w:p>
    <w:p w:rsidR="00BC7B44" w:rsidRDefault="00BC7B44">
      <w:pPr>
        <w:pStyle w:val="ConsPlusNormal"/>
      </w:pPr>
    </w:p>
    <w:p w:rsidR="00BC7B44" w:rsidRDefault="00BC7B44">
      <w:pPr>
        <w:pStyle w:val="ConsPlusTitle"/>
        <w:jc w:val="center"/>
      </w:pPr>
      <w:bookmarkStart w:id="59" w:name="P1070"/>
      <w:bookmarkEnd w:id="59"/>
      <w:r>
        <w:t>ОПИСАНИЕ</w:t>
      </w:r>
    </w:p>
    <w:p w:rsidR="00BC7B44" w:rsidRDefault="00BC7B44">
      <w:pPr>
        <w:pStyle w:val="ConsPlusTitle"/>
        <w:jc w:val="center"/>
      </w:pPr>
      <w:r>
        <w:t>ДОКУМЕНТОВ, НЕОБХОДИМЫХ ДЛЯ ПРЕДОСТАВЛЕНИЯ УСЛУГИ</w:t>
      </w:r>
    </w:p>
    <w:p w:rsidR="00BC7B44" w:rsidRDefault="00BC7B44">
      <w:pPr>
        <w:pStyle w:val="ConsPlusNormal"/>
      </w:pPr>
    </w:p>
    <w:p w:rsidR="00BC7B44" w:rsidRDefault="00BC7B44">
      <w:pPr>
        <w:pStyle w:val="ConsPlusNormal"/>
        <w:sectPr w:rsidR="00BC7B44" w:rsidSect="003174C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3005"/>
        <w:gridCol w:w="3969"/>
        <w:gridCol w:w="2211"/>
      </w:tblGrid>
      <w:tr w:rsidR="00BC7B44">
        <w:tc>
          <w:tcPr>
            <w:tcW w:w="2041" w:type="dxa"/>
          </w:tcPr>
          <w:p w:rsidR="00BC7B44" w:rsidRDefault="00BC7B44">
            <w:pPr>
              <w:pStyle w:val="ConsPlusNormal"/>
              <w:jc w:val="center"/>
            </w:pPr>
            <w:r>
              <w:t>Класс документа</w:t>
            </w:r>
          </w:p>
        </w:tc>
        <w:tc>
          <w:tcPr>
            <w:tcW w:w="3005" w:type="dxa"/>
          </w:tcPr>
          <w:p w:rsidR="00BC7B44" w:rsidRDefault="00BC7B44">
            <w:pPr>
              <w:pStyle w:val="ConsPlusNormal"/>
              <w:jc w:val="center"/>
            </w:pPr>
            <w:r>
              <w:t>Виды документа</w:t>
            </w:r>
          </w:p>
        </w:tc>
        <w:tc>
          <w:tcPr>
            <w:tcW w:w="3969" w:type="dxa"/>
          </w:tcPr>
          <w:p w:rsidR="00BC7B44" w:rsidRDefault="00BC7B44">
            <w:pPr>
              <w:pStyle w:val="ConsPlusNormal"/>
              <w:jc w:val="center"/>
            </w:pPr>
            <w:r>
              <w:t>Общие описания документов</w:t>
            </w:r>
          </w:p>
        </w:tc>
        <w:tc>
          <w:tcPr>
            <w:tcW w:w="2211" w:type="dxa"/>
          </w:tcPr>
          <w:p w:rsidR="00BC7B44" w:rsidRDefault="00BC7B44">
            <w:pPr>
              <w:pStyle w:val="ConsPlusNormal"/>
              <w:jc w:val="center"/>
            </w:pPr>
            <w:r>
              <w:t>При подаче через ЕПГУ (РПГУ)</w:t>
            </w:r>
          </w:p>
        </w:tc>
      </w:tr>
      <w:tr w:rsidR="00BC7B44">
        <w:tc>
          <w:tcPr>
            <w:tcW w:w="2041" w:type="dxa"/>
          </w:tcPr>
          <w:p w:rsidR="00BC7B44" w:rsidRDefault="00BC7B44">
            <w:pPr>
              <w:pStyle w:val="ConsPlusNormal"/>
              <w:jc w:val="center"/>
            </w:pPr>
            <w:r>
              <w:t>1</w:t>
            </w:r>
          </w:p>
        </w:tc>
        <w:tc>
          <w:tcPr>
            <w:tcW w:w="3005" w:type="dxa"/>
          </w:tcPr>
          <w:p w:rsidR="00BC7B44" w:rsidRDefault="00BC7B44">
            <w:pPr>
              <w:pStyle w:val="ConsPlusNormal"/>
              <w:jc w:val="center"/>
            </w:pPr>
            <w:r>
              <w:t>2</w:t>
            </w:r>
          </w:p>
        </w:tc>
        <w:tc>
          <w:tcPr>
            <w:tcW w:w="3969" w:type="dxa"/>
          </w:tcPr>
          <w:p w:rsidR="00BC7B44" w:rsidRDefault="00BC7B44">
            <w:pPr>
              <w:pStyle w:val="ConsPlusNormal"/>
              <w:jc w:val="center"/>
            </w:pPr>
            <w:r>
              <w:t>3</w:t>
            </w:r>
          </w:p>
        </w:tc>
        <w:tc>
          <w:tcPr>
            <w:tcW w:w="2211" w:type="dxa"/>
          </w:tcPr>
          <w:p w:rsidR="00BC7B44" w:rsidRDefault="00BC7B44">
            <w:pPr>
              <w:pStyle w:val="ConsPlusNormal"/>
              <w:jc w:val="center"/>
            </w:pPr>
            <w:r>
              <w:t>4</w:t>
            </w:r>
          </w:p>
        </w:tc>
      </w:tr>
      <w:tr w:rsidR="00BC7B44">
        <w:tc>
          <w:tcPr>
            <w:tcW w:w="11226" w:type="dxa"/>
            <w:gridSpan w:val="4"/>
          </w:tcPr>
          <w:p w:rsidR="00BC7B44" w:rsidRDefault="00BC7B44">
            <w:pPr>
              <w:pStyle w:val="ConsPlusNormal"/>
              <w:outlineLvl w:val="2"/>
            </w:pPr>
            <w:r>
              <w:t>Документы, предоставляемые Заявителем</w:t>
            </w:r>
          </w:p>
        </w:tc>
      </w:tr>
      <w:tr w:rsidR="00BC7B44">
        <w:tc>
          <w:tcPr>
            <w:tcW w:w="5046" w:type="dxa"/>
            <w:gridSpan w:val="2"/>
          </w:tcPr>
          <w:p w:rsidR="00BC7B44" w:rsidRDefault="00BC7B44">
            <w:pPr>
              <w:pStyle w:val="ConsPlusNormal"/>
            </w:pPr>
            <w:r>
              <w:t>Заявление о предоставлении Услуги</w:t>
            </w:r>
          </w:p>
        </w:tc>
        <w:tc>
          <w:tcPr>
            <w:tcW w:w="3969" w:type="dxa"/>
          </w:tcPr>
          <w:p w:rsidR="00BC7B44" w:rsidRDefault="00BC7B44">
            <w:pPr>
              <w:pStyle w:val="ConsPlusNormal"/>
            </w:pPr>
            <w:hyperlink w:anchor="P1000">
              <w:r>
                <w:rPr>
                  <w:color w:val="0000FF"/>
                </w:rPr>
                <w:t>Заявление</w:t>
              </w:r>
            </w:hyperlink>
            <w:r>
              <w:t xml:space="preserve"> должно быть оформлено по форме, указанной в Приложении 4 к Административному регламенту (за исключением обращения Заявителя за предоставлением Услуги посредством ЕПГУ)</w:t>
            </w:r>
          </w:p>
        </w:tc>
        <w:tc>
          <w:tcPr>
            <w:tcW w:w="2211" w:type="dxa"/>
          </w:tcPr>
          <w:p w:rsidR="00BC7B44" w:rsidRDefault="00BC7B44">
            <w:pPr>
              <w:pStyle w:val="ConsPlusNormal"/>
            </w:pPr>
            <w:r>
              <w:t>При подаче заполняется электронная форма Заявления</w:t>
            </w:r>
          </w:p>
        </w:tc>
      </w:tr>
      <w:tr w:rsidR="00BC7B44">
        <w:tc>
          <w:tcPr>
            <w:tcW w:w="2041" w:type="dxa"/>
            <w:vMerge w:val="restart"/>
          </w:tcPr>
          <w:p w:rsidR="00BC7B44" w:rsidRDefault="00BC7B44">
            <w:pPr>
              <w:pStyle w:val="ConsPlusNormal"/>
            </w:pPr>
            <w:r>
              <w:t>Документ, удостоверяющий личность</w:t>
            </w:r>
          </w:p>
        </w:tc>
        <w:tc>
          <w:tcPr>
            <w:tcW w:w="3005" w:type="dxa"/>
          </w:tcPr>
          <w:p w:rsidR="00BC7B44" w:rsidRDefault="00BC7B44">
            <w:pPr>
              <w:pStyle w:val="ConsPlusNormal"/>
            </w:pPr>
            <w:r>
              <w:t>Паспорт гражданина Российской Федерации</w:t>
            </w:r>
          </w:p>
        </w:tc>
        <w:tc>
          <w:tcPr>
            <w:tcW w:w="3969" w:type="dxa"/>
          </w:tcPr>
          <w:p w:rsidR="00BC7B44" w:rsidRDefault="00BC7B44">
            <w:pPr>
              <w:pStyle w:val="ConsPlusNormal"/>
            </w:pPr>
            <w:r>
              <w:t xml:space="preserve">Паспорт должен быть оформлен в соответствии с </w:t>
            </w:r>
            <w:hyperlink r:id="rId67">
              <w:r>
                <w:rPr>
                  <w:color w:val="0000FF"/>
                </w:rPr>
                <w:t>постановлением</w:t>
              </w:r>
            </w:hyperlink>
            <w:r>
              <w:t xml:space="preserve">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211" w:type="dxa"/>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0" w:type="auto"/>
            <w:vMerge/>
          </w:tcPr>
          <w:p w:rsidR="00BC7B44" w:rsidRDefault="00BC7B44">
            <w:pPr>
              <w:pStyle w:val="ConsPlusNormal"/>
            </w:pPr>
          </w:p>
        </w:tc>
        <w:tc>
          <w:tcPr>
            <w:tcW w:w="3005" w:type="dxa"/>
          </w:tcPr>
          <w:p w:rsidR="00BC7B44" w:rsidRDefault="00BC7B44">
            <w:pPr>
              <w:pStyle w:val="ConsPlusNormal"/>
            </w:pPr>
            <w:r>
              <w:t>Паспорт гражданина СССР</w:t>
            </w:r>
          </w:p>
        </w:tc>
        <w:tc>
          <w:tcPr>
            <w:tcW w:w="3969" w:type="dxa"/>
          </w:tcPr>
          <w:p w:rsidR="00BC7B44" w:rsidRDefault="00BC7B44">
            <w:pPr>
              <w:pStyle w:val="ConsPlusNormal"/>
            </w:pPr>
            <w:r>
              <w:t>Образец паспорта гражданина Союза Советских Социалистических Республик и описание паспорта утверждены постановлением Совмина СССР от 28.08.1974 N 677 "Об утверждении Положения о паспортной системе в СССР".</w:t>
            </w:r>
          </w:p>
          <w:p w:rsidR="00BC7B44" w:rsidRDefault="00BC7B44">
            <w:pPr>
              <w:pStyle w:val="ConsPlusNormal"/>
            </w:pPr>
            <w:r>
              <w:t>Вопрос о действительности паспорта гражданина СССР образца 1974 года решается в зависимости от конкретных обстоятельств (</w:t>
            </w:r>
            <w:hyperlink r:id="rId68">
              <w:r>
                <w:rPr>
                  <w:color w:val="0000FF"/>
                </w:rPr>
                <w:t>постановлением</w:t>
              </w:r>
            </w:hyperlink>
            <w:r>
              <w:t xml:space="preserve"> Правительства Российской Федерации от 24.02.2009 N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211" w:type="dxa"/>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0" w:type="auto"/>
            <w:vMerge/>
          </w:tcPr>
          <w:p w:rsidR="00BC7B44" w:rsidRDefault="00BC7B44">
            <w:pPr>
              <w:pStyle w:val="ConsPlusNormal"/>
            </w:pPr>
          </w:p>
        </w:tc>
        <w:tc>
          <w:tcPr>
            <w:tcW w:w="3005" w:type="dxa"/>
          </w:tcPr>
          <w:p w:rsidR="00BC7B44" w:rsidRDefault="00BC7B44">
            <w:pPr>
              <w:pStyle w:val="ConsPlusNormal"/>
            </w:pPr>
            <w:r>
              <w:t>Временное удостоверение личности гражданина Российской Федерации</w:t>
            </w:r>
          </w:p>
        </w:tc>
        <w:tc>
          <w:tcPr>
            <w:tcW w:w="3969" w:type="dxa"/>
          </w:tcPr>
          <w:p w:rsidR="00BC7B44" w:rsidRDefault="00BC7B44">
            <w:pPr>
              <w:pStyle w:val="ConsPlusNormal"/>
            </w:pPr>
            <w:hyperlink r:id="rId69">
              <w:r>
                <w:rPr>
                  <w:color w:val="0000FF"/>
                </w:rPr>
                <w:t>Форма</w:t>
              </w:r>
            </w:hyperlink>
            <w:r>
              <w:t xml:space="preserve">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211" w:type="dxa"/>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0" w:type="auto"/>
            <w:vMerge/>
          </w:tcPr>
          <w:p w:rsidR="00BC7B44" w:rsidRDefault="00BC7B44">
            <w:pPr>
              <w:pStyle w:val="ConsPlusNormal"/>
            </w:pPr>
          </w:p>
        </w:tc>
        <w:tc>
          <w:tcPr>
            <w:tcW w:w="3005" w:type="dxa"/>
          </w:tcPr>
          <w:p w:rsidR="00BC7B44" w:rsidRDefault="00BC7B44">
            <w:pPr>
              <w:pStyle w:val="ConsPlusNormal"/>
            </w:pPr>
            <w: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3969" w:type="dxa"/>
          </w:tcPr>
          <w:p w:rsidR="00BC7B44" w:rsidRDefault="00BC7B44">
            <w:pPr>
              <w:pStyle w:val="ConsPlusNormal"/>
            </w:pPr>
            <w:r>
              <w:t xml:space="preserve">Формы установлены </w:t>
            </w:r>
            <w:hyperlink r:id="rId70">
              <w:r>
                <w:rPr>
                  <w:color w:val="0000FF"/>
                </w:rPr>
                <w:t>Инструкцией</w:t>
              </w:r>
            </w:hyperlink>
            <w:r>
              <w:t xml:space="preserve">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N 495</w:t>
            </w:r>
          </w:p>
        </w:tc>
        <w:tc>
          <w:tcPr>
            <w:tcW w:w="2211" w:type="dxa"/>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2041" w:type="dxa"/>
            <w:vMerge w:val="restart"/>
          </w:tcPr>
          <w:p w:rsidR="00BC7B44" w:rsidRDefault="00BC7B44">
            <w:pPr>
              <w:pStyle w:val="ConsPlusNormal"/>
            </w:pPr>
          </w:p>
        </w:tc>
        <w:tc>
          <w:tcPr>
            <w:tcW w:w="3005" w:type="dxa"/>
          </w:tcPr>
          <w:p w:rsidR="00BC7B44" w:rsidRDefault="00BC7B44">
            <w:pPr>
              <w:pStyle w:val="ConsPlusNormal"/>
            </w:pPr>
            <w:r>
              <w:t>Паспорт иностранного гражданина</w:t>
            </w:r>
          </w:p>
        </w:tc>
        <w:tc>
          <w:tcPr>
            <w:tcW w:w="3969" w:type="dxa"/>
          </w:tcPr>
          <w:p w:rsidR="00BC7B44" w:rsidRDefault="00BC7B44">
            <w:pPr>
              <w:pStyle w:val="ConsPlusNormal"/>
            </w:pPr>
            <w:r>
              <w:t xml:space="preserve">Паспорт иностранного гражданина либо иной документ, установленный Федеральным </w:t>
            </w:r>
            <w:hyperlink r:id="rId71">
              <w:r>
                <w:rPr>
                  <w:color w:val="0000FF"/>
                </w:rPr>
                <w:t>законом</w:t>
              </w:r>
            </w:hyperlink>
            <w:r>
              <w:t xml:space="preserve"> от 25.07.2002 N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211" w:type="dxa"/>
          </w:tcPr>
          <w:p w:rsidR="00BC7B44" w:rsidRDefault="00BC7B44">
            <w:pPr>
              <w:pStyle w:val="ConsPlusNormal"/>
            </w:pPr>
            <w:r>
              <w:t>Указываются реквизиты в документы электронной форме Заявления (только для РПГУ)</w:t>
            </w:r>
          </w:p>
        </w:tc>
      </w:tr>
      <w:tr w:rsidR="00BC7B44">
        <w:tc>
          <w:tcPr>
            <w:tcW w:w="0" w:type="auto"/>
            <w:vMerge/>
          </w:tcPr>
          <w:p w:rsidR="00BC7B44" w:rsidRDefault="00BC7B44">
            <w:pPr>
              <w:pStyle w:val="ConsPlusNormal"/>
            </w:pPr>
          </w:p>
        </w:tc>
        <w:tc>
          <w:tcPr>
            <w:tcW w:w="3005" w:type="dxa"/>
          </w:tcPr>
          <w:p w:rsidR="00BC7B44" w:rsidRDefault="00BC7B44">
            <w:pPr>
              <w:pStyle w:val="ConsPlusNormal"/>
            </w:pPr>
            <w:r>
              <w:t>Свидетельство о рассмотрении ходатайства о признании лица беженцем на территории Российской Федерации по существу</w:t>
            </w:r>
          </w:p>
        </w:tc>
        <w:tc>
          <w:tcPr>
            <w:tcW w:w="3969" w:type="dxa"/>
          </w:tcPr>
          <w:p w:rsidR="00BC7B44" w:rsidRDefault="00BC7B44">
            <w:pPr>
              <w:pStyle w:val="ConsPlusNormal"/>
            </w:pPr>
            <w:hyperlink r:id="rId72">
              <w:r>
                <w:rPr>
                  <w:color w:val="0000FF"/>
                </w:rPr>
                <w:t>Форма</w:t>
              </w:r>
            </w:hyperlink>
            <w:r>
              <w:t xml:space="preserve"> утверждена приказом МВД России от 21.09.2017 N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2211" w:type="dxa"/>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0" w:type="auto"/>
            <w:vMerge/>
          </w:tcPr>
          <w:p w:rsidR="00BC7B44" w:rsidRDefault="00BC7B44">
            <w:pPr>
              <w:pStyle w:val="ConsPlusNormal"/>
            </w:pPr>
          </w:p>
        </w:tc>
        <w:tc>
          <w:tcPr>
            <w:tcW w:w="3005" w:type="dxa"/>
          </w:tcPr>
          <w:p w:rsidR="00BC7B44" w:rsidRDefault="00BC7B44">
            <w:pPr>
              <w:pStyle w:val="ConsPlusNormal"/>
            </w:pPr>
            <w:r>
              <w:t>Вид на жительство, выдаваемое иностранному гражданину (дубликат вида на жительство)</w:t>
            </w:r>
          </w:p>
        </w:tc>
        <w:tc>
          <w:tcPr>
            <w:tcW w:w="3969" w:type="dxa"/>
          </w:tcPr>
          <w:p w:rsidR="00BC7B44" w:rsidRDefault="00BC7B44">
            <w:pPr>
              <w:pStyle w:val="ConsPlusNormal"/>
            </w:pPr>
            <w:hyperlink r:id="rId73">
              <w:r>
                <w:rPr>
                  <w:color w:val="0000FF"/>
                </w:rPr>
                <w:t>Образец</w:t>
              </w:r>
            </w:hyperlink>
            <w:r>
              <w:t xml:space="preserve"> бланка утвержден приказом МВД России от 09.08.2017 N 617 "Об утверждении форм бланков вида на жительство"</w:t>
            </w:r>
          </w:p>
        </w:tc>
        <w:tc>
          <w:tcPr>
            <w:tcW w:w="2211" w:type="dxa"/>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0" w:type="auto"/>
            <w:vMerge/>
          </w:tcPr>
          <w:p w:rsidR="00BC7B44" w:rsidRDefault="00BC7B44">
            <w:pPr>
              <w:pStyle w:val="ConsPlusNormal"/>
            </w:pPr>
          </w:p>
        </w:tc>
        <w:tc>
          <w:tcPr>
            <w:tcW w:w="3005" w:type="dxa"/>
          </w:tcPr>
          <w:p w:rsidR="00BC7B44" w:rsidRDefault="00BC7B44">
            <w:pPr>
              <w:pStyle w:val="ConsPlusNormal"/>
            </w:pPr>
            <w:r>
              <w:t>Вид на жительство лица без гражданства, содержащий электронный носитель информации</w:t>
            </w:r>
          </w:p>
        </w:tc>
        <w:tc>
          <w:tcPr>
            <w:tcW w:w="3969" w:type="dxa"/>
          </w:tcPr>
          <w:p w:rsidR="00BC7B44" w:rsidRDefault="00BC7B44">
            <w:pPr>
              <w:pStyle w:val="ConsPlusNormal"/>
            </w:pPr>
            <w:hyperlink r:id="rId74">
              <w:r>
                <w:rPr>
                  <w:color w:val="0000FF"/>
                </w:rPr>
                <w:t>Образец</w:t>
              </w:r>
            </w:hyperlink>
            <w:r>
              <w:t xml:space="preserve"> бланка утвержден приказом МВД России от 09.08.2017 N 617 "Об утверждении форм бланков вида на жительство"</w:t>
            </w:r>
          </w:p>
        </w:tc>
        <w:tc>
          <w:tcPr>
            <w:tcW w:w="2211" w:type="dxa"/>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0" w:type="auto"/>
            <w:vMerge/>
          </w:tcPr>
          <w:p w:rsidR="00BC7B44" w:rsidRDefault="00BC7B44">
            <w:pPr>
              <w:pStyle w:val="ConsPlusNormal"/>
            </w:pPr>
          </w:p>
        </w:tc>
        <w:tc>
          <w:tcPr>
            <w:tcW w:w="3005" w:type="dxa"/>
          </w:tcPr>
          <w:p w:rsidR="00BC7B44" w:rsidRDefault="00BC7B44">
            <w:pPr>
              <w:pStyle w:val="ConsPlusNormal"/>
            </w:pPr>
            <w:r>
              <w:t>Удостоверение беженца</w:t>
            </w:r>
          </w:p>
        </w:tc>
        <w:tc>
          <w:tcPr>
            <w:tcW w:w="3969" w:type="dxa"/>
          </w:tcPr>
          <w:p w:rsidR="00BC7B44" w:rsidRDefault="00BC7B44">
            <w:pPr>
              <w:pStyle w:val="ConsPlusNormal"/>
            </w:pPr>
            <w:r>
              <w:t xml:space="preserve">Форма </w:t>
            </w:r>
            <w:hyperlink r:id="rId75">
              <w:r>
                <w:rPr>
                  <w:color w:val="0000FF"/>
                </w:rPr>
                <w:t>удостоверения</w:t>
              </w:r>
            </w:hyperlink>
            <w:r>
              <w:t xml:space="preserve"> беженца утверждена постановлением Правительства Российской Федерации от 10.05.2011 N 356 "Об удостоверении беженца"</w:t>
            </w:r>
          </w:p>
        </w:tc>
        <w:tc>
          <w:tcPr>
            <w:tcW w:w="2211" w:type="dxa"/>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0" w:type="auto"/>
            <w:vMerge/>
          </w:tcPr>
          <w:p w:rsidR="00BC7B44" w:rsidRDefault="00BC7B44">
            <w:pPr>
              <w:pStyle w:val="ConsPlusNormal"/>
            </w:pPr>
          </w:p>
        </w:tc>
        <w:tc>
          <w:tcPr>
            <w:tcW w:w="3005" w:type="dxa"/>
          </w:tcPr>
          <w:p w:rsidR="00BC7B44" w:rsidRDefault="00BC7B44">
            <w:pPr>
              <w:pStyle w:val="ConsPlusNormal"/>
            </w:pPr>
            <w:r>
              <w:t>Разрешение на временное проживание, выдаваемое лицу без гражданства (с отметкой о разрешении на временное проживание)</w:t>
            </w:r>
          </w:p>
        </w:tc>
        <w:tc>
          <w:tcPr>
            <w:tcW w:w="3969" w:type="dxa"/>
          </w:tcPr>
          <w:p w:rsidR="00BC7B44" w:rsidRDefault="00BC7B44">
            <w:pPr>
              <w:pStyle w:val="ConsPlusNormal"/>
            </w:pPr>
            <w:hyperlink r:id="rId76">
              <w:r>
                <w:rPr>
                  <w:color w:val="0000FF"/>
                </w:rPr>
                <w:t>Форма</w:t>
              </w:r>
            </w:hyperlink>
            <w:r>
              <w:t xml:space="preserve"> утверждена приказом МВД России от 08.06.2020 N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211" w:type="dxa"/>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0" w:type="auto"/>
            <w:vMerge/>
          </w:tcPr>
          <w:p w:rsidR="00BC7B44" w:rsidRDefault="00BC7B44">
            <w:pPr>
              <w:pStyle w:val="ConsPlusNormal"/>
            </w:pPr>
          </w:p>
        </w:tc>
        <w:tc>
          <w:tcPr>
            <w:tcW w:w="3005" w:type="dxa"/>
          </w:tcPr>
          <w:p w:rsidR="00BC7B44" w:rsidRDefault="00BC7B44">
            <w:pPr>
              <w:pStyle w:val="ConsPlusNormal"/>
            </w:pPr>
            <w:r>
              <w:t>Справка о рассмотрении Заявления о предоставлении временного убежища на территории Российской Федерации</w:t>
            </w:r>
          </w:p>
        </w:tc>
        <w:tc>
          <w:tcPr>
            <w:tcW w:w="3969" w:type="dxa"/>
          </w:tcPr>
          <w:p w:rsidR="00BC7B44" w:rsidRDefault="00BC7B44">
            <w:pPr>
              <w:pStyle w:val="ConsPlusNormal"/>
            </w:pPr>
            <w:r>
              <w:t xml:space="preserve">Форма </w:t>
            </w:r>
            <w:hyperlink r:id="rId77">
              <w:r>
                <w:rPr>
                  <w:color w:val="0000FF"/>
                </w:rPr>
                <w:t>справки</w:t>
              </w:r>
            </w:hyperlink>
            <w:r>
              <w:t xml:space="preserve"> утверждена приказом МВД России от 28.09.2017 N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211" w:type="dxa"/>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0" w:type="auto"/>
            <w:vMerge/>
          </w:tcPr>
          <w:p w:rsidR="00BC7B44" w:rsidRDefault="00BC7B44">
            <w:pPr>
              <w:pStyle w:val="ConsPlusNormal"/>
            </w:pPr>
          </w:p>
        </w:tc>
        <w:tc>
          <w:tcPr>
            <w:tcW w:w="3005" w:type="dxa"/>
          </w:tcPr>
          <w:p w:rsidR="00BC7B44" w:rsidRDefault="00BC7B44">
            <w:pPr>
              <w:pStyle w:val="ConsPlusNormal"/>
            </w:pPr>
            <w:r>
              <w:t>Свидетельство о предоставлении временного убежища на территории Российской Федерации</w:t>
            </w:r>
          </w:p>
        </w:tc>
        <w:tc>
          <w:tcPr>
            <w:tcW w:w="3969" w:type="dxa"/>
          </w:tcPr>
          <w:p w:rsidR="00BC7B44" w:rsidRDefault="00BC7B44">
            <w:pPr>
              <w:pStyle w:val="ConsPlusNormal"/>
            </w:pPr>
            <w:hyperlink r:id="rId78">
              <w:r>
                <w:rPr>
                  <w:color w:val="0000FF"/>
                </w:rPr>
                <w:t>Форма</w:t>
              </w:r>
            </w:hyperlink>
            <w:r>
              <w:t xml:space="preserve"> бланка утверждена приказом МВД России от 28.09.2017 N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211" w:type="dxa"/>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0" w:type="auto"/>
            <w:vMerge/>
          </w:tcPr>
          <w:p w:rsidR="00BC7B44" w:rsidRDefault="00BC7B44">
            <w:pPr>
              <w:pStyle w:val="ConsPlusNormal"/>
            </w:pPr>
          </w:p>
        </w:tc>
        <w:tc>
          <w:tcPr>
            <w:tcW w:w="3005" w:type="dxa"/>
          </w:tcPr>
          <w:p w:rsidR="00BC7B44" w:rsidRDefault="00BC7B44">
            <w:pPr>
              <w:pStyle w:val="ConsPlusNormal"/>
            </w:pPr>
            <w:r>
              <w:t>Справка о принятии к рассмотрению Заявления о выдаче вида на жительство (продлении вида на жительство)</w:t>
            </w:r>
          </w:p>
        </w:tc>
        <w:tc>
          <w:tcPr>
            <w:tcW w:w="3969" w:type="dxa"/>
          </w:tcPr>
          <w:p w:rsidR="00BC7B44" w:rsidRDefault="00BC7B44">
            <w:pPr>
              <w:pStyle w:val="ConsPlusNormal"/>
            </w:pPr>
            <w:r>
              <w:t xml:space="preserve">Форма утверждена </w:t>
            </w:r>
            <w:hyperlink r:id="rId79">
              <w:r>
                <w:rPr>
                  <w:color w:val="0000FF"/>
                </w:rPr>
                <w:t>приказом</w:t>
              </w:r>
            </w:hyperlink>
            <w:r>
              <w:t xml:space="preserve"> МВД России от 11.06.2020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2211" w:type="dxa"/>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2041" w:type="dxa"/>
            <w:vMerge w:val="restart"/>
          </w:tcPr>
          <w:p w:rsidR="00BC7B44" w:rsidRDefault="00BC7B44">
            <w:pPr>
              <w:pStyle w:val="ConsPlusNormal"/>
            </w:pPr>
          </w:p>
        </w:tc>
        <w:tc>
          <w:tcPr>
            <w:tcW w:w="3005" w:type="dxa"/>
          </w:tcPr>
          <w:p w:rsidR="00BC7B44" w:rsidRDefault="00BC7B44">
            <w:pPr>
              <w:pStyle w:val="ConsPlusNormal"/>
            </w:pPr>
            <w:r>
              <w:t>Свидетельство о рождении</w:t>
            </w:r>
          </w:p>
        </w:tc>
        <w:tc>
          <w:tcPr>
            <w:tcW w:w="3969" w:type="dxa"/>
          </w:tcPr>
          <w:p w:rsidR="00BC7B44" w:rsidRDefault="00BC7B44">
            <w:pPr>
              <w:pStyle w:val="ConsPlusNormal"/>
            </w:pPr>
            <w:hyperlink r:id="rId80">
              <w:r>
                <w:rPr>
                  <w:color w:val="0000FF"/>
                </w:rPr>
                <w:t>Форма</w:t>
              </w:r>
            </w:hyperlink>
            <w:r>
              <w:t xml:space="preserve"> утверждена приказом Минюста России от 13.08.2018 N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211" w:type="dxa"/>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0" w:type="auto"/>
            <w:vMerge/>
          </w:tcPr>
          <w:p w:rsidR="00BC7B44" w:rsidRDefault="00BC7B44">
            <w:pPr>
              <w:pStyle w:val="ConsPlusNormal"/>
            </w:pPr>
          </w:p>
        </w:tc>
        <w:tc>
          <w:tcPr>
            <w:tcW w:w="3005" w:type="dxa"/>
          </w:tcPr>
          <w:p w:rsidR="00BC7B44" w:rsidRDefault="00BC7B44">
            <w:pPr>
              <w:pStyle w:val="ConsPlusNormal"/>
            </w:pPr>
            <w:r>
              <w:t>Удостоверение вынужденного переселенца</w:t>
            </w:r>
          </w:p>
        </w:tc>
        <w:tc>
          <w:tcPr>
            <w:tcW w:w="3969" w:type="dxa"/>
          </w:tcPr>
          <w:p w:rsidR="00BC7B44" w:rsidRDefault="00BC7B44">
            <w:pPr>
              <w:pStyle w:val="ConsPlusNormal"/>
            </w:pPr>
            <w:r>
              <w:t xml:space="preserve">Форма </w:t>
            </w:r>
            <w:hyperlink r:id="rId81">
              <w:r>
                <w:rPr>
                  <w:color w:val="0000FF"/>
                </w:rPr>
                <w:t>удостоверения</w:t>
              </w:r>
            </w:hyperlink>
            <w:r>
              <w:t xml:space="preserve"> утверждена приказом МВД России от 02.08.2017 N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2211" w:type="dxa"/>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0" w:type="auto"/>
            <w:vMerge/>
          </w:tcPr>
          <w:p w:rsidR="00BC7B44" w:rsidRDefault="00BC7B44">
            <w:pPr>
              <w:pStyle w:val="ConsPlusNormal"/>
            </w:pPr>
          </w:p>
        </w:tc>
        <w:tc>
          <w:tcPr>
            <w:tcW w:w="3005" w:type="dxa"/>
          </w:tcPr>
          <w:p w:rsidR="00BC7B44" w:rsidRDefault="00BC7B44">
            <w:pPr>
              <w:pStyle w:val="ConsPlusNormal"/>
            </w:pPr>
            <w:r>
              <w:t>Дипломатический паспорт гражданина Российской Федерации</w:t>
            </w:r>
          </w:p>
        </w:tc>
        <w:tc>
          <w:tcPr>
            <w:tcW w:w="3969" w:type="dxa"/>
          </w:tcPr>
          <w:p w:rsidR="00BC7B44" w:rsidRDefault="00BC7B44">
            <w:pPr>
              <w:pStyle w:val="ConsPlusNormal"/>
            </w:pPr>
            <w:r>
              <w:t xml:space="preserve">Оформляется в соответствии с </w:t>
            </w:r>
            <w:hyperlink r:id="rId82">
              <w:r>
                <w:rPr>
                  <w:color w:val="0000FF"/>
                </w:rPr>
                <w:t>постановлением</w:t>
              </w:r>
            </w:hyperlink>
            <w:r>
              <w:t xml:space="preserve"> Правительства Российской Федерации от 14.03.1997 N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2211" w:type="dxa"/>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2041" w:type="dxa"/>
            <w:vMerge w:val="restart"/>
          </w:tcPr>
          <w:p w:rsidR="00BC7B44" w:rsidRDefault="00BC7B44">
            <w:pPr>
              <w:pStyle w:val="ConsPlusNormal"/>
            </w:pPr>
            <w:r>
              <w:t>Документ, подтверждающий полномочия Заявителя</w:t>
            </w:r>
          </w:p>
        </w:tc>
        <w:tc>
          <w:tcPr>
            <w:tcW w:w="3005" w:type="dxa"/>
          </w:tcPr>
          <w:p w:rsidR="00BC7B44" w:rsidRDefault="00BC7B44">
            <w:pPr>
              <w:pStyle w:val="ConsPlusNormal"/>
            </w:pPr>
            <w:r>
              <w:t>Доверенность</w:t>
            </w:r>
          </w:p>
        </w:tc>
        <w:tc>
          <w:tcPr>
            <w:tcW w:w="3969" w:type="dxa"/>
          </w:tcPr>
          <w:p w:rsidR="00BC7B44" w:rsidRDefault="00BC7B44">
            <w:pPr>
              <w:pStyle w:val="ConsPlusNormal"/>
            </w:pPr>
            <w:r>
              <w:t xml:space="preserve">Доверенность должна быть оформлена в соответствии с требованиями законодательства Российской Федерации, в том числе </w:t>
            </w:r>
            <w:hyperlink r:id="rId83">
              <w:r>
                <w:rPr>
                  <w:color w:val="0000FF"/>
                </w:rPr>
                <w:t>ст. 185</w:t>
              </w:r>
            </w:hyperlink>
            <w:r>
              <w:t xml:space="preserve">, </w:t>
            </w:r>
            <w:hyperlink r:id="rId84">
              <w:r>
                <w:rPr>
                  <w:color w:val="0000FF"/>
                </w:rPr>
                <w:t>185.1</w:t>
              </w:r>
            </w:hyperlink>
            <w:r>
              <w:t xml:space="preserve"> Гражданского кодекса Российской Федерации</w:t>
            </w:r>
          </w:p>
        </w:tc>
        <w:tc>
          <w:tcPr>
            <w:tcW w:w="2211" w:type="dxa"/>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0" w:type="auto"/>
            <w:vMerge/>
          </w:tcPr>
          <w:p w:rsidR="00BC7B44" w:rsidRDefault="00BC7B44">
            <w:pPr>
              <w:pStyle w:val="ConsPlusNormal"/>
            </w:pPr>
          </w:p>
        </w:tc>
        <w:tc>
          <w:tcPr>
            <w:tcW w:w="3005" w:type="dxa"/>
            <w:tcBorders>
              <w:bottom w:val="nil"/>
            </w:tcBorders>
          </w:tcPr>
          <w:p w:rsidR="00BC7B44" w:rsidRDefault="00BC7B44">
            <w:pPr>
              <w:pStyle w:val="ConsPlusNormal"/>
            </w:pPr>
            <w: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969" w:type="dxa"/>
            <w:tcBorders>
              <w:bottom w:val="nil"/>
            </w:tcBorders>
          </w:tcPr>
          <w:p w:rsidR="00BC7B44" w:rsidRDefault="00BC7B44">
            <w:pPr>
              <w:pStyle w:val="ConsPlusNormal"/>
            </w:pPr>
            <w:r>
              <w:t>Распорядительный акт должен содержать:</w:t>
            </w:r>
          </w:p>
          <w:p w:rsidR="00BC7B44" w:rsidRDefault="00BC7B44">
            <w:pPr>
              <w:pStyle w:val="ConsPlusNormal"/>
            </w:pPr>
            <w:r>
              <w:t>- наименование уполномоченного органа опеки и попечительства;</w:t>
            </w:r>
          </w:p>
          <w:p w:rsidR="00BC7B44" w:rsidRDefault="00BC7B44">
            <w:pPr>
              <w:pStyle w:val="ConsPlusNormal"/>
            </w:pPr>
            <w:r>
              <w:t>- реквизиты распорядительного акта (дата, номер);</w:t>
            </w:r>
          </w:p>
          <w:p w:rsidR="00BC7B44" w:rsidRDefault="00BC7B44">
            <w:pPr>
              <w:pStyle w:val="ConsPlusNormal"/>
            </w:pPr>
            <w:r>
              <w:t>- фамилию, имя, отчество лица, назначенного опекуном (попечителем);</w:t>
            </w:r>
          </w:p>
          <w:p w:rsidR="00BC7B44" w:rsidRDefault="00BC7B44">
            <w:pPr>
              <w:pStyle w:val="ConsPlusNormal"/>
            </w:pPr>
            <w:r>
              <w:t>- фамилия, имя отчество лица, которому назначен опекун (попечитель);</w:t>
            </w:r>
          </w:p>
          <w:p w:rsidR="00BC7B44" w:rsidRDefault="00BC7B44">
            <w:pPr>
              <w:pStyle w:val="ConsPlusNormal"/>
            </w:pPr>
            <w:r>
              <w:t>- подпись руководителя уполномоченного органа</w:t>
            </w:r>
          </w:p>
        </w:tc>
        <w:tc>
          <w:tcPr>
            <w:tcW w:w="2211" w:type="dxa"/>
            <w:vMerge w:val="restart"/>
          </w:tcPr>
          <w:p w:rsidR="00BC7B44" w:rsidRDefault="00BC7B44">
            <w:pPr>
              <w:pStyle w:val="ConsPlusNormal"/>
            </w:pPr>
            <w:r>
              <w:t>Указываются реквизиты документа в электронной форме Заявления (только для РПГУ)</w:t>
            </w:r>
          </w:p>
        </w:tc>
      </w:tr>
      <w:tr w:rsidR="00BC7B44">
        <w:tc>
          <w:tcPr>
            <w:tcW w:w="0" w:type="auto"/>
            <w:vMerge/>
          </w:tcPr>
          <w:p w:rsidR="00BC7B44" w:rsidRDefault="00BC7B44">
            <w:pPr>
              <w:pStyle w:val="ConsPlusNormal"/>
            </w:pPr>
          </w:p>
        </w:tc>
        <w:tc>
          <w:tcPr>
            <w:tcW w:w="3005" w:type="dxa"/>
            <w:tcBorders>
              <w:top w:val="nil"/>
            </w:tcBorders>
          </w:tcPr>
          <w:p w:rsidR="00BC7B44" w:rsidRDefault="00BC7B44">
            <w:pPr>
              <w:pStyle w:val="ConsPlusNormal"/>
            </w:pPr>
            <w:r>
              <w:t>Опекунское удостоверение (для опекунов несовершеннолетнего и недееспособного лица); Попечительское удостоверение (для попечителей несовершеннолетнего или ограниченно дееспособного лица)</w:t>
            </w:r>
          </w:p>
        </w:tc>
        <w:tc>
          <w:tcPr>
            <w:tcW w:w="3969" w:type="dxa"/>
            <w:tcBorders>
              <w:top w:val="nil"/>
            </w:tcBorders>
          </w:tcPr>
          <w:p w:rsidR="00BC7B44" w:rsidRDefault="00BC7B44">
            <w:pPr>
              <w:pStyle w:val="ConsPlusNormal"/>
            </w:pPr>
            <w:r>
              <w:t>Документ должен содержать следующие сведения:</w:t>
            </w:r>
          </w:p>
          <w:p w:rsidR="00BC7B44" w:rsidRDefault="00BC7B44">
            <w:pPr>
              <w:pStyle w:val="ConsPlusNormal"/>
            </w:pPr>
            <w:r>
              <w:t>- Орган, выдавший доверенность;</w:t>
            </w:r>
          </w:p>
          <w:p w:rsidR="00BC7B44" w:rsidRDefault="00BC7B44">
            <w:pPr>
              <w:pStyle w:val="ConsPlusNormal"/>
            </w:pPr>
            <w:r>
              <w:t>- Серию и (или) номер документа;</w:t>
            </w:r>
          </w:p>
          <w:p w:rsidR="00BC7B44" w:rsidRDefault="00BC7B44">
            <w:pPr>
              <w:pStyle w:val="ConsPlusNormal"/>
            </w:pPr>
            <w:r>
              <w:t>- Ф.И.О. лица, которому документ выдан;</w:t>
            </w:r>
          </w:p>
          <w:p w:rsidR="00BC7B44" w:rsidRDefault="00BC7B44">
            <w:pPr>
              <w:pStyle w:val="ConsPlusNormal"/>
            </w:pPr>
            <w:r>
              <w:t>- Ф.И.О. опекаемого (подопечного);</w:t>
            </w:r>
          </w:p>
          <w:p w:rsidR="00BC7B44" w:rsidRDefault="00BC7B44">
            <w:pPr>
              <w:pStyle w:val="ConsPlusNormal"/>
            </w:pPr>
            <w:r>
              <w:t>- Дату выдачи, подпись лица, выдавшего документ, печать.</w:t>
            </w:r>
          </w:p>
          <w:p w:rsidR="00BC7B44" w:rsidRDefault="00BC7B44">
            <w:pPr>
              <w:pStyle w:val="ConsPlusNormal"/>
            </w:pPr>
            <w:r>
              <w:t>С документом дополнительно предъявляется:</w:t>
            </w:r>
          </w:p>
          <w:p w:rsidR="00BC7B44" w:rsidRDefault="00BC7B44">
            <w:pPr>
              <w:pStyle w:val="ConsPlusNormal"/>
            </w:pPr>
            <w:r>
              <w:t>- документ, удостоверяющий личность опекуна (попечителя);</w:t>
            </w:r>
          </w:p>
          <w:p w:rsidR="00BC7B44" w:rsidRDefault="00BC7B44">
            <w:pPr>
              <w:pStyle w:val="ConsPlusNormal"/>
            </w:pPr>
            <w:r>
              <w:t>- свидетельство о рождении ребенка (в случае опеки (попечения) над несовершеннолетним);</w:t>
            </w:r>
          </w:p>
          <w:p w:rsidR="00BC7B44" w:rsidRDefault="00BC7B44">
            <w:pPr>
              <w:pStyle w:val="ConsPlusNormal"/>
            </w:pPr>
            <w:r>
              <w:t>- нормативный правовой акт об установлении опеки (попечения) (постановление, распоряжение, приказ)</w:t>
            </w:r>
          </w:p>
        </w:tc>
        <w:tc>
          <w:tcPr>
            <w:tcW w:w="0" w:type="auto"/>
            <w:vMerge/>
          </w:tcPr>
          <w:p w:rsidR="00BC7B44" w:rsidRDefault="00BC7B44">
            <w:pPr>
              <w:pStyle w:val="ConsPlusNormal"/>
            </w:pPr>
          </w:p>
        </w:tc>
      </w:tr>
      <w:tr w:rsidR="00BC7B44">
        <w:tc>
          <w:tcPr>
            <w:tcW w:w="0" w:type="auto"/>
            <w:vMerge/>
          </w:tcPr>
          <w:p w:rsidR="00BC7B44" w:rsidRDefault="00BC7B44">
            <w:pPr>
              <w:pStyle w:val="ConsPlusNormal"/>
            </w:pPr>
          </w:p>
        </w:tc>
        <w:tc>
          <w:tcPr>
            <w:tcW w:w="3005" w:type="dxa"/>
          </w:tcPr>
          <w:p w:rsidR="00BC7B44" w:rsidRDefault="00BC7B44">
            <w:pPr>
              <w:pStyle w:val="ConsPlusNormal"/>
            </w:pPr>
            <w:r>
              <w:t>Паспорт гражданина Российской Федерации</w:t>
            </w:r>
          </w:p>
        </w:tc>
        <w:tc>
          <w:tcPr>
            <w:tcW w:w="3969" w:type="dxa"/>
          </w:tcPr>
          <w:p w:rsidR="00BC7B44" w:rsidRDefault="00BC7B44">
            <w:pPr>
              <w:pStyle w:val="ConsPlusNormal"/>
            </w:pPr>
            <w:r>
              <w:t xml:space="preserve">Паспорт должен быть оформлен в соответствии с </w:t>
            </w:r>
            <w:hyperlink r:id="rId85">
              <w:r>
                <w:rPr>
                  <w:color w:val="0000FF"/>
                </w:rPr>
                <w:t>постановлением</w:t>
              </w:r>
            </w:hyperlink>
            <w:r>
              <w:t xml:space="preserve">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211" w:type="dxa"/>
          </w:tcPr>
          <w:p w:rsidR="00BC7B44" w:rsidRDefault="00BC7B44">
            <w:pPr>
              <w:pStyle w:val="ConsPlusNormal"/>
            </w:pPr>
            <w: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BC7B44">
        <w:tc>
          <w:tcPr>
            <w:tcW w:w="2041" w:type="dxa"/>
            <w:vMerge w:val="restart"/>
          </w:tcPr>
          <w:p w:rsidR="00BC7B44" w:rsidRDefault="00BC7B44">
            <w:pPr>
              <w:pStyle w:val="ConsPlusNormal"/>
            </w:pPr>
            <w:r>
              <w:t>Документ, удостоверяющий личность несовершеннолетнего</w:t>
            </w:r>
          </w:p>
        </w:tc>
        <w:tc>
          <w:tcPr>
            <w:tcW w:w="3005" w:type="dxa"/>
          </w:tcPr>
          <w:p w:rsidR="00BC7B44" w:rsidRDefault="00BC7B44">
            <w:pPr>
              <w:pStyle w:val="ConsPlusNormal"/>
            </w:pPr>
            <w:r>
              <w:t>Справка о рождении ребенка на территории Российской Федерации, выданная органами записи актов гражданского состояния</w:t>
            </w:r>
          </w:p>
        </w:tc>
        <w:tc>
          <w:tcPr>
            <w:tcW w:w="3969" w:type="dxa"/>
          </w:tcPr>
          <w:p w:rsidR="00BC7B44" w:rsidRDefault="00BC7B44">
            <w:pPr>
              <w:pStyle w:val="ConsPlusNormal"/>
            </w:pPr>
            <w:r>
              <w:t xml:space="preserve">Форма </w:t>
            </w:r>
            <w:hyperlink r:id="rId86">
              <w:r>
                <w:rPr>
                  <w:color w:val="0000FF"/>
                </w:rPr>
                <w:t>справки</w:t>
              </w:r>
            </w:hyperlink>
            <w:r>
              <w:t xml:space="preserve"> о рождении утверждена приказом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2211" w:type="dxa"/>
          </w:tcPr>
          <w:p w:rsidR="00BC7B44" w:rsidRDefault="00BC7B44">
            <w:pPr>
              <w:pStyle w:val="ConsPlusNormal"/>
            </w:pPr>
            <w: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BC7B44">
        <w:tc>
          <w:tcPr>
            <w:tcW w:w="0" w:type="auto"/>
            <w:vMerge/>
          </w:tcPr>
          <w:p w:rsidR="00BC7B44" w:rsidRDefault="00BC7B44">
            <w:pPr>
              <w:pStyle w:val="ConsPlusNormal"/>
            </w:pPr>
          </w:p>
        </w:tc>
        <w:tc>
          <w:tcPr>
            <w:tcW w:w="3005" w:type="dxa"/>
          </w:tcPr>
          <w:p w:rsidR="00BC7B44" w:rsidRDefault="00BC7B44">
            <w:pPr>
              <w:pStyle w:val="ConsPlusNormal"/>
            </w:pPr>
            <w: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969" w:type="dxa"/>
          </w:tcPr>
          <w:p w:rsidR="00BC7B44" w:rsidRDefault="00BC7B44">
            <w:pPr>
              <w:pStyle w:val="ConsPlusNormal"/>
            </w:pPr>
            <w:r>
              <w:t xml:space="preserve">Форма утверждена </w:t>
            </w:r>
            <w:hyperlink r:id="rId87">
              <w:r>
                <w:rPr>
                  <w:color w:val="0000FF"/>
                </w:rPr>
                <w:t>приказом</w:t>
              </w:r>
            </w:hyperlink>
            <w:r>
              <w:t xml:space="preserve"> Минюста России от 13.08.2018 N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211" w:type="dxa"/>
          </w:tcPr>
          <w:p w:rsidR="00BC7B44" w:rsidRDefault="00BC7B44">
            <w:pPr>
              <w:pStyle w:val="ConsPlusNormal"/>
            </w:pPr>
            <w: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BC7B44">
        <w:tc>
          <w:tcPr>
            <w:tcW w:w="2041" w:type="dxa"/>
          </w:tcPr>
          <w:p w:rsidR="00BC7B44" w:rsidRDefault="00BC7B44">
            <w:pPr>
              <w:pStyle w:val="ConsPlusNormal"/>
            </w:pPr>
          </w:p>
        </w:tc>
        <w:tc>
          <w:tcPr>
            <w:tcW w:w="3005" w:type="dxa"/>
          </w:tcPr>
          <w:p w:rsidR="00BC7B44" w:rsidRDefault="00BC7B44">
            <w:pPr>
              <w:pStyle w:val="ConsPlusNormal"/>
            </w:pPr>
            <w: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969" w:type="dxa"/>
          </w:tcPr>
          <w:p w:rsidR="00BC7B44" w:rsidRDefault="00BC7B44">
            <w:pPr>
              <w:pStyle w:val="ConsPlusNormal"/>
            </w:pPr>
            <w:r>
              <w:t xml:space="preserve">При рождении ребенка на территории иностранного государства - участника </w:t>
            </w:r>
            <w:hyperlink r:id="rId88">
              <w:r>
                <w:rPr>
                  <w:color w:val="0000FF"/>
                </w:rPr>
                <w:t>Конвенции</w:t>
              </w:r>
            </w:hyperlink>
            <w:r>
              <w:t>, отменяющей требование легализации иностранных официальных документов, заключенной в Гааге 5 октября 1961 года</w:t>
            </w:r>
          </w:p>
        </w:tc>
        <w:tc>
          <w:tcPr>
            <w:tcW w:w="2211" w:type="dxa"/>
          </w:tcPr>
          <w:p w:rsidR="00BC7B44" w:rsidRDefault="00BC7B44">
            <w:pPr>
              <w:pStyle w:val="ConsPlusNormal"/>
            </w:pPr>
            <w: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BC7B44">
        <w:tc>
          <w:tcPr>
            <w:tcW w:w="2041" w:type="dxa"/>
          </w:tcPr>
          <w:p w:rsidR="00BC7B44" w:rsidRDefault="00BC7B44">
            <w:pPr>
              <w:pStyle w:val="ConsPlusNormal"/>
            </w:pPr>
          </w:p>
        </w:tc>
        <w:tc>
          <w:tcPr>
            <w:tcW w:w="3005" w:type="dxa"/>
          </w:tcPr>
          <w:p w:rsidR="00BC7B44" w:rsidRDefault="00BC7B44">
            <w:pPr>
              <w:pStyle w:val="ConsPlusNormal"/>
            </w:pPr>
            <w: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969" w:type="dxa"/>
          </w:tcPr>
          <w:p w:rsidR="00BC7B44" w:rsidRDefault="00BC7B44">
            <w:pPr>
              <w:pStyle w:val="ConsPlusNormal"/>
            </w:pPr>
            <w:r>
              <w:t xml:space="preserve">При рождении ребенка на территории иностранного государства, не являющегося участником </w:t>
            </w:r>
            <w:hyperlink r:id="rId89">
              <w:r>
                <w:rPr>
                  <w:color w:val="0000FF"/>
                </w:rPr>
                <w:t>Конвенции</w:t>
              </w:r>
            </w:hyperlink>
            <w:r>
              <w:t>, отменяющей требование легализации иностранных официальных документов, заключенной в Гааге 5 октября 1961 года</w:t>
            </w:r>
          </w:p>
        </w:tc>
        <w:tc>
          <w:tcPr>
            <w:tcW w:w="2211" w:type="dxa"/>
          </w:tcPr>
          <w:p w:rsidR="00BC7B44" w:rsidRDefault="00BC7B44">
            <w:pPr>
              <w:pStyle w:val="ConsPlusNormal"/>
            </w:pPr>
            <w: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BC7B44">
        <w:tc>
          <w:tcPr>
            <w:tcW w:w="2041" w:type="dxa"/>
          </w:tcPr>
          <w:p w:rsidR="00BC7B44" w:rsidRDefault="00BC7B44">
            <w:pPr>
              <w:pStyle w:val="ConsPlusNormal"/>
            </w:pPr>
            <w:r>
              <w:t>Документ, подтверждающий регистрацию в системе индивидуального (персонифицированного) учета</w:t>
            </w:r>
          </w:p>
        </w:tc>
        <w:tc>
          <w:tcPr>
            <w:tcW w:w="3005" w:type="dxa"/>
          </w:tcPr>
          <w:p w:rsidR="00BC7B44" w:rsidRDefault="00BC7B44">
            <w:pPr>
              <w:pStyle w:val="ConsPlusNormal"/>
            </w:pPr>
            <w:r>
              <w:t>Документ, подтверждающий регистрацию в системе индивидуального (персонифицированного) учета либо Свидетельство обязательного пенсионного страхования, содержащие страховой номер индивидуального лицевого счета (СНИЛС) гражданина в системе индивидуального (персонифицированного) учета либо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 гражданина в системе индивидуального (персонифицированного) учета</w:t>
            </w:r>
          </w:p>
        </w:tc>
        <w:tc>
          <w:tcPr>
            <w:tcW w:w="3969" w:type="dxa"/>
          </w:tcPr>
          <w:p w:rsidR="00BC7B44" w:rsidRDefault="00BC7B44">
            <w:pPr>
              <w:pStyle w:val="ConsPlusNormal"/>
            </w:pPr>
            <w:r>
              <w:t xml:space="preserve">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 в соответствии с Федеральным </w:t>
            </w:r>
            <w:hyperlink r:id="rId90">
              <w:r>
                <w:rPr>
                  <w:color w:val="0000FF"/>
                </w:rPr>
                <w:t>законом</w:t>
              </w:r>
            </w:hyperlink>
            <w:r>
              <w:t xml:space="preserve"> от 01.04.1996 N 27-ФЗ "Об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 </w:t>
            </w:r>
            <w:hyperlink r:id="rId91">
              <w:r>
                <w:rPr>
                  <w:color w:val="0000FF"/>
                </w:rPr>
                <w:t>закона</w:t>
              </w:r>
            </w:hyperlink>
            <w:r>
              <w:t xml:space="preserve"> от 01.04.2019 N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w:t>
            </w:r>
            <w:hyperlink r:id="rId92">
              <w:r>
                <w:rPr>
                  <w:color w:val="0000FF"/>
                </w:rPr>
                <w:t>постановлением</w:t>
              </w:r>
            </w:hyperlink>
            <w:r>
              <w:t xml:space="preserve"> Правления ПФР от 13.06.2019 N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p>
        </w:tc>
        <w:tc>
          <w:tcPr>
            <w:tcW w:w="2211" w:type="dxa"/>
          </w:tcPr>
          <w:p w:rsidR="00BC7B44" w:rsidRDefault="00BC7B44">
            <w:pPr>
              <w:pStyle w:val="ConsPlusNormal"/>
            </w:pPr>
            <w: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BC7B44">
        <w:tc>
          <w:tcPr>
            <w:tcW w:w="2041" w:type="dxa"/>
          </w:tcPr>
          <w:p w:rsidR="00BC7B44" w:rsidRDefault="00BC7B44">
            <w:pPr>
              <w:pStyle w:val="ConsPlusNormal"/>
            </w:pPr>
            <w:r>
              <w:t>Медицинская справка</w:t>
            </w:r>
          </w:p>
        </w:tc>
        <w:tc>
          <w:tcPr>
            <w:tcW w:w="3005" w:type="dxa"/>
          </w:tcPr>
          <w:p w:rsidR="00BC7B44" w:rsidRDefault="00BC7B44">
            <w:pPr>
              <w:pStyle w:val="ConsPlusNormal"/>
            </w:pPr>
            <w:r>
              <w:t>Документы об отсутствии противопоказаний для занятий отдельными видами искусства, физической культурой и спортом</w:t>
            </w:r>
          </w:p>
        </w:tc>
        <w:tc>
          <w:tcPr>
            <w:tcW w:w="3969" w:type="dxa"/>
          </w:tcPr>
          <w:p w:rsidR="00BC7B44" w:rsidRDefault="00BC7B44">
            <w:pPr>
              <w:pStyle w:val="ConsPlusNormal"/>
            </w:pPr>
            <w:r>
              <w:t xml:space="preserve">Медицинская </w:t>
            </w:r>
            <w:hyperlink r:id="rId93">
              <w:r>
                <w:rPr>
                  <w:color w:val="0000FF"/>
                </w:rPr>
                <w:t>справка</w:t>
              </w:r>
            </w:hyperlink>
            <w:r>
              <w:t xml:space="preserve"> по форме N 086-у, утвержденная приказом Минздрава России от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tc>
        <w:tc>
          <w:tcPr>
            <w:tcW w:w="2211" w:type="dxa"/>
          </w:tcPr>
          <w:p w:rsidR="00BC7B44" w:rsidRDefault="00BC7B44">
            <w:pPr>
              <w:pStyle w:val="ConsPlusNormal"/>
            </w:pPr>
            <w:r>
              <w:t>Предоставляется оригинал документа в Организацию (за исключением обращения Заявителя за предоставлением Услуги посредством ЕПГУ)</w:t>
            </w:r>
          </w:p>
        </w:tc>
      </w:tr>
      <w:tr w:rsidR="00BC7B44">
        <w:tc>
          <w:tcPr>
            <w:tcW w:w="11226" w:type="dxa"/>
            <w:gridSpan w:val="4"/>
          </w:tcPr>
          <w:p w:rsidR="00BC7B44" w:rsidRDefault="00BC7B44">
            <w:pPr>
              <w:pStyle w:val="ConsPlusNormal"/>
              <w:outlineLvl w:val="2"/>
            </w:pPr>
            <w:r>
              <w:t>Документы, запрашиваемые в порядке межведомственного информационного взаимодействия</w:t>
            </w:r>
          </w:p>
        </w:tc>
      </w:tr>
      <w:tr w:rsidR="00BC7B44">
        <w:tc>
          <w:tcPr>
            <w:tcW w:w="2041" w:type="dxa"/>
          </w:tcPr>
          <w:p w:rsidR="00BC7B44" w:rsidRDefault="00BC7B44">
            <w:pPr>
              <w:pStyle w:val="ConsPlusNormal"/>
            </w:pPr>
            <w:r>
              <w:t>Сертификат дополнительного образования</w:t>
            </w:r>
          </w:p>
        </w:tc>
        <w:tc>
          <w:tcPr>
            <w:tcW w:w="3005" w:type="dxa"/>
          </w:tcPr>
          <w:p w:rsidR="00BC7B44" w:rsidRDefault="00BC7B44">
            <w:pPr>
              <w:pStyle w:val="ConsPlusNormal"/>
            </w:pPr>
            <w:r>
              <w:t>Сертификат дополнительного образования</w:t>
            </w:r>
          </w:p>
        </w:tc>
        <w:tc>
          <w:tcPr>
            <w:tcW w:w="3969" w:type="dxa"/>
          </w:tcPr>
          <w:p w:rsidR="00BC7B44" w:rsidRDefault="00BC7B44">
            <w:pPr>
              <w:pStyle w:val="ConsPlusNormal"/>
            </w:pPr>
            <w:r>
              <w:t>Электронная реестровая запись в ИС о включении ребенка (обладателя сертификата) в систему ПФДО</w:t>
            </w:r>
          </w:p>
        </w:tc>
        <w:tc>
          <w:tcPr>
            <w:tcW w:w="2211" w:type="dxa"/>
          </w:tcPr>
          <w:p w:rsidR="00BC7B44" w:rsidRDefault="00BC7B44">
            <w:pPr>
              <w:pStyle w:val="ConsPlusNormal"/>
            </w:pPr>
            <w:r>
              <w:t>Запрашивается у муниципальной уполномоченной организации по введению системы персонифицированного финансирования дополнительного образования детей в городе Когалыме</w:t>
            </w:r>
          </w:p>
        </w:tc>
      </w:tr>
    </w:tbl>
    <w:p w:rsidR="00BC7B44" w:rsidRDefault="00BC7B44">
      <w:pPr>
        <w:pStyle w:val="ConsPlusNormal"/>
        <w:sectPr w:rsidR="00BC7B44">
          <w:pgSz w:w="16838" w:h="11905" w:orient="landscape"/>
          <w:pgMar w:top="1701" w:right="1134" w:bottom="850" w:left="1134" w:header="0" w:footer="0" w:gutter="0"/>
          <w:cols w:space="720"/>
          <w:titlePg/>
        </w:sectPr>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jc w:val="right"/>
        <w:outlineLvl w:val="1"/>
      </w:pPr>
      <w:r>
        <w:t>Приложение 6</w:t>
      </w:r>
    </w:p>
    <w:p w:rsidR="00BC7B44" w:rsidRDefault="00BC7B44">
      <w:pPr>
        <w:pStyle w:val="ConsPlusNormal"/>
        <w:jc w:val="right"/>
      </w:pPr>
      <w:r>
        <w:t>к Административному регламенту</w:t>
      </w:r>
    </w:p>
    <w:p w:rsidR="00BC7B44" w:rsidRDefault="00BC7B44">
      <w:pPr>
        <w:pStyle w:val="ConsPlusNormal"/>
        <w:jc w:val="right"/>
      </w:pPr>
      <w:r>
        <w:t>предоставления муниципальной услуги</w:t>
      </w:r>
    </w:p>
    <w:p w:rsidR="00BC7B44" w:rsidRDefault="00BC7B44">
      <w:pPr>
        <w:pStyle w:val="ConsPlusNormal"/>
        <w:jc w:val="right"/>
      </w:pPr>
      <w:r>
        <w:t>"Запись на обучение по дополнительной</w:t>
      </w:r>
    </w:p>
    <w:p w:rsidR="00BC7B44" w:rsidRDefault="00BC7B44">
      <w:pPr>
        <w:pStyle w:val="ConsPlusNormal"/>
        <w:jc w:val="right"/>
      </w:pPr>
      <w:r>
        <w:t>общеобразовательной программе"</w:t>
      </w:r>
    </w:p>
    <w:p w:rsidR="00BC7B44" w:rsidRDefault="00BC7B44">
      <w:pPr>
        <w:pStyle w:val="ConsPlusNormal"/>
      </w:pPr>
    </w:p>
    <w:p w:rsidR="00BC7B44" w:rsidRDefault="00BC7B44">
      <w:pPr>
        <w:pStyle w:val="ConsPlusNormal"/>
        <w:jc w:val="center"/>
      </w:pPr>
      <w:bookmarkStart w:id="60" w:name="P1202"/>
      <w:bookmarkEnd w:id="60"/>
      <w:r>
        <w:t>ФОРМА</w:t>
      </w:r>
    </w:p>
    <w:p w:rsidR="00BC7B44" w:rsidRDefault="00BC7B44">
      <w:pPr>
        <w:pStyle w:val="ConsPlusNormal"/>
        <w:jc w:val="center"/>
      </w:pPr>
      <w:r>
        <w:t>РЕШЕНИЯ ОБ ОТКАЗЕ В ПРИЕМЕ ДОКУМЕНТОВ,</w:t>
      </w:r>
    </w:p>
    <w:p w:rsidR="00BC7B44" w:rsidRDefault="00BC7B44">
      <w:pPr>
        <w:pStyle w:val="ConsPlusNormal"/>
        <w:jc w:val="center"/>
      </w:pPr>
      <w:r>
        <w:t>НЕОБХОДИМЫХ ДЛЯ ПРЕДОСТАВЛЕНИЯ УСЛУГИ</w:t>
      </w:r>
    </w:p>
    <w:p w:rsidR="00BC7B44" w:rsidRDefault="00BC7B44">
      <w:pPr>
        <w:pStyle w:val="ConsPlusNormal"/>
        <w:jc w:val="center"/>
      </w:pPr>
    </w:p>
    <w:p w:rsidR="00BC7B44" w:rsidRDefault="00BC7B44">
      <w:pPr>
        <w:pStyle w:val="ConsPlusNormal"/>
        <w:jc w:val="center"/>
      </w:pPr>
      <w:r>
        <w:t>(Оформляется на официальном бланке Организации)</w:t>
      </w:r>
    </w:p>
    <w:p w:rsidR="00BC7B44" w:rsidRDefault="00BC7B44">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3742"/>
        <w:gridCol w:w="5329"/>
      </w:tblGrid>
      <w:tr w:rsidR="00BC7B44">
        <w:tc>
          <w:tcPr>
            <w:tcW w:w="3742" w:type="dxa"/>
            <w:vMerge w:val="restart"/>
            <w:tcBorders>
              <w:top w:val="nil"/>
              <w:left w:val="nil"/>
              <w:bottom w:val="nil"/>
              <w:right w:val="nil"/>
            </w:tcBorders>
          </w:tcPr>
          <w:p w:rsidR="00BC7B44" w:rsidRDefault="00BC7B44">
            <w:pPr>
              <w:pStyle w:val="ConsPlusNormal"/>
            </w:pPr>
          </w:p>
        </w:tc>
        <w:tc>
          <w:tcPr>
            <w:tcW w:w="5329" w:type="dxa"/>
            <w:tcBorders>
              <w:top w:val="nil"/>
              <w:left w:val="nil"/>
              <w:bottom w:val="nil"/>
              <w:right w:val="nil"/>
            </w:tcBorders>
          </w:tcPr>
          <w:p w:rsidR="00BC7B44" w:rsidRDefault="00BC7B44">
            <w:pPr>
              <w:pStyle w:val="ConsPlusNormal"/>
            </w:pPr>
            <w:r>
              <w:t>Кому:</w:t>
            </w:r>
          </w:p>
        </w:tc>
      </w:tr>
      <w:tr w:rsidR="00BC7B44">
        <w:tc>
          <w:tcPr>
            <w:tcW w:w="0" w:type="auto"/>
            <w:vMerge/>
            <w:tcBorders>
              <w:top w:val="nil"/>
              <w:left w:val="nil"/>
              <w:bottom w:val="nil"/>
              <w:right w:val="nil"/>
            </w:tcBorders>
          </w:tcPr>
          <w:p w:rsidR="00BC7B44" w:rsidRDefault="00BC7B44">
            <w:pPr>
              <w:pStyle w:val="ConsPlusNormal"/>
            </w:pPr>
          </w:p>
        </w:tc>
        <w:tc>
          <w:tcPr>
            <w:tcW w:w="5329" w:type="dxa"/>
            <w:tcBorders>
              <w:top w:val="nil"/>
              <w:left w:val="nil"/>
              <w:right w:val="nil"/>
            </w:tcBorders>
          </w:tcPr>
          <w:p w:rsidR="00BC7B44" w:rsidRDefault="00BC7B44">
            <w:pPr>
              <w:pStyle w:val="ConsPlusNormal"/>
            </w:pPr>
          </w:p>
        </w:tc>
      </w:tr>
      <w:tr w:rsidR="00BC7B44">
        <w:tblPrEx>
          <w:tblBorders>
            <w:insideH w:val="single" w:sz="4" w:space="0" w:color="auto"/>
          </w:tblBorders>
        </w:tblPrEx>
        <w:tc>
          <w:tcPr>
            <w:tcW w:w="0" w:type="auto"/>
            <w:vMerge/>
            <w:tcBorders>
              <w:top w:val="nil"/>
              <w:left w:val="nil"/>
              <w:bottom w:val="nil"/>
              <w:right w:val="nil"/>
            </w:tcBorders>
          </w:tcPr>
          <w:p w:rsidR="00BC7B44" w:rsidRDefault="00BC7B44">
            <w:pPr>
              <w:pStyle w:val="ConsPlusNormal"/>
            </w:pPr>
          </w:p>
        </w:tc>
        <w:tc>
          <w:tcPr>
            <w:tcW w:w="5329" w:type="dxa"/>
            <w:tcBorders>
              <w:left w:val="nil"/>
              <w:right w:val="nil"/>
            </w:tcBorders>
          </w:tcPr>
          <w:p w:rsidR="00BC7B44" w:rsidRDefault="00BC7B44">
            <w:pPr>
              <w:pStyle w:val="ConsPlusNormal"/>
            </w:pPr>
          </w:p>
        </w:tc>
      </w:tr>
      <w:tr w:rsidR="00BC7B44">
        <w:tblPrEx>
          <w:tblBorders>
            <w:insideH w:val="single" w:sz="4" w:space="0" w:color="auto"/>
          </w:tblBorders>
        </w:tblPrEx>
        <w:tc>
          <w:tcPr>
            <w:tcW w:w="0" w:type="auto"/>
            <w:vMerge/>
            <w:tcBorders>
              <w:top w:val="nil"/>
              <w:left w:val="nil"/>
              <w:bottom w:val="nil"/>
              <w:right w:val="nil"/>
            </w:tcBorders>
          </w:tcPr>
          <w:p w:rsidR="00BC7B44" w:rsidRDefault="00BC7B44">
            <w:pPr>
              <w:pStyle w:val="ConsPlusNormal"/>
            </w:pPr>
          </w:p>
        </w:tc>
        <w:tc>
          <w:tcPr>
            <w:tcW w:w="5329" w:type="dxa"/>
            <w:tcBorders>
              <w:left w:val="nil"/>
              <w:bottom w:val="nil"/>
              <w:right w:val="nil"/>
            </w:tcBorders>
          </w:tcPr>
          <w:p w:rsidR="00BC7B44" w:rsidRDefault="00BC7B44">
            <w:pPr>
              <w:pStyle w:val="ConsPlusNormal"/>
              <w:jc w:val="center"/>
            </w:pPr>
            <w:r>
              <w:t>(фамилия, имя, отчество физического лица)</w:t>
            </w:r>
          </w:p>
        </w:tc>
      </w:tr>
    </w:tbl>
    <w:p w:rsidR="00BC7B44" w:rsidRDefault="00BC7B44">
      <w:pPr>
        <w:pStyle w:val="ConsPlusNormal"/>
        <w:ind w:firstLine="540"/>
        <w:jc w:val="both"/>
      </w:pPr>
    </w:p>
    <w:p w:rsidR="00BC7B44" w:rsidRDefault="00BC7B44">
      <w:pPr>
        <w:pStyle w:val="ConsPlusNormal"/>
        <w:jc w:val="center"/>
      </w:pPr>
      <w:r>
        <w:t>РЕШЕНИЕ</w:t>
      </w:r>
    </w:p>
    <w:p w:rsidR="00BC7B44" w:rsidRDefault="00BC7B44">
      <w:pPr>
        <w:pStyle w:val="ConsPlusNormal"/>
        <w:jc w:val="center"/>
      </w:pPr>
      <w:r>
        <w:t>об отказе в приеме документов, необходимых</w:t>
      </w:r>
    </w:p>
    <w:p w:rsidR="00BC7B44" w:rsidRDefault="00BC7B44">
      <w:pPr>
        <w:pStyle w:val="ConsPlusNormal"/>
        <w:jc w:val="center"/>
      </w:pPr>
      <w:r>
        <w:t>для предоставления Услуги "Запись на обучение</w:t>
      </w:r>
    </w:p>
    <w:p w:rsidR="00BC7B44" w:rsidRDefault="00BC7B44">
      <w:pPr>
        <w:pStyle w:val="ConsPlusNormal"/>
        <w:jc w:val="center"/>
      </w:pPr>
      <w:r>
        <w:t>по дополнительной образовательной программе"</w:t>
      </w:r>
    </w:p>
    <w:p w:rsidR="00BC7B44" w:rsidRDefault="00BC7B44">
      <w:pPr>
        <w:pStyle w:val="ConsPlusNormal"/>
        <w:ind w:firstLine="540"/>
        <w:jc w:val="both"/>
      </w:pPr>
    </w:p>
    <w:p w:rsidR="00BC7B44" w:rsidRDefault="00BC7B44">
      <w:pPr>
        <w:pStyle w:val="ConsPlusNormal"/>
        <w:ind w:firstLine="540"/>
        <w:jc w:val="both"/>
      </w:pPr>
      <w:r>
        <w:t>В приеме документов, необходимых для предоставления Услуги "Запись на обучение по дополнительной образовательной программе", Вам отказано по следующим основаниям:</w:t>
      </w:r>
    </w:p>
    <w:p w:rsidR="00BC7B44" w:rsidRDefault="00BC7B4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4082"/>
        <w:gridCol w:w="3967"/>
      </w:tblGrid>
      <w:tr w:rsidR="00BC7B44">
        <w:tc>
          <w:tcPr>
            <w:tcW w:w="1020" w:type="dxa"/>
          </w:tcPr>
          <w:p w:rsidR="00BC7B44" w:rsidRDefault="00BC7B44">
            <w:pPr>
              <w:pStyle w:val="ConsPlusNormal"/>
              <w:jc w:val="center"/>
            </w:pPr>
            <w:r>
              <w:t>N пункта</w:t>
            </w:r>
          </w:p>
        </w:tc>
        <w:tc>
          <w:tcPr>
            <w:tcW w:w="4082" w:type="dxa"/>
          </w:tcPr>
          <w:p w:rsidR="00BC7B44" w:rsidRDefault="00BC7B44">
            <w:pPr>
              <w:pStyle w:val="ConsPlusNormal"/>
              <w:jc w:val="center"/>
            </w:pPr>
            <w:r>
              <w:t>Наименование основания для отказа в соответствии с Административным регламентом</w:t>
            </w:r>
          </w:p>
        </w:tc>
        <w:tc>
          <w:tcPr>
            <w:tcW w:w="3967" w:type="dxa"/>
          </w:tcPr>
          <w:p w:rsidR="00BC7B44" w:rsidRDefault="00BC7B44">
            <w:pPr>
              <w:pStyle w:val="ConsPlusNormal"/>
              <w:jc w:val="center"/>
            </w:pPr>
            <w:r>
              <w:t>Разъяснение причин отказа в приеме документов</w:t>
            </w:r>
          </w:p>
        </w:tc>
      </w:tr>
      <w:tr w:rsidR="00BC7B44">
        <w:tc>
          <w:tcPr>
            <w:tcW w:w="1020" w:type="dxa"/>
          </w:tcPr>
          <w:p w:rsidR="00BC7B44" w:rsidRDefault="00BC7B44">
            <w:pPr>
              <w:pStyle w:val="ConsPlusNormal"/>
              <w:jc w:val="center"/>
            </w:pPr>
            <w:r>
              <w:t>1</w:t>
            </w:r>
          </w:p>
        </w:tc>
        <w:tc>
          <w:tcPr>
            <w:tcW w:w="4082" w:type="dxa"/>
          </w:tcPr>
          <w:p w:rsidR="00BC7B44" w:rsidRDefault="00BC7B44">
            <w:pPr>
              <w:pStyle w:val="ConsPlusNormal"/>
              <w:jc w:val="center"/>
            </w:pPr>
            <w:r>
              <w:t>2</w:t>
            </w:r>
          </w:p>
        </w:tc>
        <w:tc>
          <w:tcPr>
            <w:tcW w:w="3967" w:type="dxa"/>
          </w:tcPr>
          <w:p w:rsidR="00BC7B44" w:rsidRDefault="00BC7B44">
            <w:pPr>
              <w:pStyle w:val="ConsPlusNormal"/>
              <w:jc w:val="center"/>
            </w:pPr>
            <w:r>
              <w:t>3</w:t>
            </w:r>
          </w:p>
        </w:tc>
      </w:tr>
      <w:tr w:rsidR="00BC7B44">
        <w:tc>
          <w:tcPr>
            <w:tcW w:w="1020" w:type="dxa"/>
          </w:tcPr>
          <w:p w:rsidR="00BC7B44" w:rsidRDefault="00BC7B44">
            <w:pPr>
              <w:pStyle w:val="ConsPlusNormal"/>
              <w:jc w:val="center"/>
            </w:pPr>
            <w:hyperlink w:anchor="P228">
              <w:r>
                <w:rPr>
                  <w:color w:val="0000FF"/>
                </w:rPr>
                <w:t>12.1.1</w:t>
              </w:r>
            </w:hyperlink>
            <w:r>
              <w:t>.</w:t>
            </w:r>
          </w:p>
        </w:tc>
        <w:tc>
          <w:tcPr>
            <w:tcW w:w="4082" w:type="dxa"/>
          </w:tcPr>
          <w:p w:rsidR="00BC7B44" w:rsidRDefault="00BC7B44">
            <w:pPr>
              <w:pStyle w:val="ConsPlusNormal"/>
              <w:jc w:val="both"/>
            </w:pPr>
            <w:r>
              <w:t>Заявление направлено адресату не по принадлежности</w:t>
            </w:r>
          </w:p>
        </w:tc>
        <w:tc>
          <w:tcPr>
            <w:tcW w:w="3967" w:type="dxa"/>
          </w:tcPr>
          <w:p w:rsidR="00BC7B44" w:rsidRDefault="00BC7B44">
            <w:pPr>
              <w:pStyle w:val="ConsPlusNormal"/>
              <w:jc w:val="both"/>
            </w:pPr>
            <w:r>
              <w:t>Указать, какая Организация предоставляет услугу, указать информацию о месте нахождения</w:t>
            </w:r>
          </w:p>
        </w:tc>
      </w:tr>
      <w:tr w:rsidR="00BC7B44">
        <w:tc>
          <w:tcPr>
            <w:tcW w:w="1020" w:type="dxa"/>
          </w:tcPr>
          <w:p w:rsidR="00BC7B44" w:rsidRDefault="00BC7B44">
            <w:pPr>
              <w:pStyle w:val="ConsPlusNormal"/>
              <w:jc w:val="center"/>
            </w:pPr>
            <w:hyperlink w:anchor="P229">
              <w:r>
                <w:rPr>
                  <w:color w:val="0000FF"/>
                </w:rPr>
                <w:t>12.1.2</w:t>
              </w:r>
            </w:hyperlink>
            <w:r>
              <w:t>.</w:t>
            </w:r>
          </w:p>
        </w:tc>
        <w:tc>
          <w:tcPr>
            <w:tcW w:w="4082" w:type="dxa"/>
          </w:tcPr>
          <w:p w:rsidR="00BC7B44" w:rsidRDefault="00BC7B44">
            <w:pPr>
              <w:pStyle w:val="ConsPlusNormal"/>
              <w:jc w:val="both"/>
            </w:pPr>
            <w:r>
              <w:t>Заявителем представлен неполный комплект документов, необходимых для предоставления Услуги</w:t>
            </w:r>
          </w:p>
        </w:tc>
        <w:tc>
          <w:tcPr>
            <w:tcW w:w="3967" w:type="dxa"/>
          </w:tcPr>
          <w:p w:rsidR="00BC7B44" w:rsidRDefault="00BC7B44">
            <w:pPr>
              <w:pStyle w:val="ConsPlusNormal"/>
              <w:jc w:val="both"/>
            </w:pPr>
            <w:r>
              <w:t>Перечислить документы, которые не были предоставлены Заявителем и подлежат представлению для получения Услуги</w:t>
            </w:r>
          </w:p>
        </w:tc>
      </w:tr>
      <w:tr w:rsidR="00BC7B44">
        <w:tc>
          <w:tcPr>
            <w:tcW w:w="1020" w:type="dxa"/>
          </w:tcPr>
          <w:p w:rsidR="00BC7B44" w:rsidRDefault="00BC7B44">
            <w:pPr>
              <w:pStyle w:val="ConsPlusNormal"/>
              <w:jc w:val="center"/>
            </w:pPr>
            <w:hyperlink w:anchor="P230">
              <w:r>
                <w:rPr>
                  <w:color w:val="0000FF"/>
                </w:rPr>
                <w:t>12.1.3</w:t>
              </w:r>
            </w:hyperlink>
            <w:r>
              <w:t>.</w:t>
            </w:r>
          </w:p>
        </w:tc>
        <w:tc>
          <w:tcPr>
            <w:tcW w:w="4082" w:type="dxa"/>
          </w:tcPr>
          <w:p w:rsidR="00BC7B44" w:rsidRDefault="00BC7B44">
            <w:pPr>
              <w:pStyle w:val="ConsPlusNormal"/>
              <w:jc w:val="both"/>
            </w:pPr>
            <w:r>
              <w:t>Документы, необходимые для предоставления Услуги, утратили силу</w:t>
            </w:r>
          </w:p>
        </w:tc>
        <w:tc>
          <w:tcPr>
            <w:tcW w:w="3967" w:type="dxa"/>
          </w:tcPr>
          <w:p w:rsidR="00BC7B44" w:rsidRDefault="00BC7B44">
            <w:pPr>
              <w:pStyle w:val="ConsPlusNormal"/>
              <w:jc w:val="both"/>
            </w:pPr>
            <w:r>
              <w:t>Указать основания такого вывода</w:t>
            </w:r>
          </w:p>
        </w:tc>
      </w:tr>
      <w:tr w:rsidR="00BC7B44">
        <w:tc>
          <w:tcPr>
            <w:tcW w:w="1020" w:type="dxa"/>
          </w:tcPr>
          <w:p w:rsidR="00BC7B44" w:rsidRDefault="00BC7B44">
            <w:pPr>
              <w:pStyle w:val="ConsPlusNormal"/>
              <w:jc w:val="center"/>
            </w:pPr>
            <w:hyperlink w:anchor="P231">
              <w:r>
                <w:rPr>
                  <w:color w:val="0000FF"/>
                </w:rPr>
                <w:t>12.1.4</w:t>
              </w:r>
            </w:hyperlink>
            <w:r>
              <w:t>.</w:t>
            </w:r>
          </w:p>
        </w:tc>
        <w:tc>
          <w:tcPr>
            <w:tcW w:w="4082" w:type="dxa"/>
          </w:tcPr>
          <w:p w:rsidR="00BC7B44" w:rsidRDefault="00BC7B44">
            <w:pPr>
              <w:pStyle w:val="ConsPlusNormal"/>
              <w:jc w:val="both"/>
            </w:pPr>
            <w:r>
              <w:t>Документы содержат подчистки и исправления текста, не заверенные в порядке, установленном законодательством Российской Федерации</w:t>
            </w:r>
          </w:p>
        </w:tc>
        <w:tc>
          <w:tcPr>
            <w:tcW w:w="3967" w:type="dxa"/>
          </w:tcPr>
          <w:p w:rsidR="00BC7B44" w:rsidRDefault="00BC7B44">
            <w:pPr>
              <w:pStyle w:val="ConsPlusNormal"/>
              <w:jc w:val="both"/>
            </w:pPr>
            <w: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C7B44">
        <w:tc>
          <w:tcPr>
            <w:tcW w:w="1020" w:type="dxa"/>
          </w:tcPr>
          <w:p w:rsidR="00BC7B44" w:rsidRDefault="00BC7B44">
            <w:pPr>
              <w:pStyle w:val="ConsPlusNormal"/>
              <w:jc w:val="center"/>
            </w:pPr>
            <w:hyperlink w:anchor="P232">
              <w:r>
                <w:rPr>
                  <w:color w:val="0000FF"/>
                </w:rPr>
                <w:t>12.1.5</w:t>
              </w:r>
            </w:hyperlink>
            <w:r>
              <w:t>.</w:t>
            </w:r>
          </w:p>
        </w:tc>
        <w:tc>
          <w:tcPr>
            <w:tcW w:w="4082" w:type="dxa"/>
          </w:tcPr>
          <w:p w:rsidR="00BC7B44" w:rsidRDefault="00BC7B44">
            <w:pPr>
              <w:pStyle w:val="ConsPlusNormal"/>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967" w:type="dxa"/>
          </w:tcPr>
          <w:p w:rsidR="00BC7B44" w:rsidRDefault="00BC7B44">
            <w:pPr>
              <w:pStyle w:val="ConsPlusNormal"/>
              <w:jc w:val="both"/>
            </w:pPr>
            <w:r>
              <w:t>Указать исчерпывающий перечень документов, содержащих повреждения</w:t>
            </w:r>
          </w:p>
        </w:tc>
      </w:tr>
      <w:tr w:rsidR="00BC7B44">
        <w:tc>
          <w:tcPr>
            <w:tcW w:w="1020" w:type="dxa"/>
          </w:tcPr>
          <w:p w:rsidR="00BC7B44" w:rsidRDefault="00BC7B44">
            <w:pPr>
              <w:pStyle w:val="ConsPlusNormal"/>
              <w:jc w:val="center"/>
            </w:pPr>
            <w:hyperlink w:anchor="P233">
              <w:r>
                <w:rPr>
                  <w:color w:val="0000FF"/>
                </w:rPr>
                <w:t>12.1.6</w:t>
              </w:r>
            </w:hyperlink>
            <w:r>
              <w:t>.</w:t>
            </w:r>
          </w:p>
        </w:tc>
        <w:tc>
          <w:tcPr>
            <w:tcW w:w="4082" w:type="dxa"/>
          </w:tcPr>
          <w:p w:rsidR="00BC7B44" w:rsidRDefault="00BC7B44">
            <w:pPr>
              <w:pStyle w:val="ConsPlusNormal"/>
              <w:jc w:val="both"/>
            </w:pPr>
            <w:r>
              <w:t>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3967" w:type="dxa"/>
          </w:tcPr>
          <w:p w:rsidR="00BC7B44" w:rsidRDefault="00BC7B44">
            <w:pPr>
              <w:pStyle w:val="ConsPlusNormal"/>
              <w:jc w:val="both"/>
            </w:pPr>
            <w:r>
              <w:t>Указать, какие именно поля интерактивного Заявления, не были заполнены либо были заполнены не в полном объеме или с нарушением требований, установленных Административным регламентом</w:t>
            </w:r>
          </w:p>
        </w:tc>
      </w:tr>
      <w:tr w:rsidR="00BC7B44">
        <w:tc>
          <w:tcPr>
            <w:tcW w:w="1020" w:type="dxa"/>
          </w:tcPr>
          <w:p w:rsidR="00BC7B44" w:rsidRDefault="00BC7B44">
            <w:pPr>
              <w:pStyle w:val="ConsPlusNormal"/>
              <w:jc w:val="center"/>
            </w:pPr>
            <w:hyperlink w:anchor="P234">
              <w:r>
                <w:rPr>
                  <w:color w:val="0000FF"/>
                </w:rPr>
                <w:t>12.1.7</w:t>
              </w:r>
            </w:hyperlink>
            <w:r>
              <w:t>.</w:t>
            </w:r>
          </w:p>
        </w:tc>
        <w:tc>
          <w:tcPr>
            <w:tcW w:w="4082" w:type="dxa"/>
          </w:tcPr>
          <w:p w:rsidR="00BC7B44" w:rsidRDefault="00BC7B44">
            <w:pPr>
              <w:pStyle w:val="ConsPlusNormal"/>
              <w:jc w:val="both"/>
            </w:pPr>
            <w:r>
              <w:t>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tc>
        <w:tc>
          <w:tcPr>
            <w:tcW w:w="3967" w:type="dxa"/>
          </w:tcPr>
          <w:p w:rsidR="00BC7B44" w:rsidRDefault="00BC7B44">
            <w:pPr>
              <w:pStyle w:val="ConsPlusNormal"/>
              <w:jc w:val="both"/>
            </w:pPr>
          </w:p>
        </w:tc>
      </w:tr>
      <w:tr w:rsidR="00BC7B44">
        <w:tc>
          <w:tcPr>
            <w:tcW w:w="1020" w:type="dxa"/>
          </w:tcPr>
          <w:p w:rsidR="00BC7B44" w:rsidRDefault="00BC7B44">
            <w:pPr>
              <w:pStyle w:val="ConsPlusNormal"/>
              <w:jc w:val="center"/>
            </w:pPr>
            <w:hyperlink w:anchor="P235">
              <w:r>
                <w:rPr>
                  <w:color w:val="0000FF"/>
                </w:rPr>
                <w:t>12.1.8</w:t>
              </w:r>
            </w:hyperlink>
            <w:r>
              <w:t>.</w:t>
            </w:r>
          </w:p>
        </w:tc>
        <w:tc>
          <w:tcPr>
            <w:tcW w:w="4082" w:type="dxa"/>
          </w:tcPr>
          <w:p w:rsidR="00BC7B44" w:rsidRDefault="00BC7B44">
            <w:pPr>
              <w:pStyle w:val="ConsPlusNormal"/>
              <w:jc w:val="both"/>
            </w:pPr>
            <w:r>
              <w:t>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tc>
        <w:tc>
          <w:tcPr>
            <w:tcW w:w="3967" w:type="dxa"/>
          </w:tcPr>
          <w:p w:rsidR="00BC7B44" w:rsidRDefault="00BC7B44">
            <w:pPr>
              <w:pStyle w:val="ConsPlusNormal"/>
              <w:jc w:val="both"/>
            </w:pPr>
            <w:r>
              <w:t>Указать реквизиты ранее поданного аналогичного Заявления</w:t>
            </w:r>
          </w:p>
        </w:tc>
      </w:tr>
    </w:tbl>
    <w:p w:rsidR="00BC7B44" w:rsidRDefault="00BC7B44">
      <w:pPr>
        <w:pStyle w:val="ConsPlusNormal"/>
        <w:ind w:firstLine="540"/>
        <w:jc w:val="both"/>
      </w:pPr>
    </w:p>
    <w:p w:rsidR="00BC7B44" w:rsidRDefault="00BC7B44">
      <w:pPr>
        <w:pStyle w:val="ConsPlusNonformat"/>
        <w:jc w:val="both"/>
      </w:pPr>
      <w:r>
        <w:t xml:space="preserve">    Дополнительно информируем:</w:t>
      </w:r>
    </w:p>
    <w:p w:rsidR="00BC7B44" w:rsidRDefault="00BC7B44">
      <w:pPr>
        <w:pStyle w:val="ConsPlusNonformat"/>
        <w:jc w:val="both"/>
      </w:pPr>
      <w:r>
        <w:t>___________________________________________________________________________</w:t>
      </w:r>
    </w:p>
    <w:p w:rsidR="00BC7B44" w:rsidRDefault="00BC7B44">
      <w:pPr>
        <w:pStyle w:val="ConsPlusNonformat"/>
        <w:jc w:val="both"/>
      </w:pPr>
      <w:r>
        <w:t>___________________________________________________________________________</w:t>
      </w:r>
    </w:p>
    <w:p w:rsidR="00BC7B44" w:rsidRDefault="00BC7B44">
      <w:pPr>
        <w:pStyle w:val="ConsPlusNonformat"/>
        <w:jc w:val="both"/>
      </w:pPr>
      <w:r>
        <w:t>___________________________________________________________________________</w:t>
      </w:r>
    </w:p>
    <w:p w:rsidR="00BC7B44" w:rsidRDefault="00BC7B44">
      <w:pPr>
        <w:pStyle w:val="ConsPlusNonformat"/>
        <w:jc w:val="both"/>
      </w:pPr>
      <w:r>
        <w:t>___________________________________________________________________________</w:t>
      </w:r>
    </w:p>
    <w:p w:rsidR="00BC7B44" w:rsidRDefault="00BC7B44">
      <w:pPr>
        <w:pStyle w:val="ConsPlusNonformat"/>
        <w:jc w:val="both"/>
      </w:pPr>
      <w:r>
        <w:t>(указывается информация, необходимая для устранения причин отказа в приеме</w:t>
      </w:r>
    </w:p>
    <w:p w:rsidR="00BC7B44" w:rsidRDefault="00BC7B44">
      <w:pPr>
        <w:pStyle w:val="ConsPlusNonformat"/>
        <w:jc w:val="both"/>
      </w:pPr>
      <w:r>
        <w:t xml:space="preserve">      документов, необходимых для предоставления Услуги, а также иная</w:t>
      </w:r>
    </w:p>
    <w:p w:rsidR="00BC7B44" w:rsidRDefault="00BC7B44">
      <w:pPr>
        <w:pStyle w:val="ConsPlusNonformat"/>
        <w:jc w:val="both"/>
      </w:pPr>
      <w:r>
        <w:t xml:space="preserve">                  дополнительная информация при наличии)</w:t>
      </w:r>
    </w:p>
    <w:p w:rsidR="00BC7B44" w:rsidRDefault="00BC7B44">
      <w:pPr>
        <w:pStyle w:val="ConsPlusNonformat"/>
        <w:jc w:val="both"/>
      </w:pPr>
    </w:p>
    <w:p w:rsidR="00BC7B44" w:rsidRDefault="00BC7B44">
      <w:pPr>
        <w:pStyle w:val="ConsPlusNonformat"/>
        <w:jc w:val="both"/>
      </w:pPr>
      <w:r>
        <w:t>Уполномоченное должностное лицо Организации</w:t>
      </w:r>
    </w:p>
    <w:p w:rsidR="00BC7B44" w:rsidRDefault="00BC7B44">
      <w:pPr>
        <w:pStyle w:val="ConsPlusNonformat"/>
        <w:jc w:val="both"/>
      </w:pPr>
      <w:r>
        <w:t>____________________________________</w:t>
      </w:r>
    </w:p>
    <w:p w:rsidR="00BC7B44" w:rsidRDefault="00BC7B44">
      <w:pPr>
        <w:pStyle w:val="ConsPlusNonformat"/>
        <w:jc w:val="both"/>
      </w:pPr>
      <w:r>
        <w:t xml:space="preserve">    (подпись, фамилия, инициалы)</w:t>
      </w:r>
    </w:p>
    <w:p w:rsidR="00BC7B44" w:rsidRDefault="00BC7B44">
      <w:pPr>
        <w:pStyle w:val="ConsPlusNonformat"/>
        <w:jc w:val="both"/>
      </w:pPr>
    </w:p>
    <w:p w:rsidR="00BC7B44" w:rsidRDefault="00BC7B44">
      <w:pPr>
        <w:pStyle w:val="ConsPlusNonformat"/>
        <w:jc w:val="both"/>
      </w:pPr>
      <w:r>
        <w:t>"____" _____________ 20   г.</w:t>
      </w: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jc w:val="right"/>
        <w:outlineLvl w:val="1"/>
      </w:pPr>
      <w:r>
        <w:t>Приложение 7</w:t>
      </w:r>
    </w:p>
    <w:p w:rsidR="00BC7B44" w:rsidRDefault="00BC7B44">
      <w:pPr>
        <w:pStyle w:val="ConsPlusNormal"/>
        <w:jc w:val="right"/>
      </w:pPr>
      <w:r>
        <w:t>к Административному регламенту</w:t>
      </w:r>
    </w:p>
    <w:p w:rsidR="00BC7B44" w:rsidRDefault="00BC7B44">
      <w:pPr>
        <w:pStyle w:val="ConsPlusNormal"/>
        <w:jc w:val="right"/>
      </w:pPr>
      <w:r>
        <w:t>предоставления муниципальной услуги</w:t>
      </w:r>
    </w:p>
    <w:p w:rsidR="00BC7B44" w:rsidRDefault="00BC7B44">
      <w:pPr>
        <w:pStyle w:val="ConsPlusNormal"/>
        <w:jc w:val="right"/>
      </w:pPr>
      <w:r>
        <w:t>"Запись на обучение по дополнительной</w:t>
      </w:r>
    </w:p>
    <w:p w:rsidR="00BC7B44" w:rsidRDefault="00BC7B44">
      <w:pPr>
        <w:pStyle w:val="ConsPlusNormal"/>
        <w:jc w:val="right"/>
      </w:pPr>
      <w:r>
        <w:t>общеобразовательной программе"</w:t>
      </w:r>
    </w:p>
    <w:p w:rsidR="00BC7B44" w:rsidRDefault="00BC7B44">
      <w:pPr>
        <w:pStyle w:val="ConsPlusNormal"/>
      </w:pPr>
    </w:p>
    <w:p w:rsidR="00BC7B44" w:rsidRDefault="00BC7B44">
      <w:pPr>
        <w:pStyle w:val="ConsPlusNormal"/>
        <w:jc w:val="center"/>
      </w:pPr>
      <w:bookmarkStart w:id="61" w:name="P1277"/>
      <w:bookmarkEnd w:id="61"/>
      <w:r>
        <w:t>ФОРМА</w:t>
      </w:r>
    </w:p>
    <w:p w:rsidR="00BC7B44" w:rsidRDefault="00BC7B44">
      <w:pPr>
        <w:pStyle w:val="ConsPlusNormal"/>
        <w:jc w:val="center"/>
      </w:pPr>
      <w:r>
        <w:t>УВЕДОМЛЕНИЯ О ПОСЕЩЕНИИ ОРГАНИЗАЦИИ ДЛЯ ПОДПИСАНИЯ</w:t>
      </w:r>
    </w:p>
    <w:p w:rsidR="00BC7B44" w:rsidRDefault="00BC7B44">
      <w:pPr>
        <w:pStyle w:val="ConsPlusNormal"/>
        <w:jc w:val="center"/>
      </w:pPr>
      <w:r>
        <w:t>ДОГОВОРА ОБ ОБРАЗОВАНИИ НА ОБУЧЕНИЕ ПО ДОПОЛНИТЕЛЬНЫМ</w:t>
      </w:r>
    </w:p>
    <w:p w:rsidR="00BC7B44" w:rsidRDefault="00BC7B44">
      <w:pPr>
        <w:pStyle w:val="ConsPlusNormal"/>
        <w:jc w:val="center"/>
      </w:pPr>
      <w:r>
        <w:t>ОБЩЕОБРАЗОВАТЕЛЬНЫМ ПРОГРАММАМ</w:t>
      </w:r>
    </w:p>
    <w:p w:rsidR="00BC7B44" w:rsidRDefault="00BC7B44">
      <w:pPr>
        <w:pStyle w:val="ConsPlusNormal"/>
      </w:pPr>
    </w:p>
    <w:p w:rsidR="00BC7B44" w:rsidRDefault="00BC7B44">
      <w:pPr>
        <w:pStyle w:val="ConsPlusNonformat"/>
        <w:jc w:val="both"/>
      </w:pPr>
      <w:r>
        <w:t xml:space="preserve">              (Оформляется на официальном бланке Организации)</w:t>
      </w:r>
    </w:p>
    <w:p w:rsidR="00BC7B44" w:rsidRDefault="00BC7B44">
      <w:pPr>
        <w:pStyle w:val="ConsPlusNonformat"/>
        <w:jc w:val="both"/>
      </w:pPr>
    </w:p>
    <w:p w:rsidR="00BC7B44" w:rsidRDefault="00BC7B44">
      <w:pPr>
        <w:pStyle w:val="ConsPlusNonformat"/>
        <w:jc w:val="both"/>
      </w:pPr>
      <w:r>
        <w:t xml:space="preserve">                                  Кому:</w:t>
      </w:r>
    </w:p>
    <w:p w:rsidR="00BC7B44" w:rsidRDefault="00BC7B44">
      <w:pPr>
        <w:pStyle w:val="ConsPlusNonformat"/>
        <w:jc w:val="both"/>
      </w:pPr>
      <w:r>
        <w:t xml:space="preserve">                                  _________________________________________</w:t>
      </w:r>
    </w:p>
    <w:p w:rsidR="00BC7B44" w:rsidRDefault="00BC7B44">
      <w:pPr>
        <w:pStyle w:val="ConsPlusNonformat"/>
        <w:jc w:val="both"/>
      </w:pPr>
      <w:r>
        <w:t xml:space="preserve">                                  _________________________________________</w:t>
      </w:r>
    </w:p>
    <w:p w:rsidR="00BC7B44" w:rsidRDefault="00BC7B44">
      <w:pPr>
        <w:pStyle w:val="ConsPlusNonformat"/>
        <w:jc w:val="both"/>
      </w:pPr>
      <w:r>
        <w:t xml:space="preserve">                                  _________________________________________</w:t>
      </w:r>
    </w:p>
    <w:p w:rsidR="00BC7B44" w:rsidRDefault="00BC7B44">
      <w:pPr>
        <w:pStyle w:val="ConsPlusNonformat"/>
        <w:jc w:val="both"/>
      </w:pPr>
      <w:r>
        <w:t xml:space="preserve">                                  (фамилия, имя, отчество физического лица)</w:t>
      </w:r>
    </w:p>
    <w:p w:rsidR="00BC7B44" w:rsidRDefault="00BC7B44">
      <w:pPr>
        <w:pStyle w:val="ConsPlusNonformat"/>
        <w:jc w:val="both"/>
      </w:pPr>
    </w:p>
    <w:p w:rsidR="00BC7B44" w:rsidRDefault="00BC7B44">
      <w:pPr>
        <w:pStyle w:val="ConsPlusNonformat"/>
        <w:jc w:val="both"/>
      </w:pPr>
      <w:r>
        <w:t xml:space="preserve">                                Уведомление</w:t>
      </w:r>
    </w:p>
    <w:p w:rsidR="00BC7B44" w:rsidRDefault="00BC7B44">
      <w:pPr>
        <w:pStyle w:val="ConsPlusNonformat"/>
        <w:jc w:val="both"/>
      </w:pPr>
    </w:p>
    <w:p w:rsidR="00BC7B44" w:rsidRDefault="00BC7B44">
      <w:pPr>
        <w:pStyle w:val="ConsPlusNonformat"/>
        <w:jc w:val="both"/>
      </w:pPr>
      <w:r>
        <w:t>"____" _____________ 20___ г.                                N ____________</w:t>
      </w:r>
    </w:p>
    <w:p w:rsidR="00BC7B44" w:rsidRDefault="00BC7B44">
      <w:pPr>
        <w:pStyle w:val="ConsPlusNonformat"/>
        <w:jc w:val="both"/>
      </w:pPr>
    </w:p>
    <w:p w:rsidR="00BC7B44" w:rsidRDefault="00BC7B44">
      <w:pPr>
        <w:pStyle w:val="ConsPlusNonformat"/>
        <w:jc w:val="both"/>
      </w:pPr>
      <w:r>
        <w:t>___________________________________________________________________________</w:t>
      </w:r>
    </w:p>
    <w:p w:rsidR="00BC7B44" w:rsidRDefault="00BC7B44">
      <w:pPr>
        <w:pStyle w:val="ConsPlusNonformat"/>
        <w:jc w:val="both"/>
      </w:pPr>
      <w:r>
        <w:t xml:space="preserve">                        (наименование Организации)</w:t>
      </w:r>
    </w:p>
    <w:p w:rsidR="00BC7B44" w:rsidRDefault="00BC7B44">
      <w:pPr>
        <w:pStyle w:val="ConsPlusNonformat"/>
        <w:jc w:val="both"/>
      </w:pPr>
      <w:r>
        <w:t>По итогам рассмотрения Заявления __________________________________________</w:t>
      </w:r>
    </w:p>
    <w:p w:rsidR="00BC7B44" w:rsidRDefault="00BC7B44">
      <w:pPr>
        <w:pStyle w:val="ConsPlusNonformat"/>
        <w:jc w:val="both"/>
      </w:pPr>
      <w:r>
        <w:t xml:space="preserve">                                         (фамилия, имя, отчество,</w:t>
      </w:r>
    </w:p>
    <w:p w:rsidR="00BC7B44" w:rsidRDefault="00BC7B44">
      <w:pPr>
        <w:pStyle w:val="ConsPlusNonformat"/>
        <w:jc w:val="both"/>
      </w:pPr>
      <w:r>
        <w:t>___________________________________________________________________________</w:t>
      </w:r>
    </w:p>
    <w:p w:rsidR="00BC7B44" w:rsidRDefault="00BC7B44">
      <w:pPr>
        <w:pStyle w:val="ConsPlusNonformat"/>
        <w:jc w:val="both"/>
      </w:pPr>
      <w:r>
        <w:t xml:space="preserve">    место жительства Заявителя)</w:t>
      </w:r>
    </w:p>
    <w:p w:rsidR="00BC7B44" w:rsidRDefault="00BC7B44">
      <w:pPr>
        <w:pStyle w:val="ConsPlusNonformat"/>
        <w:jc w:val="both"/>
      </w:pPr>
      <w:r>
        <w:t>___________________________________________________________________________</w:t>
      </w:r>
    </w:p>
    <w:p w:rsidR="00BC7B44" w:rsidRDefault="00BC7B44">
      <w:pPr>
        <w:pStyle w:val="ConsPlusNonformat"/>
        <w:jc w:val="both"/>
      </w:pPr>
      <w:r>
        <w:t>___________________________________________________________________________</w:t>
      </w:r>
    </w:p>
    <w:p w:rsidR="00BC7B44" w:rsidRDefault="00BC7B44">
      <w:pPr>
        <w:pStyle w:val="ConsPlusNonformat"/>
        <w:jc w:val="both"/>
      </w:pPr>
      <w:r>
        <w:t>принято   решение   о   предоставлении   Услуги   "Запись  на  обучение  по</w:t>
      </w:r>
    </w:p>
    <w:p w:rsidR="00BC7B44" w:rsidRDefault="00BC7B44">
      <w:pPr>
        <w:pStyle w:val="ConsPlusNonformat"/>
        <w:jc w:val="both"/>
      </w:pPr>
      <w:r>
        <w:t>дополнительной образовательной программе" гр. ____________________________.</w:t>
      </w:r>
    </w:p>
    <w:p w:rsidR="00BC7B44" w:rsidRDefault="00BC7B44">
      <w:pPr>
        <w:pStyle w:val="ConsPlusNonformat"/>
        <w:jc w:val="both"/>
      </w:pPr>
      <w:r>
        <w:t xml:space="preserve">                                                  (фамилия, инициалы)</w:t>
      </w:r>
    </w:p>
    <w:p w:rsidR="00BC7B44" w:rsidRDefault="00BC7B44">
      <w:pPr>
        <w:pStyle w:val="ConsPlusNonformat"/>
        <w:jc w:val="both"/>
      </w:pPr>
      <w:r>
        <w:t xml:space="preserve">    Для  заключения  с  Организацией  договора  об образовании необходимо в</w:t>
      </w:r>
    </w:p>
    <w:p w:rsidR="00BC7B44" w:rsidRDefault="00BC7B44">
      <w:pPr>
        <w:pStyle w:val="ConsPlusNonformat"/>
        <w:jc w:val="both"/>
      </w:pPr>
      <w:r>
        <w:t>течение 4 (четырех) рабочих дней в часы приема ____________________________</w:t>
      </w:r>
    </w:p>
    <w:p w:rsidR="00BC7B44" w:rsidRDefault="00BC7B44">
      <w:pPr>
        <w:pStyle w:val="ConsPlusNonformat"/>
        <w:jc w:val="both"/>
      </w:pPr>
      <w:r>
        <w:t>посетить Организацию и предоставить оригиналы документов:</w:t>
      </w:r>
    </w:p>
    <w:p w:rsidR="00BC7B44" w:rsidRDefault="00BC7B44">
      <w:pPr>
        <w:pStyle w:val="ConsPlusNonformat"/>
        <w:jc w:val="both"/>
      </w:pPr>
      <w:r>
        <w:t xml:space="preserve">    1. Документ, удостоверяющий личность Заявителя;</w:t>
      </w:r>
    </w:p>
    <w:p w:rsidR="00BC7B44" w:rsidRDefault="00BC7B44">
      <w:pPr>
        <w:pStyle w:val="ConsPlusNonformat"/>
        <w:jc w:val="both"/>
      </w:pPr>
      <w:r>
        <w:t xml:space="preserve">    2.   Свидетельство   о   рождении  несовершеннолетнего  либо  документ,</w:t>
      </w:r>
    </w:p>
    <w:p w:rsidR="00BC7B44" w:rsidRDefault="00BC7B44">
      <w:pPr>
        <w:pStyle w:val="ConsPlusNonformat"/>
        <w:jc w:val="both"/>
      </w:pPr>
      <w:r>
        <w:t>удостоверяющий личность несовершеннолетнего;</w:t>
      </w:r>
    </w:p>
    <w:p w:rsidR="00BC7B44" w:rsidRDefault="00BC7B44">
      <w:pPr>
        <w:pStyle w:val="ConsPlusNonformat"/>
        <w:jc w:val="both"/>
      </w:pPr>
      <w:r>
        <w:t xml:space="preserve">    3.  Медицинская  справка  об  отсутствии  противопоказаний  для занятий</w:t>
      </w:r>
    </w:p>
    <w:p w:rsidR="00BC7B44" w:rsidRDefault="00BC7B44">
      <w:pPr>
        <w:pStyle w:val="ConsPlusNonformat"/>
        <w:jc w:val="both"/>
      </w:pPr>
      <w:r>
        <w:t>отдельными видами искусства;</w:t>
      </w:r>
    </w:p>
    <w:p w:rsidR="00BC7B44" w:rsidRDefault="00BC7B44">
      <w:pPr>
        <w:pStyle w:val="ConsPlusNonformat"/>
        <w:jc w:val="both"/>
      </w:pPr>
      <w:r>
        <w:t xml:space="preserve">    4.  Документ, удостоверяющий личность представителя Заявителя, в случае</w:t>
      </w:r>
    </w:p>
    <w:p w:rsidR="00BC7B44" w:rsidRDefault="00BC7B44">
      <w:pPr>
        <w:pStyle w:val="ConsPlusNonformat"/>
        <w:jc w:val="both"/>
      </w:pPr>
      <w:r>
        <w:t>обращения за предоставлением Услуги представителя Заявителя;</w:t>
      </w:r>
    </w:p>
    <w:p w:rsidR="00BC7B44" w:rsidRDefault="00BC7B44">
      <w:pPr>
        <w:pStyle w:val="ConsPlusNonformat"/>
        <w:jc w:val="both"/>
      </w:pPr>
      <w:r>
        <w:t xml:space="preserve">    5.  Документ,  удостоверяющий  полномочия  представителя  Заявителя,  в</w:t>
      </w:r>
    </w:p>
    <w:p w:rsidR="00BC7B44" w:rsidRDefault="00BC7B44">
      <w:pPr>
        <w:pStyle w:val="ConsPlusNonformat"/>
        <w:jc w:val="both"/>
      </w:pPr>
      <w:r>
        <w:t>случае  обращения  за  предоставлением  Услуги  представителя Заявителя (за</w:t>
      </w:r>
    </w:p>
    <w:p w:rsidR="00BC7B44" w:rsidRDefault="00BC7B44">
      <w:pPr>
        <w:pStyle w:val="ConsPlusNonformat"/>
        <w:jc w:val="both"/>
      </w:pPr>
      <w:r>
        <w:t>исключением обращения за предоставлением Услуги посредством ЕПГУ).</w:t>
      </w:r>
    </w:p>
    <w:p w:rsidR="00BC7B44" w:rsidRDefault="00BC7B44">
      <w:pPr>
        <w:pStyle w:val="ConsPlusNonformat"/>
        <w:jc w:val="both"/>
      </w:pPr>
    </w:p>
    <w:p w:rsidR="00BC7B44" w:rsidRDefault="00BC7B44">
      <w:pPr>
        <w:pStyle w:val="ConsPlusNonformat"/>
        <w:jc w:val="both"/>
      </w:pPr>
      <w:r>
        <w:t>Уполномоченный работник Организации _______________________________________</w:t>
      </w:r>
    </w:p>
    <w:p w:rsidR="00BC7B44" w:rsidRDefault="00BC7B44">
      <w:pPr>
        <w:pStyle w:val="ConsPlusNonformat"/>
        <w:jc w:val="both"/>
      </w:pPr>
      <w:r>
        <w:t xml:space="preserve">                                         (подпись, фамилия, инициалы)</w:t>
      </w:r>
    </w:p>
    <w:p w:rsidR="00BC7B44" w:rsidRDefault="00BC7B44">
      <w:pPr>
        <w:pStyle w:val="ConsPlusNonformat"/>
        <w:jc w:val="both"/>
      </w:pPr>
      <w:r>
        <w:t>"_____" _____________ 20   г.</w:t>
      </w: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pPr>
    </w:p>
    <w:p w:rsidR="00BC7B44" w:rsidRDefault="00BC7B44">
      <w:pPr>
        <w:pStyle w:val="ConsPlusNormal"/>
        <w:jc w:val="right"/>
        <w:outlineLvl w:val="1"/>
      </w:pPr>
      <w:r>
        <w:t>Приложение 8</w:t>
      </w:r>
    </w:p>
    <w:p w:rsidR="00BC7B44" w:rsidRDefault="00BC7B44">
      <w:pPr>
        <w:pStyle w:val="ConsPlusNormal"/>
        <w:jc w:val="right"/>
      </w:pPr>
      <w:r>
        <w:t>к Административному регламенту</w:t>
      </w:r>
    </w:p>
    <w:p w:rsidR="00BC7B44" w:rsidRDefault="00BC7B44">
      <w:pPr>
        <w:pStyle w:val="ConsPlusNormal"/>
        <w:jc w:val="right"/>
      </w:pPr>
      <w:r>
        <w:t>предоставления муниципальной услуги</w:t>
      </w:r>
    </w:p>
    <w:p w:rsidR="00BC7B44" w:rsidRDefault="00BC7B44">
      <w:pPr>
        <w:pStyle w:val="ConsPlusNormal"/>
        <w:jc w:val="right"/>
      </w:pPr>
      <w:r>
        <w:t>"Запись на обучение по дополнительной</w:t>
      </w:r>
    </w:p>
    <w:p w:rsidR="00BC7B44" w:rsidRDefault="00BC7B44">
      <w:pPr>
        <w:pStyle w:val="ConsPlusNormal"/>
        <w:jc w:val="right"/>
      </w:pPr>
      <w:r>
        <w:t>общеобразовательной программе"</w:t>
      </w:r>
    </w:p>
    <w:p w:rsidR="00BC7B44" w:rsidRDefault="00BC7B44">
      <w:pPr>
        <w:pStyle w:val="ConsPlusNormal"/>
        <w:jc w:val="right"/>
      </w:pPr>
    </w:p>
    <w:p w:rsidR="00BC7B44" w:rsidRDefault="00BC7B44">
      <w:pPr>
        <w:pStyle w:val="ConsPlusTitle"/>
        <w:jc w:val="center"/>
      </w:pPr>
      <w:bookmarkStart w:id="62" w:name="P1333"/>
      <w:bookmarkEnd w:id="62"/>
      <w:r>
        <w:t>ПОРЯДОК</w:t>
      </w:r>
    </w:p>
    <w:p w:rsidR="00BC7B44" w:rsidRDefault="00BC7B44">
      <w:pPr>
        <w:pStyle w:val="ConsPlusTitle"/>
        <w:jc w:val="center"/>
      </w:pPr>
      <w:r>
        <w:t>ВЫПОЛНЕНИЯ АДМИНИСТРАТИВНЫХ ДЕЙСТВИЙ ПРИ ОБРАЩЕНИИ ЗАЯВИТЕЛЯ</w:t>
      </w:r>
    </w:p>
    <w:p w:rsidR="00BC7B44" w:rsidRDefault="00BC7B44">
      <w:pPr>
        <w:pStyle w:val="ConsPlusTitle"/>
        <w:jc w:val="center"/>
      </w:pPr>
      <w:r>
        <w:t>ПОСРЕДСТВОМ ЕПГУ (РПГУ)</w:t>
      </w:r>
    </w:p>
    <w:p w:rsidR="00BC7B44" w:rsidRDefault="00BC7B44">
      <w:pPr>
        <w:pStyle w:val="ConsPlusNormal"/>
      </w:pPr>
    </w:p>
    <w:p w:rsidR="00BC7B44" w:rsidRDefault="00BC7B44">
      <w:pPr>
        <w:pStyle w:val="ConsPlusTitle"/>
        <w:jc w:val="center"/>
        <w:outlineLvl w:val="2"/>
      </w:pPr>
      <w:r>
        <w:t>1. Прием и регистрация Заявления и документов, необходимых</w:t>
      </w:r>
    </w:p>
    <w:p w:rsidR="00BC7B44" w:rsidRDefault="00BC7B44">
      <w:pPr>
        <w:pStyle w:val="ConsPlusTitle"/>
        <w:jc w:val="center"/>
      </w:pPr>
      <w:r>
        <w:t>для предоставления Услуги</w:t>
      </w:r>
    </w:p>
    <w:p w:rsidR="00BC7B44" w:rsidRDefault="00BC7B44">
      <w:pPr>
        <w:pStyle w:val="ConsPlusNormal"/>
      </w:pPr>
    </w:p>
    <w:p w:rsidR="00BC7B44" w:rsidRDefault="00BC7B44">
      <w:pPr>
        <w:pStyle w:val="ConsPlusNormal"/>
        <w:sectPr w:rsidR="00BC7B4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98"/>
        <w:gridCol w:w="1757"/>
        <w:gridCol w:w="1417"/>
        <w:gridCol w:w="2721"/>
        <w:gridCol w:w="3742"/>
      </w:tblGrid>
      <w:tr w:rsidR="00BC7B44">
        <w:tc>
          <w:tcPr>
            <w:tcW w:w="2041" w:type="dxa"/>
          </w:tcPr>
          <w:p w:rsidR="00BC7B44" w:rsidRDefault="00BC7B44">
            <w:pPr>
              <w:pStyle w:val="ConsPlusNormal"/>
              <w:jc w:val="center"/>
            </w:pPr>
            <w:r>
              <w:t>Место выполнения процедуры/используемая ИС</w:t>
            </w:r>
          </w:p>
        </w:tc>
        <w:tc>
          <w:tcPr>
            <w:tcW w:w="2198" w:type="dxa"/>
          </w:tcPr>
          <w:p w:rsidR="00BC7B44" w:rsidRDefault="00BC7B44">
            <w:pPr>
              <w:pStyle w:val="ConsPlusNormal"/>
              <w:jc w:val="center"/>
            </w:pPr>
            <w:r>
              <w:t>Административные действия</w:t>
            </w:r>
          </w:p>
        </w:tc>
        <w:tc>
          <w:tcPr>
            <w:tcW w:w="1757" w:type="dxa"/>
          </w:tcPr>
          <w:p w:rsidR="00BC7B44" w:rsidRDefault="00BC7B44">
            <w:pPr>
              <w:pStyle w:val="ConsPlusNormal"/>
              <w:jc w:val="center"/>
            </w:pPr>
            <w:r>
              <w:t>Средний срок выполнения</w:t>
            </w:r>
          </w:p>
        </w:tc>
        <w:tc>
          <w:tcPr>
            <w:tcW w:w="1417" w:type="dxa"/>
          </w:tcPr>
          <w:p w:rsidR="00BC7B44" w:rsidRDefault="00BC7B44">
            <w:pPr>
              <w:pStyle w:val="ConsPlusNormal"/>
              <w:jc w:val="center"/>
            </w:pPr>
            <w:r>
              <w:t>Трудоемкость</w:t>
            </w:r>
          </w:p>
        </w:tc>
        <w:tc>
          <w:tcPr>
            <w:tcW w:w="2721" w:type="dxa"/>
          </w:tcPr>
          <w:p w:rsidR="00BC7B44" w:rsidRDefault="00BC7B44">
            <w:pPr>
              <w:pStyle w:val="ConsPlusNormal"/>
              <w:jc w:val="center"/>
            </w:pPr>
            <w:r>
              <w:t>Критерии принятия решений</w:t>
            </w:r>
          </w:p>
        </w:tc>
        <w:tc>
          <w:tcPr>
            <w:tcW w:w="3742" w:type="dxa"/>
          </w:tcPr>
          <w:p w:rsidR="00BC7B44" w:rsidRDefault="00BC7B44">
            <w:pPr>
              <w:pStyle w:val="ConsPlusNormal"/>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C7B44">
        <w:tc>
          <w:tcPr>
            <w:tcW w:w="2041" w:type="dxa"/>
          </w:tcPr>
          <w:p w:rsidR="00BC7B44" w:rsidRDefault="00BC7B44">
            <w:pPr>
              <w:pStyle w:val="ConsPlusNormal"/>
            </w:pPr>
            <w:r>
              <w:t>ЕПГУ (РПГУ)/ИС/Организация</w:t>
            </w:r>
          </w:p>
        </w:tc>
        <w:tc>
          <w:tcPr>
            <w:tcW w:w="2198" w:type="dxa"/>
          </w:tcPr>
          <w:p w:rsidR="00BC7B44" w:rsidRDefault="00BC7B44">
            <w:pPr>
              <w:pStyle w:val="ConsPlusNormal"/>
            </w:pPr>
            <w:r>
              <w:t>Прием и предварительная проверка документов</w:t>
            </w:r>
          </w:p>
        </w:tc>
        <w:tc>
          <w:tcPr>
            <w:tcW w:w="1757" w:type="dxa"/>
            <w:vMerge w:val="restart"/>
          </w:tcPr>
          <w:p w:rsidR="00BC7B44" w:rsidRDefault="00BC7B44">
            <w:pPr>
              <w:pStyle w:val="ConsPlusNormal"/>
            </w:pPr>
            <w:r>
              <w:t>1 рабочий день</w:t>
            </w:r>
          </w:p>
        </w:tc>
        <w:tc>
          <w:tcPr>
            <w:tcW w:w="1417" w:type="dxa"/>
          </w:tcPr>
          <w:p w:rsidR="00BC7B44" w:rsidRDefault="00BC7B44">
            <w:pPr>
              <w:pStyle w:val="ConsPlusNormal"/>
            </w:pPr>
            <w:r>
              <w:t>15 минут</w:t>
            </w:r>
          </w:p>
        </w:tc>
        <w:tc>
          <w:tcPr>
            <w:tcW w:w="2721" w:type="dxa"/>
          </w:tcPr>
          <w:p w:rsidR="00BC7B44" w:rsidRDefault="00BC7B44">
            <w:pPr>
              <w:pStyle w:val="ConsPlusNormal"/>
            </w:pPr>
            <w: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742" w:type="dxa"/>
          </w:tcPr>
          <w:p w:rsidR="00BC7B44" w:rsidRDefault="00BC7B44">
            <w:pPr>
              <w:pStyle w:val="ConsPlusNormal"/>
            </w:pPr>
            <w:r>
              <w:t>Запрос и прилагаемые документы поступают в интегрированную с ЕАИС ДО (РПГУ) ИС. Результатом административного действия является прием Заявления.</w:t>
            </w:r>
          </w:p>
          <w:p w:rsidR="00BC7B44" w:rsidRDefault="00BC7B44">
            <w:pPr>
              <w:pStyle w:val="ConsPlusNormal"/>
            </w:pPr>
            <w:r>
              <w:t>Результат фиксируется в электронной форме в ИС</w:t>
            </w:r>
          </w:p>
        </w:tc>
      </w:tr>
      <w:tr w:rsidR="00BC7B44">
        <w:tc>
          <w:tcPr>
            <w:tcW w:w="2041" w:type="dxa"/>
            <w:vMerge w:val="restart"/>
          </w:tcPr>
          <w:p w:rsidR="00BC7B44" w:rsidRDefault="00BC7B44">
            <w:pPr>
              <w:pStyle w:val="ConsPlusNormal"/>
            </w:pPr>
            <w:r>
              <w:t>Организация/ИС</w:t>
            </w:r>
          </w:p>
        </w:tc>
        <w:tc>
          <w:tcPr>
            <w:tcW w:w="2198" w:type="dxa"/>
          </w:tcPr>
          <w:p w:rsidR="00BC7B44" w:rsidRDefault="00BC7B44">
            <w:pPr>
              <w:pStyle w:val="ConsPlusNormal"/>
            </w:pPr>
            <w:r>
              <w:t>Проверка комплектности документов по перечню документов, необходимых для конкретного результата предоставления Услуги</w:t>
            </w:r>
          </w:p>
        </w:tc>
        <w:tc>
          <w:tcPr>
            <w:tcW w:w="0" w:type="auto"/>
            <w:vMerge/>
          </w:tcPr>
          <w:p w:rsidR="00BC7B44" w:rsidRDefault="00BC7B44">
            <w:pPr>
              <w:pStyle w:val="ConsPlusNormal"/>
            </w:pPr>
          </w:p>
        </w:tc>
        <w:tc>
          <w:tcPr>
            <w:tcW w:w="1417" w:type="dxa"/>
          </w:tcPr>
          <w:p w:rsidR="00BC7B44" w:rsidRDefault="00BC7B44">
            <w:pPr>
              <w:pStyle w:val="ConsPlusNormal"/>
            </w:pPr>
            <w:r>
              <w:t>10 минут</w:t>
            </w:r>
          </w:p>
        </w:tc>
        <w:tc>
          <w:tcPr>
            <w:tcW w:w="2721" w:type="dxa"/>
          </w:tcPr>
          <w:p w:rsidR="00BC7B44" w:rsidRDefault="00BC7B44">
            <w:pPr>
              <w:pStyle w:val="ConsPlusNormal"/>
            </w:pPr>
            <w: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742" w:type="dxa"/>
            <w:vMerge w:val="restart"/>
          </w:tcPr>
          <w:p w:rsidR="00BC7B44" w:rsidRDefault="00BC7B44">
            <w:pPr>
              <w:pStyle w:val="ConsPlusNormal"/>
            </w:pPr>
            <w:r>
              <w:t>При поступлении документов с ЕПГУ (РПГУ) работник Организации, ответственный за прием и проверку поступивших документов, в целях предоставления Услуги проводит предварительную проверку:</w:t>
            </w:r>
          </w:p>
          <w:p w:rsidR="00BC7B44" w:rsidRDefault="00BC7B44">
            <w:pPr>
              <w:pStyle w:val="ConsPlusNormal"/>
            </w:pPr>
            <w:r>
              <w:t>1) устанавливает предмет обращения;</w:t>
            </w:r>
          </w:p>
          <w:p w:rsidR="00BC7B44" w:rsidRDefault="00BC7B44">
            <w:pPr>
              <w:pStyle w:val="ConsPlusNormal"/>
            </w:pPr>
            <w:r>
              <w:t>2) проверяет правильность оформления Заявления,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Заявлений, поданных посредством ЕПГУ);</w:t>
            </w:r>
          </w:p>
          <w:p w:rsidR="00BC7B44" w:rsidRDefault="00BC7B44">
            <w:pPr>
              <w:pStyle w:val="ConsPlusNormal"/>
            </w:pPr>
            <w: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Заявлений, поданных посредством ЕПГУ).</w:t>
            </w:r>
          </w:p>
          <w:p w:rsidR="00BC7B44" w:rsidRDefault="00BC7B44">
            <w:pPr>
              <w:pStyle w:val="ConsPlusNormal"/>
            </w:pPr>
            <w:r>
              <w:t xml:space="preserve">В случае наличия оснований для отказа в приеме документов, предусмотренных </w:t>
            </w:r>
            <w:hyperlink w:anchor="P224">
              <w:r>
                <w:rPr>
                  <w:color w:val="0000FF"/>
                </w:rPr>
                <w:t>подразделом 12</w:t>
              </w:r>
            </w:hyperlink>
            <w:r>
              <w:t xml:space="preserve">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Заявления через ЕПГУ (РПГУ).</w:t>
            </w:r>
          </w:p>
          <w:p w:rsidR="00BC7B44" w:rsidRDefault="00BC7B44">
            <w:pPr>
              <w:pStyle w:val="ConsPlusNormal"/>
            </w:pPr>
            <w:r>
              <w:t>В случае отсутствия основания для отказа в приеме документов, необходимых для предоставления Услуги, работник Организации регистрирует Запрос в ИС, о чем Заявитель уведомляется в Личном кабинете на ЕПГУ (РПГУ).</w:t>
            </w:r>
          </w:p>
          <w:p w:rsidR="00BC7B44" w:rsidRDefault="00BC7B44">
            <w:pPr>
              <w:pStyle w:val="ConsPlusNormal"/>
            </w:pPr>
            <w:r>
              <w:t>Результатом административного действия является регистрация Заявления о предоставлении Услуги либо отказ в его регистрации. Результат фиксируется в электронной форме ИС, а также на ЕПГУ (РПГУ)</w:t>
            </w:r>
          </w:p>
        </w:tc>
      </w:tr>
      <w:tr w:rsidR="00BC7B44">
        <w:tc>
          <w:tcPr>
            <w:tcW w:w="0" w:type="auto"/>
            <w:vMerge/>
          </w:tcPr>
          <w:p w:rsidR="00BC7B44" w:rsidRDefault="00BC7B44">
            <w:pPr>
              <w:pStyle w:val="ConsPlusNormal"/>
            </w:pPr>
          </w:p>
        </w:tc>
        <w:tc>
          <w:tcPr>
            <w:tcW w:w="2198" w:type="dxa"/>
          </w:tcPr>
          <w:p w:rsidR="00BC7B44" w:rsidRDefault="00BC7B44">
            <w:pPr>
              <w:pStyle w:val="ConsPlusNormal"/>
            </w:pPr>
            <w:r>
              <w:t>Регистрация Заявления либо отказ в регистрации Заявления</w:t>
            </w:r>
          </w:p>
        </w:tc>
        <w:tc>
          <w:tcPr>
            <w:tcW w:w="0" w:type="auto"/>
            <w:vMerge/>
          </w:tcPr>
          <w:p w:rsidR="00BC7B44" w:rsidRDefault="00BC7B44">
            <w:pPr>
              <w:pStyle w:val="ConsPlusNormal"/>
            </w:pPr>
          </w:p>
        </w:tc>
        <w:tc>
          <w:tcPr>
            <w:tcW w:w="1417" w:type="dxa"/>
          </w:tcPr>
          <w:p w:rsidR="00BC7B44" w:rsidRDefault="00BC7B44">
            <w:pPr>
              <w:pStyle w:val="ConsPlusNormal"/>
            </w:pPr>
            <w:r>
              <w:t>30 минут</w:t>
            </w:r>
          </w:p>
        </w:tc>
        <w:tc>
          <w:tcPr>
            <w:tcW w:w="2721" w:type="dxa"/>
          </w:tcPr>
          <w:p w:rsidR="00BC7B44" w:rsidRDefault="00BC7B44">
            <w:pPr>
              <w:pStyle w:val="ConsPlusNormal"/>
            </w:pPr>
            <w: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0" w:type="auto"/>
            <w:vMerge/>
          </w:tcPr>
          <w:p w:rsidR="00BC7B44" w:rsidRDefault="00BC7B44">
            <w:pPr>
              <w:pStyle w:val="ConsPlusNormal"/>
            </w:pPr>
          </w:p>
        </w:tc>
      </w:tr>
    </w:tbl>
    <w:p w:rsidR="00BC7B44" w:rsidRDefault="00BC7B44">
      <w:pPr>
        <w:pStyle w:val="ConsPlusNormal"/>
        <w:ind w:firstLine="540"/>
        <w:jc w:val="both"/>
      </w:pPr>
    </w:p>
    <w:p w:rsidR="00BC7B44" w:rsidRDefault="00BC7B44">
      <w:pPr>
        <w:pStyle w:val="ConsPlusTitle"/>
        <w:jc w:val="center"/>
        <w:outlineLvl w:val="2"/>
      </w:pPr>
      <w:r>
        <w:t>2. Формирование и направление межведомственных</w:t>
      </w:r>
    </w:p>
    <w:p w:rsidR="00BC7B44" w:rsidRDefault="00BC7B44">
      <w:pPr>
        <w:pStyle w:val="ConsPlusTitle"/>
        <w:jc w:val="center"/>
      </w:pPr>
      <w:r>
        <w:t>информационных запросов в органы (организации), участвующие</w:t>
      </w:r>
    </w:p>
    <w:p w:rsidR="00BC7B44" w:rsidRDefault="00BC7B44">
      <w:pPr>
        <w:pStyle w:val="ConsPlusTitle"/>
        <w:jc w:val="center"/>
      </w:pPr>
      <w:r>
        <w:t>в предоставлении Услуги</w:t>
      </w:r>
    </w:p>
    <w:p w:rsidR="00BC7B44" w:rsidRDefault="00BC7B4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98"/>
        <w:gridCol w:w="1757"/>
        <w:gridCol w:w="1417"/>
        <w:gridCol w:w="2721"/>
        <w:gridCol w:w="3742"/>
      </w:tblGrid>
      <w:tr w:rsidR="00BC7B44">
        <w:tc>
          <w:tcPr>
            <w:tcW w:w="2041" w:type="dxa"/>
          </w:tcPr>
          <w:p w:rsidR="00BC7B44" w:rsidRDefault="00BC7B44">
            <w:pPr>
              <w:pStyle w:val="ConsPlusNormal"/>
              <w:jc w:val="center"/>
            </w:pPr>
            <w:r>
              <w:t>Место выполнения процедуры/</w:t>
            </w:r>
          </w:p>
          <w:p w:rsidR="00BC7B44" w:rsidRDefault="00BC7B44">
            <w:pPr>
              <w:pStyle w:val="ConsPlusNormal"/>
              <w:jc w:val="center"/>
            </w:pPr>
            <w:r>
              <w:t>используемая ИС</w:t>
            </w:r>
          </w:p>
        </w:tc>
        <w:tc>
          <w:tcPr>
            <w:tcW w:w="2198" w:type="dxa"/>
          </w:tcPr>
          <w:p w:rsidR="00BC7B44" w:rsidRDefault="00BC7B44">
            <w:pPr>
              <w:pStyle w:val="ConsPlusNormal"/>
              <w:jc w:val="center"/>
            </w:pPr>
            <w:r>
              <w:t>Административные действия</w:t>
            </w:r>
          </w:p>
        </w:tc>
        <w:tc>
          <w:tcPr>
            <w:tcW w:w="1757" w:type="dxa"/>
          </w:tcPr>
          <w:p w:rsidR="00BC7B44" w:rsidRDefault="00BC7B44">
            <w:pPr>
              <w:pStyle w:val="ConsPlusNormal"/>
              <w:jc w:val="center"/>
            </w:pPr>
            <w:r>
              <w:t>Средний срок выполнения</w:t>
            </w:r>
          </w:p>
        </w:tc>
        <w:tc>
          <w:tcPr>
            <w:tcW w:w="1417" w:type="dxa"/>
          </w:tcPr>
          <w:p w:rsidR="00BC7B44" w:rsidRDefault="00BC7B44">
            <w:pPr>
              <w:pStyle w:val="ConsPlusNormal"/>
              <w:jc w:val="center"/>
            </w:pPr>
            <w:r>
              <w:t>Трудоемкость</w:t>
            </w:r>
          </w:p>
        </w:tc>
        <w:tc>
          <w:tcPr>
            <w:tcW w:w="2721" w:type="dxa"/>
          </w:tcPr>
          <w:p w:rsidR="00BC7B44" w:rsidRDefault="00BC7B44">
            <w:pPr>
              <w:pStyle w:val="ConsPlusNormal"/>
              <w:jc w:val="center"/>
            </w:pPr>
            <w:r>
              <w:t>Критерии принятия решений</w:t>
            </w:r>
          </w:p>
        </w:tc>
        <w:tc>
          <w:tcPr>
            <w:tcW w:w="3742" w:type="dxa"/>
          </w:tcPr>
          <w:p w:rsidR="00BC7B44" w:rsidRDefault="00BC7B44">
            <w:pPr>
              <w:pStyle w:val="ConsPlusNormal"/>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C7B44">
        <w:tc>
          <w:tcPr>
            <w:tcW w:w="2041" w:type="dxa"/>
          </w:tcPr>
          <w:p w:rsidR="00BC7B44" w:rsidRDefault="00BC7B44">
            <w:pPr>
              <w:pStyle w:val="ConsPlusNormal"/>
            </w:pPr>
            <w:r>
              <w:t>Организация/ИС</w:t>
            </w:r>
          </w:p>
        </w:tc>
        <w:tc>
          <w:tcPr>
            <w:tcW w:w="2198" w:type="dxa"/>
          </w:tcPr>
          <w:p w:rsidR="00BC7B44" w:rsidRDefault="00BC7B44">
            <w:pPr>
              <w:pStyle w:val="ConsPlusNormal"/>
            </w:pPr>
            <w:r>
              <w:t>Запрос о доступном остатке обеспечения сертификата</w:t>
            </w:r>
          </w:p>
        </w:tc>
        <w:tc>
          <w:tcPr>
            <w:tcW w:w="1757" w:type="dxa"/>
          </w:tcPr>
          <w:p w:rsidR="00BC7B44" w:rsidRDefault="00BC7B44">
            <w:pPr>
              <w:pStyle w:val="ConsPlusNormal"/>
            </w:pPr>
            <w:r>
              <w:t>1 рабочий день</w:t>
            </w:r>
          </w:p>
        </w:tc>
        <w:tc>
          <w:tcPr>
            <w:tcW w:w="1417" w:type="dxa"/>
          </w:tcPr>
          <w:p w:rsidR="00BC7B44" w:rsidRDefault="00BC7B44">
            <w:pPr>
              <w:pStyle w:val="ConsPlusNormal"/>
            </w:pPr>
            <w:r>
              <w:t>15 минут</w:t>
            </w:r>
          </w:p>
        </w:tc>
        <w:tc>
          <w:tcPr>
            <w:tcW w:w="2721" w:type="dxa"/>
          </w:tcPr>
          <w:p w:rsidR="00BC7B44" w:rsidRDefault="00BC7B44">
            <w:pPr>
              <w:pStyle w:val="ConsPlusNormal"/>
            </w:pPr>
            <w:r>
              <w:t>Наличие в перечне документов, необходимых для предоставления Услуги, документов, находящихся в распоряжении у органов местного самоуправления</w:t>
            </w:r>
          </w:p>
        </w:tc>
        <w:tc>
          <w:tcPr>
            <w:tcW w:w="3742" w:type="dxa"/>
          </w:tcPr>
          <w:p w:rsidR="00BC7B44" w:rsidRDefault="00BC7B44">
            <w:pPr>
              <w:pStyle w:val="ConsPlusNormal"/>
            </w:pPr>
            <w:r>
              <w:t>Работник Организации формирует и направляет межведомственный информационный запрос о доступном остатке обеспечения сертификата.</w:t>
            </w:r>
          </w:p>
          <w:p w:rsidR="00BC7B44" w:rsidRDefault="00BC7B44">
            <w:pPr>
              <w:pStyle w:val="ConsPlusNormal"/>
            </w:pPr>
            <w:r>
              <w:t>Результатом административного действия является направление межведомственного информационного запроса.</w:t>
            </w:r>
          </w:p>
          <w:p w:rsidR="00BC7B44" w:rsidRDefault="00BC7B44">
            <w:pPr>
              <w:pStyle w:val="ConsPlusNormal"/>
            </w:pPr>
            <w:r>
              <w:t>Результат фиксируется в электронной форме в системе межведомственного электронного взаимодействия</w:t>
            </w:r>
          </w:p>
        </w:tc>
      </w:tr>
      <w:tr w:rsidR="00BC7B44">
        <w:tc>
          <w:tcPr>
            <w:tcW w:w="2041" w:type="dxa"/>
          </w:tcPr>
          <w:p w:rsidR="00BC7B44" w:rsidRDefault="00BC7B44">
            <w:pPr>
              <w:pStyle w:val="ConsPlusNormal"/>
            </w:pPr>
          </w:p>
        </w:tc>
        <w:tc>
          <w:tcPr>
            <w:tcW w:w="2198" w:type="dxa"/>
          </w:tcPr>
          <w:p w:rsidR="00BC7B44" w:rsidRDefault="00BC7B44">
            <w:pPr>
              <w:pStyle w:val="ConsPlusNormal"/>
            </w:pPr>
            <w:r>
              <w:t>Контроль предоставления результата запроса</w:t>
            </w:r>
          </w:p>
        </w:tc>
        <w:tc>
          <w:tcPr>
            <w:tcW w:w="1757" w:type="dxa"/>
          </w:tcPr>
          <w:p w:rsidR="00BC7B44" w:rsidRDefault="00BC7B44">
            <w:pPr>
              <w:pStyle w:val="ConsPlusNormal"/>
            </w:pPr>
            <w:r>
              <w:t>1 рабочий день</w:t>
            </w:r>
          </w:p>
        </w:tc>
        <w:tc>
          <w:tcPr>
            <w:tcW w:w="1417" w:type="dxa"/>
          </w:tcPr>
          <w:p w:rsidR="00BC7B44" w:rsidRDefault="00BC7B44">
            <w:pPr>
              <w:pStyle w:val="ConsPlusNormal"/>
            </w:pPr>
            <w:r>
              <w:t>15 минут</w:t>
            </w:r>
          </w:p>
        </w:tc>
        <w:tc>
          <w:tcPr>
            <w:tcW w:w="2721" w:type="dxa"/>
          </w:tcPr>
          <w:p w:rsidR="00BC7B44" w:rsidRDefault="00BC7B44">
            <w:pPr>
              <w:pStyle w:val="ConsPlusNormal"/>
            </w:pPr>
            <w:r>
              <w:t>Наличие в перечне документов, необходимых для предоставления Услуги, документов, находящихся в распоряжении у органов местного самоуправления</w:t>
            </w:r>
          </w:p>
        </w:tc>
        <w:tc>
          <w:tcPr>
            <w:tcW w:w="3742" w:type="dxa"/>
          </w:tcPr>
          <w:p w:rsidR="00BC7B44" w:rsidRDefault="00BC7B44">
            <w:pPr>
              <w:pStyle w:val="ConsPlusNormal"/>
            </w:pPr>
            <w:r>
              <w:t>Проверка поступления ответа на межведомственные информационные запросы.</w:t>
            </w:r>
          </w:p>
          <w:p w:rsidR="00BC7B44" w:rsidRDefault="00BC7B44">
            <w:pPr>
              <w:pStyle w:val="ConsPlusNormal"/>
            </w:pPr>
            <w:r>
              <w:t>Результатом административного действия является получение ответа на межведомственный информационный запрос.</w:t>
            </w:r>
          </w:p>
          <w:p w:rsidR="00BC7B44" w:rsidRDefault="00BC7B44">
            <w:pPr>
              <w:pStyle w:val="ConsPlusNormal"/>
            </w:pPr>
            <w:r>
              <w:t>Результат фиксируется в электронной форме в системе межведомственного электронного взаимодействия</w:t>
            </w:r>
          </w:p>
        </w:tc>
      </w:tr>
    </w:tbl>
    <w:p w:rsidR="00BC7B44" w:rsidRDefault="00BC7B44">
      <w:pPr>
        <w:pStyle w:val="ConsPlusNormal"/>
        <w:jc w:val="center"/>
      </w:pPr>
    </w:p>
    <w:p w:rsidR="00BC7B44" w:rsidRDefault="00BC7B44">
      <w:pPr>
        <w:pStyle w:val="ConsPlusTitle"/>
        <w:jc w:val="center"/>
        <w:outlineLvl w:val="2"/>
      </w:pPr>
      <w:r>
        <w:t>3. Рассмотрение документов и принятие предварительного</w:t>
      </w:r>
    </w:p>
    <w:p w:rsidR="00BC7B44" w:rsidRDefault="00BC7B44">
      <w:pPr>
        <w:pStyle w:val="ConsPlusTitle"/>
        <w:jc w:val="center"/>
      </w:pPr>
      <w:r>
        <w:t>решения</w:t>
      </w:r>
    </w:p>
    <w:p w:rsidR="00BC7B44" w:rsidRDefault="00BC7B4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98"/>
        <w:gridCol w:w="1757"/>
        <w:gridCol w:w="1417"/>
        <w:gridCol w:w="2721"/>
        <w:gridCol w:w="3742"/>
      </w:tblGrid>
      <w:tr w:rsidR="00BC7B44">
        <w:tc>
          <w:tcPr>
            <w:tcW w:w="2041" w:type="dxa"/>
          </w:tcPr>
          <w:p w:rsidR="00BC7B44" w:rsidRDefault="00BC7B44">
            <w:pPr>
              <w:pStyle w:val="ConsPlusNormal"/>
              <w:jc w:val="center"/>
            </w:pPr>
            <w:r>
              <w:t>Место выполнения процедуры/используемая ИС</w:t>
            </w:r>
          </w:p>
        </w:tc>
        <w:tc>
          <w:tcPr>
            <w:tcW w:w="2198" w:type="dxa"/>
          </w:tcPr>
          <w:p w:rsidR="00BC7B44" w:rsidRDefault="00BC7B44">
            <w:pPr>
              <w:pStyle w:val="ConsPlusNormal"/>
              <w:jc w:val="center"/>
            </w:pPr>
            <w:r>
              <w:t>Административные действия</w:t>
            </w:r>
          </w:p>
        </w:tc>
        <w:tc>
          <w:tcPr>
            <w:tcW w:w="1757" w:type="dxa"/>
          </w:tcPr>
          <w:p w:rsidR="00BC7B44" w:rsidRDefault="00BC7B44">
            <w:pPr>
              <w:pStyle w:val="ConsPlusNormal"/>
              <w:jc w:val="center"/>
            </w:pPr>
            <w:r>
              <w:t>Средний срок выполнения</w:t>
            </w:r>
          </w:p>
        </w:tc>
        <w:tc>
          <w:tcPr>
            <w:tcW w:w="1417" w:type="dxa"/>
          </w:tcPr>
          <w:p w:rsidR="00BC7B44" w:rsidRDefault="00BC7B44">
            <w:pPr>
              <w:pStyle w:val="ConsPlusNormal"/>
              <w:jc w:val="center"/>
            </w:pPr>
            <w:r>
              <w:t>Трудоемкость</w:t>
            </w:r>
          </w:p>
        </w:tc>
        <w:tc>
          <w:tcPr>
            <w:tcW w:w="2721" w:type="dxa"/>
          </w:tcPr>
          <w:p w:rsidR="00BC7B44" w:rsidRDefault="00BC7B44">
            <w:pPr>
              <w:pStyle w:val="ConsPlusNormal"/>
              <w:jc w:val="center"/>
            </w:pPr>
            <w:r>
              <w:t>Критерии принятия решений</w:t>
            </w:r>
          </w:p>
        </w:tc>
        <w:tc>
          <w:tcPr>
            <w:tcW w:w="3742" w:type="dxa"/>
          </w:tcPr>
          <w:p w:rsidR="00BC7B44" w:rsidRDefault="00BC7B44">
            <w:pPr>
              <w:pStyle w:val="ConsPlusNormal"/>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C7B44">
        <w:tc>
          <w:tcPr>
            <w:tcW w:w="2041" w:type="dxa"/>
          </w:tcPr>
          <w:p w:rsidR="00BC7B44" w:rsidRDefault="00BC7B44">
            <w:pPr>
              <w:pStyle w:val="ConsPlusNormal"/>
            </w:pPr>
            <w:r>
              <w:t>Организация/ИС/ЕПГУ (РПГУ)</w:t>
            </w:r>
          </w:p>
        </w:tc>
        <w:tc>
          <w:tcPr>
            <w:tcW w:w="2198" w:type="dxa"/>
          </w:tcPr>
          <w:p w:rsidR="00BC7B44" w:rsidRDefault="00BC7B44">
            <w:pPr>
              <w:pStyle w:val="ConsPlusNormal"/>
            </w:pPr>
            <w:r>
              <w:t>Рассмотрение документов</w:t>
            </w:r>
          </w:p>
        </w:tc>
        <w:tc>
          <w:tcPr>
            <w:tcW w:w="1757" w:type="dxa"/>
          </w:tcPr>
          <w:p w:rsidR="00BC7B44" w:rsidRDefault="00BC7B44">
            <w:pPr>
              <w:pStyle w:val="ConsPlusNormal"/>
            </w:pPr>
            <w:r>
              <w:t>3 рабочих дня</w:t>
            </w:r>
          </w:p>
        </w:tc>
        <w:tc>
          <w:tcPr>
            <w:tcW w:w="1417" w:type="dxa"/>
          </w:tcPr>
          <w:p w:rsidR="00BC7B44" w:rsidRDefault="00BC7B44">
            <w:pPr>
              <w:pStyle w:val="ConsPlusNormal"/>
            </w:pPr>
            <w:r>
              <w:t>1 час</w:t>
            </w:r>
          </w:p>
        </w:tc>
        <w:tc>
          <w:tcPr>
            <w:tcW w:w="2721" w:type="dxa"/>
          </w:tcPr>
          <w:p w:rsidR="00BC7B44" w:rsidRDefault="00BC7B44">
            <w:pPr>
              <w:pStyle w:val="ConsPlusNormal"/>
            </w:pPr>
            <w:r>
              <w:t>Наличие в сведениях и документах, направленных Заявителем в Организацию посредством ЕПГУ (РПГУ), оснований для отказа в предоставлении Услуги</w:t>
            </w:r>
          </w:p>
        </w:tc>
        <w:tc>
          <w:tcPr>
            <w:tcW w:w="3742" w:type="dxa"/>
          </w:tcPr>
          <w:p w:rsidR="00BC7B44" w:rsidRDefault="00BC7B44">
            <w:pPr>
              <w:pStyle w:val="ConsPlusNormal"/>
            </w:pPr>
            <w:r>
              <w:t xml:space="preserve">Работник Организации проверяет сведения и документы, направленные Заявителем посредством ЕПГУ (РПГУ) в Организацию. В случае отсутствия необходимости проведения приемных (вступительных) испытаний Заявителю направляется </w:t>
            </w:r>
            <w:hyperlink w:anchor="P1277">
              <w:r>
                <w:rPr>
                  <w:color w:val="0000FF"/>
                </w:rPr>
                <w:t>уведомление</w:t>
              </w:r>
            </w:hyperlink>
            <w:r>
              <w:t xml:space="preserve"> по форме Приложения 7 к настоящему Административному регламенту о посещении Организации с оригиналами документов для заключения договора.</w:t>
            </w:r>
          </w:p>
          <w:p w:rsidR="00BC7B44" w:rsidRDefault="00BC7B44">
            <w:pPr>
              <w:pStyle w:val="ConsPlusNormal"/>
            </w:pPr>
            <w:r>
              <w:t xml:space="preserve">В случае наличия оснований для отказа в предоставлении Услуги, предусмотренных </w:t>
            </w:r>
            <w:hyperlink w:anchor="P242">
              <w:r>
                <w:rPr>
                  <w:color w:val="0000FF"/>
                </w:rPr>
                <w:t>подразделом 13</w:t>
              </w:r>
            </w:hyperlink>
            <w:r>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не позднее 4 (Четырех) рабочих дней с момента регистрации Заявления в Организации.</w:t>
            </w:r>
          </w:p>
          <w:p w:rsidR="00BC7B44" w:rsidRDefault="00BC7B44">
            <w:pPr>
              <w:pStyle w:val="ConsPlusNormal"/>
            </w:pPr>
            <w:r>
              <w:t>В случае необходимости проведения приемных (вступительных) испытаний Заявителю направляется уведомление к настоящему Административному регламенту о явке на приемные (вступительные) испытания с оригиналами документов.</w:t>
            </w:r>
          </w:p>
          <w:p w:rsidR="00BC7B44" w:rsidRDefault="00BC7B44">
            <w:pPr>
              <w:pStyle w:val="ConsPlusNormal"/>
            </w:pPr>
            <w:r>
              <w:t>Результатом административного действия является решение об отказе в предоставлении Услуги или уведомление о необходимости посетить Организацию для подписания договора, либо уведомление о проведении приемных (вступительных) испытаний. Результат фиксируется в электронной форме в ИС, Личном кабинете Заявителя на ЕПГУ (РПГУ)</w:t>
            </w:r>
          </w:p>
        </w:tc>
      </w:tr>
    </w:tbl>
    <w:p w:rsidR="00BC7B44" w:rsidRDefault="00BC7B44">
      <w:pPr>
        <w:pStyle w:val="ConsPlusNormal"/>
        <w:ind w:firstLine="540"/>
        <w:jc w:val="both"/>
      </w:pPr>
    </w:p>
    <w:p w:rsidR="00BC7B44" w:rsidRDefault="00BC7B44">
      <w:pPr>
        <w:pStyle w:val="ConsPlusTitle"/>
        <w:jc w:val="center"/>
        <w:outlineLvl w:val="2"/>
      </w:pPr>
      <w:r>
        <w:t>4. Проведение индивидуального отбора (при необходимости)</w:t>
      </w:r>
    </w:p>
    <w:p w:rsidR="00BC7B44" w:rsidRDefault="00BC7B4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98"/>
        <w:gridCol w:w="1757"/>
        <w:gridCol w:w="1417"/>
        <w:gridCol w:w="2721"/>
        <w:gridCol w:w="3742"/>
      </w:tblGrid>
      <w:tr w:rsidR="00BC7B44">
        <w:tc>
          <w:tcPr>
            <w:tcW w:w="2041" w:type="dxa"/>
          </w:tcPr>
          <w:p w:rsidR="00BC7B44" w:rsidRDefault="00BC7B44">
            <w:pPr>
              <w:pStyle w:val="ConsPlusNormal"/>
              <w:jc w:val="center"/>
            </w:pPr>
            <w:r>
              <w:t>Место выполнения процедуры/используемая ИС</w:t>
            </w:r>
          </w:p>
        </w:tc>
        <w:tc>
          <w:tcPr>
            <w:tcW w:w="2198" w:type="dxa"/>
          </w:tcPr>
          <w:p w:rsidR="00BC7B44" w:rsidRDefault="00BC7B44">
            <w:pPr>
              <w:pStyle w:val="ConsPlusNormal"/>
              <w:jc w:val="center"/>
            </w:pPr>
            <w:r>
              <w:t>Административные действия</w:t>
            </w:r>
          </w:p>
        </w:tc>
        <w:tc>
          <w:tcPr>
            <w:tcW w:w="1757" w:type="dxa"/>
          </w:tcPr>
          <w:p w:rsidR="00BC7B44" w:rsidRDefault="00BC7B44">
            <w:pPr>
              <w:pStyle w:val="ConsPlusNormal"/>
              <w:jc w:val="center"/>
            </w:pPr>
            <w:r>
              <w:t>Средний срок выполнения</w:t>
            </w:r>
          </w:p>
        </w:tc>
        <w:tc>
          <w:tcPr>
            <w:tcW w:w="1417" w:type="dxa"/>
          </w:tcPr>
          <w:p w:rsidR="00BC7B44" w:rsidRDefault="00BC7B44">
            <w:pPr>
              <w:pStyle w:val="ConsPlusNormal"/>
              <w:jc w:val="center"/>
            </w:pPr>
            <w:r>
              <w:t>Трудоемкость</w:t>
            </w:r>
          </w:p>
        </w:tc>
        <w:tc>
          <w:tcPr>
            <w:tcW w:w="2721" w:type="dxa"/>
          </w:tcPr>
          <w:p w:rsidR="00BC7B44" w:rsidRDefault="00BC7B44">
            <w:pPr>
              <w:pStyle w:val="ConsPlusNormal"/>
              <w:jc w:val="center"/>
            </w:pPr>
            <w:r>
              <w:t>Критерии принятия решений</w:t>
            </w:r>
          </w:p>
        </w:tc>
        <w:tc>
          <w:tcPr>
            <w:tcW w:w="3742" w:type="dxa"/>
          </w:tcPr>
          <w:p w:rsidR="00BC7B44" w:rsidRDefault="00BC7B44">
            <w:pPr>
              <w:pStyle w:val="ConsPlusNormal"/>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C7B44">
        <w:tc>
          <w:tcPr>
            <w:tcW w:w="2041" w:type="dxa"/>
          </w:tcPr>
          <w:p w:rsidR="00BC7B44" w:rsidRDefault="00BC7B44">
            <w:pPr>
              <w:pStyle w:val="ConsPlusNormal"/>
            </w:pPr>
            <w:r>
              <w:t>Организация</w:t>
            </w:r>
          </w:p>
        </w:tc>
        <w:tc>
          <w:tcPr>
            <w:tcW w:w="2198" w:type="dxa"/>
          </w:tcPr>
          <w:p w:rsidR="00BC7B44" w:rsidRDefault="00BC7B44">
            <w:pPr>
              <w:pStyle w:val="ConsPlusNormal"/>
            </w:pPr>
            <w:r>
              <w:t>Определение даты приемных (вступительных) испытаний</w:t>
            </w:r>
          </w:p>
        </w:tc>
        <w:tc>
          <w:tcPr>
            <w:tcW w:w="1757" w:type="dxa"/>
          </w:tcPr>
          <w:p w:rsidR="00BC7B44" w:rsidRDefault="00BC7B44">
            <w:pPr>
              <w:pStyle w:val="ConsPlusNormal"/>
            </w:pPr>
            <w:r>
              <w:t>Не более 2 рабочих дней с даты регистрации Заявления</w:t>
            </w:r>
          </w:p>
        </w:tc>
        <w:tc>
          <w:tcPr>
            <w:tcW w:w="1417" w:type="dxa"/>
          </w:tcPr>
          <w:p w:rsidR="00BC7B44" w:rsidRDefault="00BC7B44">
            <w:pPr>
              <w:pStyle w:val="ConsPlusNormal"/>
            </w:pPr>
            <w:r>
              <w:t>20 минут</w:t>
            </w:r>
          </w:p>
        </w:tc>
        <w:tc>
          <w:tcPr>
            <w:tcW w:w="2721" w:type="dxa"/>
          </w:tcPr>
          <w:p w:rsidR="00BC7B44" w:rsidRDefault="00BC7B44">
            <w:pPr>
              <w:pStyle w:val="ConsPlusNormal"/>
            </w:pPr>
            <w:r>
              <w:t>Обязательность прохождения приемных (вступительных) испытаний для приема на обучение по образовательной программе</w:t>
            </w:r>
          </w:p>
        </w:tc>
        <w:tc>
          <w:tcPr>
            <w:tcW w:w="3742" w:type="dxa"/>
          </w:tcPr>
          <w:p w:rsidR="00BC7B44" w:rsidRDefault="00BC7B44">
            <w:pPr>
              <w:pStyle w:val="ConsPlusNormal"/>
            </w:pPr>
            <w:r>
              <w:t>Подготовка материалов для публикации информации о дате, времени и месте проведения индивидуального отбора на информационном стенде и официальном сайте Организации, а также для направления уведомления Заявителю в личный кабинет на ЕПГУ (РПГУ)</w:t>
            </w:r>
          </w:p>
        </w:tc>
      </w:tr>
      <w:tr w:rsidR="00BC7B44">
        <w:tc>
          <w:tcPr>
            <w:tcW w:w="2041" w:type="dxa"/>
          </w:tcPr>
          <w:p w:rsidR="00BC7B44" w:rsidRDefault="00BC7B44">
            <w:pPr>
              <w:pStyle w:val="ConsPlusNormal"/>
            </w:pPr>
            <w:r>
              <w:t>Организация</w:t>
            </w:r>
          </w:p>
        </w:tc>
        <w:tc>
          <w:tcPr>
            <w:tcW w:w="2198" w:type="dxa"/>
          </w:tcPr>
          <w:p w:rsidR="00BC7B44" w:rsidRDefault="00BC7B44">
            <w:pPr>
              <w:pStyle w:val="ConsPlusNormal"/>
            </w:pPr>
            <w:r>
              <w:t>Публикация информации о дате, времени и месте проведения индивидуального отбора на информационном стенде и официальном сайте Организации</w:t>
            </w:r>
          </w:p>
        </w:tc>
        <w:tc>
          <w:tcPr>
            <w:tcW w:w="1757" w:type="dxa"/>
          </w:tcPr>
          <w:p w:rsidR="00BC7B44" w:rsidRDefault="00BC7B44">
            <w:pPr>
              <w:pStyle w:val="ConsPlusNormal"/>
            </w:pPr>
            <w:r>
              <w:t>Не позднее 3 рабочих дней до даты проведения индивидуального отбора</w:t>
            </w:r>
          </w:p>
        </w:tc>
        <w:tc>
          <w:tcPr>
            <w:tcW w:w="1417" w:type="dxa"/>
          </w:tcPr>
          <w:p w:rsidR="00BC7B44" w:rsidRDefault="00BC7B44">
            <w:pPr>
              <w:pStyle w:val="ConsPlusNormal"/>
            </w:pPr>
            <w:r>
              <w:t>20 минут</w:t>
            </w:r>
          </w:p>
        </w:tc>
        <w:tc>
          <w:tcPr>
            <w:tcW w:w="2721" w:type="dxa"/>
          </w:tcPr>
          <w:p w:rsidR="00BC7B44" w:rsidRDefault="00BC7B44">
            <w:pPr>
              <w:pStyle w:val="ConsPlusNormal"/>
            </w:pPr>
            <w:r>
              <w:t>Обязательность прохождения (вступительных) приемных испытаний для приема на обучение по образовательной программе</w:t>
            </w:r>
          </w:p>
        </w:tc>
        <w:tc>
          <w:tcPr>
            <w:tcW w:w="3742" w:type="dxa"/>
          </w:tcPr>
          <w:p w:rsidR="00BC7B44" w:rsidRDefault="00BC7B44">
            <w:pPr>
              <w:pStyle w:val="ConsPlusNormal"/>
            </w:pPr>
            <w:r>
              <w:t>Размещение информации о дате, времени и месте проведения индивидуального отбора</w:t>
            </w:r>
          </w:p>
        </w:tc>
      </w:tr>
      <w:tr w:rsidR="00BC7B44">
        <w:tc>
          <w:tcPr>
            <w:tcW w:w="2041" w:type="dxa"/>
          </w:tcPr>
          <w:p w:rsidR="00BC7B44" w:rsidRDefault="00BC7B44">
            <w:pPr>
              <w:pStyle w:val="ConsPlusNormal"/>
            </w:pPr>
            <w:r>
              <w:t>Организация/ИС/ЕПГУ (РПГУ)</w:t>
            </w:r>
          </w:p>
        </w:tc>
        <w:tc>
          <w:tcPr>
            <w:tcW w:w="2198" w:type="dxa"/>
          </w:tcPr>
          <w:p w:rsidR="00BC7B44" w:rsidRDefault="00BC7B44">
            <w:pPr>
              <w:pStyle w:val="ConsPlusNormal"/>
            </w:pPr>
            <w:r>
              <w:t>Направление уведомления в личный кабинет Заявителя на ЕПГУ (РПГУ) о дате, времени и месте проведения индивидуального отбора</w:t>
            </w:r>
          </w:p>
        </w:tc>
        <w:tc>
          <w:tcPr>
            <w:tcW w:w="1757" w:type="dxa"/>
          </w:tcPr>
          <w:p w:rsidR="00BC7B44" w:rsidRDefault="00BC7B44">
            <w:pPr>
              <w:pStyle w:val="ConsPlusNormal"/>
            </w:pPr>
            <w:r>
              <w:t>1 рабочий день</w:t>
            </w:r>
          </w:p>
        </w:tc>
        <w:tc>
          <w:tcPr>
            <w:tcW w:w="1417" w:type="dxa"/>
          </w:tcPr>
          <w:p w:rsidR="00BC7B44" w:rsidRDefault="00BC7B44">
            <w:pPr>
              <w:pStyle w:val="ConsPlusNormal"/>
            </w:pPr>
            <w:r>
              <w:t>20 минут</w:t>
            </w:r>
          </w:p>
        </w:tc>
        <w:tc>
          <w:tcPr>
            <w:tcW w:w="2721" w:type="dxa"/>
          </w:tcPr>
          <w:p w:rsidR="00BC7B44" w:rsidRDefault="00BC7B44">
            <w:pPr>
              <w:pStyle w:val="ConsPlusNormal"/>
            </w:pPr>
            <w:r>
              <w:t>Обязательность прохождения индивидуального отбора для приема на обучение по образовательной программе</w:t>
            </w:r>
          </w:p>
        </w:tc>
        <w:tc>
          <w:tcPr>
            <w:tcW w:w="3742" w:type="dxa"/>
          </w:tcPr>
          <w:p w:rsidR="00BC7B44" w:rsidRDefault="00BC7B44">
            <w:pPr>
              <w:pStyle w:val="ConsPlusNormal"/>
            </w:pPr>
            <w:r>
              <w:t>Направление уведомления в Личный кабинет Заявителя на ЕПГУ (РПГУ) о дате, времени и месте проведения индивидуального отбора к Административному регламенту</w:t>
            </w:r>
          </w:p>
        </w:tc>
      </w:tr>
      <w:tr w:rsidR="00BC7B44">
        <w:tc>
          <w:tcPr>
            <w:tcW w:w="2041" w:type="dxa"/>
          </w:tcPr>
          <w:p w:rsidR="00BC7B44" w:rsidRDefault="00BC7B44">
            <w:pPr>
              <w:pStyle w:val="ConsPlusNormal"/>
            </w:pPr>
            <w:r>
              <w:t>Организация</w:t>
            </w:r>
          </w:p>
        </w:tc>
        <w:tc>
          <w:tcPr>
            <w:tcW w:w="2198" w:type="dxa"/>
          </w:tcPr>
          <w:p w:rsidR="00BC7B44" w:rsidRDefault="00BC7B44">
            <w:pPr>
              <w:pStyle w:val="ConsPlusNormal"/>
            </w:pPr>
            <w:r>
              <w:t>Сверка документов</w:t>
            </w:r>
          </w:p>
        </w:tc>
        <w:tc>
          <w:tcPr>
            <w:tcW w:w="1757" w:type="dxa"/>
          </w:tcPr>
          <w:p w:rsidR="00BC7B44" w:rsidRDefault="00BC7B44">
            <w:pPr>
              <w:pStyle w:val="ConsPlusNormal"/>
            </w:pPr>
            <w:r>
              <w:t>Не более 27 рабочих дней с момента принятия решения о проведении индивидуального отбора</w:t>
            </w:r>
          </w:p>
        </w:tc>
        <w:tc>
          <w:tcPr>
            <w:tcW w:w="1417" w:type="dxa"/>
          </w:tcPr>
          <w:p w:rsidR="00BC7B44" w:rsidRDefault="00BC7B44">
            <w:pPr>
              <w:pStyle w:val="ConsPlusNormal"/>
            </w:pPr>
            <w:r>
              <w:t>20 минут</w:t>
            </w:r>
          </w:p>
        </w:tc>
        <w:tc>
          <w:tcPr>
            <w:tcW w:w="2721" w:type="dxa"/>
          </w:tcPr>
          <w:p w:rsidR="00BC7B44" w:rsidRDefault="00BC7B44">
            <w:pPr>
              <w:pStyle w:val="ConsPlusNormal"/>
            </w:pPr>
            <w:r>
              <w:t>Соответствие оригиналов документов ранее предоставленным сведениям Заявителем посредством ЕПГУ (РПГУ)</w:t>
            </w:r>
          </w:p>
        </w:tc>
        <w:tc>
          <w:tcPr>
            <w:tcW w:w="3742" w:type="dxa"/>
          </w:tcPr>
          <w:p w:rsidR="00BC7B44" w:rsidRDefault="00BC7B44">
            <w:pPr>
              <w:pStyle w:val="ConsPlusNormal"/>
            </w:pPr>
            <w:r>
              <w:t xml:space="preserve">Перед началом индивидуального отбора Заявитель представляет оригиналы документов, указанные в </w:t>
            </w:r>
            <w:hyperlink w:anchor="P180">
              <w:r>
                <w:rPr>
                  <w:color w:val="0000FF"/>
                </w:rPr>
                <w:t>подразделе 10</w:t>
              </w:r>
            </w:hyperlink>
            <w:r>
              <w:t xml:space="preserve"> Административного регламента, для сверки работником Организации.</w:t>
            </w:r>
          </w:p>
          <w:p w:rsidR="00BC7B44" w:rsidRDefault="00BC7B44">
            <w:pPr>
              <w:pStyle w:val="ConsPlusNormal"/>
            </w:pPr>
            <w:r>
              <w:t>В случае соответствия документов кандидат допускается до индивидуального отбора.</w:t>
            </w:r>
          </w:p>
          <w:p w:rsidR="00BC7B44" w:rsidRDefault="00BC7B44">
            <w:pPr>
              <w:pStyle w:val="ConsPlusNormal"/>
            </w:pPr>
            <w:r>
              <w:t>В случае несоответствия документов работник Организации подготавливает решение об отказе в предоставлении Услуги</w:t>
            </w:r>
          </w:p>
        </w:tc>
      </w:tr>
      <w:tr w:rsidR="00BC7B44">
        <w:tc>
          <w:tcPr>
            <w:tcW w:w="2041" w:type="dxa"/>
          </w:tcPr>
          <w:p w:rsidR="00BC7B44" w:rsidRDefault="00BC7B44">
            <w:pPr>
              <w:pStyle w:val="ConsPlusNormal"/>
            </w:pPr>
            <w:r>
              <w:t>Организация</w:t>
            </w:r>
          </w:p>
        </w:tc>
        <w:tc>
          <w:tcPr>
            <w:tcW w:w="2198" w:type="dxa"/>
          </w:tcPr>
          <w:p w:rsidR="00BC7B44" w:rsidRDefault="00BC7B44">
            <w:pPr>
              <w:pStyle w:val="ConsPlusNormal"/>
            </w:pPr>
            <w:r>
              <w:t>Проведение индивидуального отбора</w:t>
            </w:r>
          </w:p>
        </w:tc>
        <w:tc>
          <w:tcPr>
            <w:tcW w:w="1757" w:type="dxa"/>
          </w:tcPr>
          <w:p w:rsidR="00BC7B44" w:rsidRDefault="00BC7B44">
            <w:pPr>
              <w:pStyle w:val="ConsPlusNormal"/>
            </w:pPr>
            <w:r>
              <w:t>Не более 27 рабочих дней с момента принятия решения о проведении индивидуального отбора</w:t>
            </w:r>
          </w:p>
        </w:tc>
        <w:tc>
          <w:tcPr>
            <w:tcW w:w="1417" w:type="dxa"/>
          </w:tcPr>
          <w:p w:rsidR="00BC7B44" w:rsidRDefault="00BC7B44">
            <w:pPr>
              <w:pStyle w:val="ConsPlusNormal"/>
            </w:pPr>
          </w:p>
        </w:tc>
        <w:tc>
          <w:tcPr>
            <w:tcW w:w="2721" w:type="dxa"/>
          </w:tcPr>
          <w:p w:rsidR="00BC7B44" w:rsidRDefault="00BC7B44">
            <w:pPr>
              <w:pStyle w:val="ConsPlusNormal"/>
            </w:pPr>
            <w:r>
              <w:t>Обязательность прохождения индивидуального отбора для приема на обучение по образовательной программе</w:t>
            </w:r>
          </w:p>
        </w:tc>
        <w:tc>
          <w:tcPr>
            <w:tcW w:w="3742" w:type="dxa"/>
          </w:tcPr>
          <w:p w:rsidR="00BC7B44" w:rsidRDefault="00BC7B44">
            <w:pPr>
              <w:pStyle w:val="ConsPlusNormal"/>
            </w:pPr>
            <w:r>
              <w:t>Прохождение приемных испытаний</w:t>
            </w:r>
          </w:p>
        </w:tc>
      </w:tr>
      <w:tr w:rsidR="00BC7B44">
        <w:tc>
          <w:tcPr>
            <w:tcW w:w="2041" w:type="dxa"/>
          </w:tcPr>
          <w:p w:rsidR="00BC7B44" w:rsidRDefault="00BC7B44">
            <w:pPr>
              <w:pStyle w:val="ConsPlusNormal"/>
            </w:pPr>
            <w:r>
              <w:t>Организация</w:t>
            </w:r>
          </w:p>
        </w:tc>
        <w:tc>
          <w:tcPr>
            <w:tcW w:w="2198" w:type="dxa"/>
          </w:tcPr>
          <w:p w:rsidR="00BC7B44" w:rsidRDefault="00BC7B44">
            <w:pPr>
              <w:pStyle w:val="ConsPlusNormal"/>
            </w:pPr>
            <w:r>
              <w:t>Подведение результатов индивидуального отбора</w:t>
            </w:r>
          </w:p>
        </w:tc>
        <w:tc>
          <w:tcPr>
            <w:tcW w:w="1757" w:type="dxa"/>
          </w:tcPr>
          <w:p w:rsidR="00BC7B44" w:rsidRDefault="00BC7B44">
            <w:pPr>
              <w:pStyle w:val="ConsPlusNormal"/>
            </w:pPr>
            <w:r>
              <w:t>Не более 1 рабочего дня</w:t>
            </w:r>
          </w:p>
        </w:tc>
        <w:tc>
          <w:tcPr>
            <w:tcW w:w="1417" w:type="dxa"/>
          </w:tcPr>
          <w:p w:rsidR="00BC7B44" w:rsidRDefault="00BC7B44">
            <w:pPr>
              <w:pStyle w:val="ConsPlusNormal"/>
            </w:pPr>
            <w:r>
              <w:t>2 часа</w:t>
            </w:r>
          </w:p>
        </w:tc>
        <w:tc>
          <w:tcPr>
            <w:tcW w:w="2721" w:type="dxa"/>
          </w:tcPr>
          <w:p w:rsidR="00BC7B44" w:rsidRDefault="00BC7B44">
            <w:pPr>
              <w:pStyle w:val="ConsPlusNormal"/>
            </w:pPr>
            <w:r>
              <w:t>Прохождение обучающимся индивидуального отбора для приема на обучение по образовательной программе</w:t>
            </w:r>
          </w:p>
        </w:tc>
        <w:tc>
          <w:tcPr>
            <w:tcW w:w="3742" w:type="dxa"/>
          </w:tcPr>
          <w:p w:rsidR="00BC7B44" w:rsidRDefault="00BC7B44">
            <w:pPr>
              <w:pStyle w:val="ConsPlusNormal"/>
            </w:pPr>
            <w:r>
              <w:t>Формирование результатов индивидуального отбора на основании критериев принятия решения, установленных локальными нормативными актами Организации</w:t>
            </w:r>
          </w:p>
        </w:tc>
      </w:tr>
      <w:tr w:rsidR="00BC7B44">
        <w:tc>
          <w:tcPr>
            <w:tcW w:w="2041" w:type="dxa"/>
          </w:tcPr>
          <w:p w:rsidR="00BC7B44" w:rsidRDefault="00BC7B44">
            <w:pPr>
              <w:pStyle w:val="ConsPlusNormal"/>
            </w:pPr>
            <w:r>
              <w:t>Организация</w:t>
            </w:r>
          </w:p>
        </w:tc>
        <w:tc>
          <w:tcPr>
            <w:tcW w:w="2198" w:type="dxa"/>
          </w:tcPr>
          <w:p w:rsidR="00BC7B44" w:rsidRDefault="00BC7B44">
            <w:pPr>
              <w:pStyle w:val="ConsPlusNormal"/>
            </w:pPr>
            <w:r>
              <w:t>Публикация результатов индивидуального отбора на информационном стенде и официальном сайте Организации</w:t>
            </w:r>
          </w:p>
        </w:tc>
        <w:tc>
          <w:tcPr>
            <w:tcW w:w="1757" w:type="dxa"/>
          </w:tcPr>
          <w:p w:rsidR="00BC7B44" w:rsidRDefault="00BC7B44">
            <w:pPr>
              <w:pStyle w:val="ConsPlusNormal"/>
            </w:pPr>
            <w:r>
              <w:t>1 рабочий день</w:t>
            </w:r>
          </w:p>
        </w:tc>
        <w:tc>
          <w:tcPr>
            <w:tcW w:w="1417" w:type="dxa"/>
          </w:tcPr>
          <w:p w:rsidR="00BC7B44" w:rsidRDefault="00BC7B44">
            <w:pPr>
              <w:pStyle w:val="ConsPlusNormal"/>
            </w:pPr>
            <w:r>
              <w:t>15 минут</w:t>
            </w:r>
          </w:p>
        </w:tc>
        <w:tc>
          <w:tcPr>
            <w:tcW w:w="2721" w:type="dxa"/>
          </w:tcPr>
          <w:p w:rsidR="00BC7B44" w:rsidRDefault="00BC7B44">
            <w:pPr>
              <w:pStyle w:val="ConsPlusNormal"/>
            </w:pPr>
            <w:r>
              <w:t>Прохождение обучающимся индивидуального отбора для приема на обучение по образовательной программе</w:t>
            </w:r>
          </w:p>
        </w:tc>
        <w:tc>
          <w:tcPr>
            <w:tcW w:w="3742" w:type="dxa"/>
          </w:tcPr>
          <w:p w:rsidR="00BC7B44" w:rsidRDefault="00BC7B44">
            <w:pPr>
              <w:pStyle w:val="ConsPlusNormal"/>
            </w:pPr>
            <w:r>
              <w:t>Размещение результатов индивидуального отбора на информационном стенде и официальном сайте Организации</w:t>
            </w:r>
          </w:p>
        </w:tc>
      </w:tr>
      <w:tr w:rsidR="00BC7B44">
        <w:tc>
          <w:tcPr>
            <w:tcW w:w="2041" w:type="dxa"/>
          </w:tcPr>
          <w:p w:rsidR="00BC7B44" w:rsidRDefault="00BC7B44">
            <w:pPr>
              <w:pStyle w:val="ConsPlusNormal"/>
            </w:pPr>
            <w:r>
              <w:t>Организация/ИС/ЕПГУ (РПГУ)</w:t>
            </w:r>
          </w:p>
        </w:tc>
        <w:tc>
          <w:tcPr>
            <w:tcW w:w="2198" w:type="dxa"/>
          </w:tcPr>
          <w:p w:rsidR="00BC7B44" w:rsidRDefault="00BC7B44">
            <w:pPr>
              <w:pStyle w:val="ConsPlusNormal"/>
            </w:pPr>
            <w:r>
              <w:t>Направление уведомления Заявителю в случае прохождения индивидуального отбора</w:t>
            </w:r>
          </w:p>
        </w:tc>
        <w:tc>
          <w:tcPr>
            <w:tcW w:w="1757" w:type="dxa"/>
          </w:tcPr>
          <w:p w:rsidR="00BC7B44" w:rsidRDefault="00BC7B44">
            <w:pPr>
              <w:pStyle w:val="ConsPlusNormal"/>
            </w:pPr>
            <w:r>
              <w:t>1 рабочий день</w:t>
            </w:r>
          </w:p>
        </w:tc>
        <w:tc>
          <w:tcPr>
            <w:tcW w:w="1417" w:type="dxa"/>
          </w:tcPr>
          <w:p w:rsidR="00BC7B44" w:rsidRDefault="00BC7B44">
            <w:pPr>
              <w:pStyle w:val="ConsPlusNormal"/>
            </w:pPr>
          </w:p>
        </w:tc>
        <w:tc>
          <w:tcPr>
            <w:tcW w:w="2721" w:type="dxa"/>
          </w:tcPr>
          <w:p w:rsidR="00BC7B44" w:rsidRDefault="00BC7B44">
            <w:pPr>
              <w:pStyle w:val="ConsPlusNormal"/>
            </w:pPr>
            <w:r>
              <w:t>Прохождение обучающимся индивидуального отбора для приема на обучение по образовательной программе</w:t>
            </w:r>
          </w:p>
        </w:tc>
        <w:tc>
          <w:tcPr>
            <w:tcW w:w="3742" w:type="dxa"/>
          </w:tcPr>
          <w:p w:rsidR="00BC7B44" w:rsidRDefault="00BC7B44">
            <w:pPr>
              <w:pStyle w:val="ConsPlusNormal"/>
            </w:pPr>
            <w:r>
              <w:t xml:space="preserve">Направление работником Организации Заявителю в Личный кабинет на ЕПГУ (РПГУ) </w:t>
            </w:r>
            <w:hyperlink w:anchor="P1277">
              <w:r>
                <w:rPr>
                  <w:color w:val="0000FF"/>
                </w:rPr>
                <w:t>уведомления</w:t>
              </w:r>
            </w:hyperlink>
            <w:r>
              <w:t xml:space="preserve"> по форме Приложения 7 к настоящему Административному регламенту о необходимости посетить Организацию для подписания договора</w:t>
            </w:r>
          </w:p>
        </w:tc>
      </w:tr>
    </w:tbl>
    <w:p w:rsidR="00BC7B44" w:rsidRDefault="00BC7B44">
      <w:pPr>
        <w:pStyle w:val="ConsPlusNormal"/>
        <w:jc w:val="center"/>
      </w:pPr>
    </w:p>
    <w:p w:rsidR="00BC7B44" w:rsidRDefault="00BC7B44">
      <w:pPr>
        <w:pStyle w:val="ConsPlusTitle"/>
        <w:jc w:val="center"/>
        <w:outlineLvl w:val="2"/>
      </w:pPr>
      <w:r>
        <w:t>5. Принятие решения о предоставлении (об отказе</w:t>
      </w:r>
    </w:p>
    <w:p w:rsidR="00BC7B44" w:rsidRDefault="00BC7B44">
      <w:pPr>
        <w:pStyle w:val="ConsPlusTitle"/>
        <w:jc w:val="center"/>
      </w:pPr>
      <w:r>
        <w:t>в предоставлении) Услуги и оформление результата</w:t>
      </w:r>
    </w:p>
    <w:p w:rsidR="00BC7B44" w:rsidRDefault="00BC7B44">
      <w:pPr>
        <w:pStyle w:val="ConsPlusTitle"/>
        <w:jc w:val="center"/>
      </w:pPr>
      <w:r>
        <w:t>предоставления Услуги</w:t>
      </w:r>
    </w:p>
    <w:p w:rsidR="00BC7B44" w:rsidRDefault="00BC7B4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98"/>
        <w:gridCol w:w="1757"/>
        <w:gridCol w:w="1417"/>
        <w:gridCol w:w="2721"/>
        <w:gridCol w:w="3742"/>
      </w:tblGrid>
      <w:tr w:rsidR="00BC7B44">
        <w:tc>
          <w:tcPr>
            <w:tcW w:w="2041" w:type="dxa"/>
          </w:tcPr>
          <w:p w:rsidR="00BC7B44" w:rsidRDefault="00BC7B44">
            <w:pPr>
              <w:pStyle w:val="ConsPlusNormal"/>
              <w:jc w:val="center"/>
            </w:pPr>
            <w:r>
              <w:t>Место выполнения процедуры/используемая ИС</w:t>
            </w:r>
          </w:p>
        </w:tc>
        <w:tc>
          <w:tcPr>
            <w:tcW w:w="2198" w:type="dxa"/>
          </w:tcPr>
          <w:p w:rsidR="00BC7B44" w:rsidRDefault="00BC7B44">
            <w:pPr>
              <w:pStyle w:val="ConsPlusNormal"/>
              <w:jc w:val="center"/>
            </w:pPr>
            <w:r>
              <w:t>Административные действия</w:t>
            </w:r>
          </w:p>
        </w:tc>
        <w:tc>
          <w:tcPr>
            <w:tcW w:w="1757" w:type="dxa"/>
          </w:tcPr>
          <w:p w:rsidR="00BC7B44" w:rsidRDefault="00BC7B44">
            <w:pPr>
              <w:pStyle w:val="ConsPlusNormal"/>
              <w:jc w:val="center"/>
            </w:pPr>
            <w:r>
              <w:t>Средний срок выполнения</w:t>
            </w:r>
          </w:p>
        </w:tc>
        <w:tc>
          <w:tcPr>
            <w:tcW w:w="1417" w:type="dxa"/>
          </w:tcPr>
          <w:p w:rsidR="00BC7B44" w:rsidRDefault="00BC7B44">
            <w:pPr>
              <w:pStyle w:val="ConsPlusNormal"/>
              <w:jc w:val="center"/>
            </w:pPr>
            <w:r>
              <w:t>Трудоемкость</w:t>
            </w:r>
          </w:p>
        </w:tc>
        <w:tc>
          <w:tcPr>
            <w:tcW w:w="2721" w:type="dxa"/>
          </w:tcPr>
          <w:p w:rsidR="00BC7B44" w:rsidRDefault="00BC7B44">
            <w:pPr>
              <w:pStyle w:val="ConsPlusNormal"/>
              <w:jc w:val="center"/>
            </w:pPr>
            <w:r>
              <w:t>Критерии принятия решений</w:t>
            </w:r>
          </w:p>
        </w:tc>
        <w:tc>
          <w:tcPr>
            <w:tcW w:w="3742" w:type="dxa"/>
          </w:tcPr>
          <w:p w:rsidR="00BC7B44" w:rsidRDefault="00BC7B44">
            <w:pPr>
              <w:pStyle w:val="ConsPlusNormal"/>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C7B44">
        <w:tc>
          <w:tcPr>
            <w:tcW w:w="2041" w:type="dxa"/>
          </w:tcPr>
          <w:p w:rsidR="00BC7B44" w:rsidRDefault="00BC7B44">
            <w:pPr>
              <w:pStyle w:val="ConsPlusNormal"/>
            </w:pPr>
            <w:r>
              <w:t>Организация/ИС</w:t>
            </w:r>
          </w:p>
        </w:tc>
        <w:tc>
          <w:tcPr>
            <w:tcW w:w="2198" w:type="dxa"/>
          </w:tcPr>
          <w:p w:rsidR="00BC7B44" w:rsidRDefault="00BC7B44">
            <w:pPr>
              <w:pStyle w:val="ConsPlusNormal"/>
            </w:pPr>
            <w:r>
              <w:t>Подготовка и подписание решения о предоставлении Услуги либо отказа в ее предоставлении</w:t>
            </w:r>
          </w:p>
        </w:tc>
        <w:tc>
          <w:tcPr>
            <w:tcW w:w="1757" w:type="dxa"/>
          </w:tcPr>
          <w:p w:rsidR="00BC7B44" w:rsidRDefault="00BC7B44">
            <w:pPr>
              <w:pStyle w:val="ConsPlusNormal"/>
            </w:pPr>
            <w:r>
              <w:t>1 рабочий день</w:t>
            </w:r>
          </w:p>
        </w:tc>
        <w:tc>
          <w:tcPr>
            <w:tcW w:w="1417" w:type="dxa"/>
          </w:tcPr>
          <w:p w:rsidR="00BC7B44" w:rsidRDefault="00BC7B44">
            <w:pPr>
              <w:pStyle w:val="ConsPlusNormal"/>
            </w:pPr>
            <w:r>
              <w:t>15 минут</w:t>
            </w:r>
          </w:p>
        </w:tc>
        <w:tc>
          <w:tcPr>
            <w:tcW w:w="2721" w:type="dxa"/>
          </w:tcPr>
          <w:p w:rsidR="00BC7B44" w:rsidRDefault="00BC7B44">
            <w:pPr>
              <w:pStyle w:val="ConsPlusNormal"/>
            </w:pPr>
            <w:r>
              <w:t>Соответствие проекта решения требованиям законодательства Российской Федерации, в том числе Административному регламенту</w:t>
            </w:r>
          </w:p>
        </w:tc>
        <w:tc>
          <w:tcPr>
            <w:tcW w:w="3742" w:type="dxa"/>
          </w:tcPr>
          <w:p w:rsidR="00BC7B44" w:rsidRDefault="00BC7B44">
            <w:pPr>
              <w:pStyle w:val="ConsPlusNormal"/>
            </w:pPr>
            <w:r>
              <w:t>Работник Организации, ответственный за предоставление Услуги, при наличии оснований для отказа в предоставлении Услуги подготавливает и подписывает усиленной квалифицированной ЭП решение об отказе в предоставлении Услуги.</w:t>
            </w:r>
          </w:p>
          <w:p w:rsidR="00BC7B44" w:rsidRDefault="00BC7B44">
            <w:pPr>
              <w:pStyle w:val="ConsPlusNormal"/>
            </w:pPr>
            <w:r>
              <w:t>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 Результатом административного действия является утверждение и подписание решения о предоставлении Услуги или отказа в ее предоставлении.</w:t>
            </w:r>
          </w:p>
          <w:p w:rsidR="00BC7B44" w:rsidRDefault="00BC7B44">
            <w:pPr>
              <w:pStyle w:val="ConsPlusNormal"/>
            </w:pPr>
            <w:r>
              <w:t>Результат фиксируется в виде решения о предоставлении Услуги или об отказе в ее предоставлении в ИС</w:t>
            </w:r>
          </w:p>
        </w:tc>
      </w:tr>
    </w:tbl>
    <w:p w:rsidR="00BC7B44" w:rsidRDefault="00BC7B44">
      <w:pPr>
        <w:pStyle w:val="ConsPlusNormal"/>
        <w:jc w:val="center"/>
      </w:pPr>
    </w:p>
    <w:p w:rsidR="00BC7B44" w:rsidRDefault="00BC7B44">
      <w:pPr>
        <w:pStyle w:val="ConsPlusTitle"/>
        <w:jc w:val="center"/>
        <w:outlineLvl w:val="2"/>
      </w:pPr>
      <w:r>
        <w:t>6. Выдача результата предоставления Услуги Заявителю</w:t>
      </w:r>
    </w:p>
    <w:p w:rsidR="00BC7B44" w:rsidRDefault="00BC7B4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98"/>
        <w:gridCol w:w="1757"/>
        <w:gridCol w:w="1417"/>
        <w:gridCol w:w="2721"/>
        <w:gridCol w:w="3742"/>
      </w:tblGrid>
      <w:tr w:rsidR="00BC7B44">
        <w:tc>
          <w:tcPr>
            <w:tcW w:w="2041" w:type="dxa"/>
          </w:tcPr>
          <w:p w:rsidR="00BC7B44" w:rsidRDefault="00BC7B44">
            <w:pPr>
              <w:pStyle w:val="ConsPlusNormal"/>
              <w:jc w:val="center"/>
            </w:pPr>
            <w:r>
              <w:t>Место выполнения процедуры/используемая ИС</w:t>
            </w:r>
          </w:p>
        </w:tc>
        <w:tc>
          <w:tcPr>
            <w:tcW w:w="2198" w:type="dxa"/>
          </w:tcPr>
          <w:p w:rsidR="00BC7B44" w:rsidRDefault="00BC7B44">
            <w:pPr>
              <w:pStyle w:val="ConsPlusNormal"/>
              <w:jc w:val="center"/>
            </w:pPr>
            <w:r>
              <w:t>Административные действия</w:t>
            </w:r>
          </w:p>
        </w:tc>
        <w:tc>
          <w:tcPr>
            <w:tcW w:w="1757" w:type="dxa"/>
          </w:tcPr>
          <w:p w:rsidR="00BC7B44" w:rsidRDefault="00BC7B44">
            <w:pPr>
              <w:pStyle w:val="ConsPlusNormal"/>
              <w:jc w:val="center"/>
            </w:pPr>
            <w:r>
              <w:t>Средний срок выполнения</w:t>
            </w:r>
          </w:p>
        </w:tc>
        <w:tc>
          <w:tcPr>
            <w:tcW w:w="1417" w:type="dxa"/>
          </w:tcPr>
          <w:p w:rsidR="00BC7B44" w:rsidRDefault="00BC7B44">
            <w:pPr>
              <w:pStyle w:val="ConsPlusNormal"/>
              <w:jc w:val="center"/>
            </w:pPr>
            <w:r>
              <w:t>Трудоемкость</w:t>
            </w:r>
          </w:p>
        </w:tc>
        <w:tc>
          <w:tcPr>
            <w:tcW w:w="2721" w:type="dxa"/>
          </w:tcPr>
          <w:p w:rsidR="00BC7B44" w:rsidRDefault="00BC7B44">
            <w:pPr>
              <w:pStyle w:val="ConsPlusNormal"/>
              <w:jc w:val="center"/>
            </w:pPr>
            <w:r>
              <w:t>Критерии принятия решений</w:t>
            </w:r>
          </w:p>
        </w:tc>
        <w:tc>
          <w:tcPr>
            <w:tcW w:w="3742" w:type="dxa"/>
          </w:tcPr>
          <w:p w:rsidR="00BC7B44" w:rsidRDefault="00BC7B44">
            <w:pPr>
              <w:pStyle w:val="ConsPlusNormal"/>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C7B44">
        <w:tc>
          <w:tcPr>
            <w:tcW w:w="2041" w:type="dxa"/>
          </w:tcPr>
          <w:p w:rsidR="00BC7B44" w:rsidRDefault="00BC7B44">
            <w:pPr>
              <w:pStyle w:val="ConsPlusNormal"/>
            </w:pPr>
            <w:r>
              <w:t>ИС/ЕПГУ (РПГУ)</w:t>
            </w:r>
          </w:p>
        </w:tc>
        <w:tc>
          <w:tcPr>
            <w:tcW w:w="2198" w:type="dxa"/>
          </w:tcPr>
          <w:p w:rsidR="00BC7B44" w:rsidRDefault="00BC7B44">
            <w:pPr>
              <w:pStyle w:val="ConsPlusNormal"/>
            </w:pPr>
            <w:r>
              <w:t>Выдача или направление результата предоставления Услуги Заявителю</w:t>
            </w:r>
          </w:p>
        </w:tc>
        <w:tc>
          <w:tcPr>
            <w:tcW w:w="1757" w:type="dxa"/>
          </w:tcPr>
          <w:p w:rsidR="00BC7B44" w:rsidRDefault="00BC7B44">
            <w:pPr>
              <w:pStyle w:val="ConsPlusNormal"/>
            </w:pPr>
            <w:r>
              <w:t>1 рабочий день</w:t>
            </w:r>
          </w:p>
        </w:tc>
        <w:tc>
          <w:tcPr>
            <w:tcW w:w="1417" w:type="dxa"/>
          </w:tcPr>
          <w:p w:rsidR="00BC7B44" w:rsidRDefault="00BC7B44">
            <w:pPr>
              <w:pStyle w:val="ConsPlusNormal"/>
            </w:pPr>
            <w:r>
              <w:t>5 минут</w:t>
            </w:r>
          </w:p>
        </w:tc>
        <w:tc>
          <w:tcPr>
            <w:tcW w:w="2721" w:type="dxa"/>
          </w:tcPr>
          <w:p w:rsidR="00BC7B44" w:rsidRDefault="00BC7B44">
            <w:pPr>
              <w:pStyle w:val="ConsPlusNormal"/>
            </w:pPr>
            <w:r>
              <w:t>Соответствие проекта решения требованиям законодательства Российской Федерации, в том числе Административному регламенту</w:t>
            </w:r>
          </w:p>
        </w:tc>
        <w:tc>
          <w:tcPr>
            <w:tcW w:w="3742" w:type="dxa"/>
          </w:tcPr>
          <w:p w:rsidR="00BC7B44" w:rsidRDefault="00BC7B44">
            <w:pPr>
              <w:pStyle w:val="ConsPlusNormal"/>
            </w:pPr>
            <w:r>
              <w:t>Работник Организации направляет результат предоставления Услуги в форме электронного документа, подписанного усиленной квалифицированной ЭП работника Организации, в Личный кабинет на ЕПГУ (РПГУ).</w:t>
            </w:r>
          </w:p>
          <w:p w:rsidR="00BC7B44" w:rsidRDefault="00BC7B44">
            <w:pPr>
              <w:pStyle w:val="ConsPlusNormal"/>
            </w:pPr>
            <w:r>
              <w:t>Заявитель уведомляется о получении результата предоставления Услуги в Личном кабинете на ЕПГУ (РПГУ).</w:t>
            </w:r>
          </w:p>
          <w:p w:rsidR="00BC7B44" w:rsidRDefault="00BC7B44">
            <w:pPr>
              <w:pStyle w:val="ConsPlusNormal"/>
            </w:pPr>
            <w:r>
              <w:t>Результатом административного действия является уведомление Заявителя о получении результата предоставления Услуги.</w:t>
            </w:r>
          </w:p>
          <w:p w:rsidR="00BC7B44" w:rsidRDefault="00BC7B44">
            <w:pPr>
              <w:pStyle w:val="ConsPlusNormal"/>
            </w:pPr>
            <w:r>
              <w:t>Результат фиксируется в ИС, Личном кабинете на ЕПГУ (РПГУ)</w:t>
            </w:r>
          </w:p>
        </w:tc>
      </w:tr>
    </w:tbl>
    <w:p w:rsidR="00BC7B44" w:rsidRDefault="00BC7B44">
      <w:pPr>
        <w:pStyle w:val="ConsPlusNormal"/>
        <w:ind w:firstLine="540"/>
        <w:jc w:val="both"/>
      </w:pPr>
    </w:p>
    <w:p w:rsidR="00BC7B44" w:rsidRDefault="00BC7B44">
      <w:pPr>
        <w:pStyle w:val="ConsPlusNormal"/>
        <w:ind w:firstLine="540"/>
        <w:jc w:val="both"/>
      </w:pPr>
    </w:p>
    <w:p w:rsidR="00BC7B44" w:rsidRDefault="00BC7B44">
      <w:pPr>
        <w:pStyle w:val="ConsPlusNormal"/>
        <w:pBdr>
          <w:bottom w:val="single" w:sz="6" w:space="0" w:color="auto"/>
        </w:pBdr>
        <w:spacing w:before="100" w:after="100"/>
        <w:jc w:val="both"/>
        <w:rPr>
          <w:sz w:val="2"/>
          <w:szCs w:val="2"/>
        </w:rPr>
      </w:pPr>
    </w:p>
    <w:bookmarkEnd w:id="0"/>
    <w:p w:rsidR="00F670DF" w:rsidRDefault="00F670DF"/>
    <w:sectPr w:rsidR="00F670D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44"/>
    <w:rsid w:val="00BC7B44"/>
    <w:rsid w:val="00F6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03C2A-D31E-457C-834F-D7FF952D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B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7B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7B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7B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7B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7B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7B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7B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453&amp;dst=43" TargetMode="External"/><Relationship Id="rId18" Type="http://schemas.openxmlformats.org/officeDocument/2006/relationships/hyperlink" Target="https://login.consultant.ru/link/?req=doc&amp;base=LAW&amp;n=475220" TargetMode="External"/><Relationship Id="rId26" Type="http://schemas.openxmlformats.org/officeDocument/2006/relationships/hyperlink" Target="https://login.consultant.ru/link/?req=doc&amp;base=LAW&amp;n=478592" TargetMode="External"/><Relationship Id="rId39" Type="http://schemas.openxmlformats.org/officeDocument/2006/relationships/hyperlink" Target="https://login.consultant.ru/link/?req=doc&amp;base=LAW&amp;n=473079" TargetMode="External"/><Relationship Id="rId21" Type="http://schemas.openxmlformats.org/officeDocument/2006/relationships/hyperlink" Target="https://login.consultant.ru/link/?req=doc&amp;base=LAW&amp;n=473082" TargetMode="External"/><Relationship Id="rId34" Type="http://schemas.openxmlformats.org/officeDocument/2006/relationships/hyperlink" Target="https://login.consultant.ru/link/?req=doc&amp;base=LAW&amp;n=480809" TargetMode="External"/><Relationship Id="rId42" Type="http://schemas.openxmlformats.org/officeDocument/2006/relationships/hyperlink" Target="https://login.consultant.ru/link/?req=doc&amp;base=LAW&amp;n=144893" TargetMode="External"/><Relationship Id="rId47" Type="http://schemas.openxmlformats.org/officeDocument/2006/relationships/hyperlink" Target="https://login.consultant.ru/link/?req=doc&amp;base=LAW&amp;n=127662" TargetMode="External"/><Relationship Id="rId50" Type="http://schemas.openxmlformats.org/officeDocument/2006/relationships/hyperlink" Target="https://login.consultant.ru/link/?req=doc&amp;base=LAW&amp;n=128700" TargetMode="External"/><Relationship Id="rId55" Type="http://schemas.openxmlformats.org/officeDocument/2006/relationships/hyperlink" Target="https://login.consultant.ru/link/?req=doc&amp;base=LAW&amp;n=174388" TargetMode="External"/><Relationship Id="rId63" Type="http://schemas.openxmlformats.org/officeDocument/2006/relationships/hyperlink" Target="https://login.consultant.ru/link/?req=doc&amp;base=RLAW926&amp;n=304081" TargetMode="External"/><Relationship Id="rId68" Type="http://schemas.openxmlformats.org/officeDocument/2006/relationships/hyperlink" Target="https://login.consultant.ru/link/?req=doc&amp;base=LAW&amp;n=85269" TargetMode="External"/><Relationship Id="rId76" Type="http://schemas.openxmlformats.org/officeDocument/2006/relationships/hyperlink" Target="https://login.consultant.ru/link/?req=doc&amp;base=LAW&amp;n=435275&amp;dst=101164" TargetMode="External"/><Relationship Id="rId84" Type="http://schemas.openxmlformats.org/officeDocument/2006/relationships/hyperlink" Target="https://login.consultant.ru/link/?req=doc&amp;base=LAW&amp;n=471848&amp;dst=473" TargetMode="External"/><Relationship Id="rId89" Type="http://schemas.openxmlformats.org/officeDocument/2006/relationships/hyperlink" Target="https://login.consultant.ru/link/?req=doc&amp;base=LAW&amp;n=2713" TargetMode="External"/><Relationship Id="rId7" Type="http://schemas.openxmlformats.org/officeDocument/2006/relationships/hyperlink" Target="https://login.consultant.ru/link/?req=doc&amp;base=LAW&amp;n=478592" TargetMode="External"/><Relationship Id="rId71" Type="http://schemas.openxmlformats.org/officeDocument/2006/relationships/hyperlink" Target="https://login.consultant.ru/link/?req=doc&amp;base=LAW&amp;n=465797" TargetMode="External"/><Relationship Id="rId92" Type="http://schemas.openxmlformats.org/officeDocument/2006/relationships/hyperlink" Target="https://login.consultant.ru/link/?req=doc&amp;base=LAW&amp;n=333621" TargetMode="External"/><Relationship Id="rId2" Type="http://schemas.openxmlformats.org/officeDocument/2006/relationships/settings" Target="settings.xml"/><Relationship Id="rId16" Type="http://schemas.openxmlformats.org/officeDocument/2006/relationships/hyperlink" Target="https://login.consultant.ru/link/?req=doc&amp;base=LAW&amp;n=2713" TargetMode="External"/><Relationship Id="rId29" Type="http://schemas.openxmlformats.org/officeDocument/2006/relationships/hyperlink" Target="https://login.consultant.ru/link/?req=doc&amp;base=LAW&amp;n=9959" TargetMode="External"/><Relationship Id="rId11" Type="http://schemas.openxmlformats.org/officeDocument/2006/relationships/hyperlink" Target="https://login.consultant.ru/link/?req=doc&amp;base=RLAW926&amp;n=135124" TargetMode="External"/><Relationship Id="rId24" Type="http://schemas.openxmlformats.org/officeDocument/2006/relationships/hyperlink" Target="https://login.consultant.ru/link/?req=doc&amp;base=LAW&amp;n=480453" TargetMode="External"/><Relationship Id="rId32" Type="http://schemas.openxmlformats.org/officeDocument/2006/relationships/hyperlink" Target="https://login.consultant.ru/link/?req=doc&amp;base=LAW&amp;n=453483" TargetMode="External"/><Relationship Id="rId37" Type="http://schemas.openxmlformats.org/officeDocument/2006/relationships/hyperlink" Target="https://login.consultant.ru/link/?req=doc&amp;base=LAW&amp;n=481547" TargetMode="External"/><Relationship Id="rId40" Type="http://schemas.openxmlformats.org/officeDocument/2006/relationships/hyperlink" Target="https://login.consultant.ru/link/?req=doc&amp;base=LAW&amp;n=475244" TargetMode="External"/><Relationship Id="rId45" Type="http://schemas.openxmlformats.org/officeDocument/2006/relationships/hyperlink" Target="https://login.consultant.ru/link/?req=doc&amp;base=LAW&amp;n=128512" TargetMode="External"/><Relationship Id="rId53" Type="http://schemas.openxmlformats.org/officeDocument/2006/relationships/hyperlink" Target="https://login.consultant.ru/link/?req=doc&amp;base=LAW&amp;n=152806" TargetMode="External"/><Relationship Id="rId58" Type="http://schemas.openxmlformats.org/officeDocument/2006/relationships/hyperlink" Target="https://login.consultant.ru/link/?req=doc&amp;base=LAW&amp;n=313346" TargetMode="External"/><Relationship Id="rId66" Type="http://schemas.openxmlformats.org/officeDocument/2006/relationships/hyperlink" Target="https://login.consultant.ru/link/?req=doc&amp;base=LAW&amp;n=439201" TargetMode="External"/><Relationship Id="rId74" Type="http://schemas.openxmlformats.org/officeDocument/2006/relationships/hyperlink" Target="https://login.consultant.ru/link/?req=doc&amp;base=LAW&amp;n=223745&amp;dst=100106" TargetMode="External"/><Relationship Id="rId79" Type="http://schemas.openxmlformats.org/officeDocument/2006/relationships/hyperlink" Target="https://login.consultant.ru/link/?req=doc&amp;base=LAW&amp;n=435562" TargetMode="External"/><Relationship Id="rId87" Type="http://schemas.openxmlformats.org/officeDocument/2006/relationships/hyperlink" Target="https://login.consultant.ru/link/?req=doc&amp;base=LAW&amp;n=454883" TargetMode="External"/><Relationship Id="rId5" Type="http://schemas.openxmlformats.org/officeDocument/2006/relationships/hyperlink" Target="https://login.consultant.ru/link/?req=doc&amp;base=LAW&amp;n=480809" TargetMode="External"/><Relationship Id="rId61" Type="http://schemas.openxmlformats.org/officeDocument/2006/relationships/hyperlink" Target="https://login.consultant.ru/link/?req=doc&amp;base=LAW&amp;n=401840" TargetMode="External"/><Relationship Id="rId82" Type="http://schemas.openxmlformats.org/officeDocument/2006/relationships/hyperlink" Target="https://login.consultant.ru/link/?req=doc&amp;base=LAW&amp;n=201478" TargetMode="External"/><Relationship Id="rId90" Type="http://schemas.openxmlformats.org/officeDocument/2006/relationships/hyperlink" Target="https://login.consultant.ru/link/?req=doc&amp;base=LAW&amp;n=451737" TargetMode="External"/><Relationship Id="rId95" Type="http://schemas.openxmlformats.org/officeDocument/2006/relationships/theme" Target="theme/theme1.xml"/><Relationship Id="rId19" Type="http://schemas.openxmlformats.org/officeDocument/2006/relationships/hyperlink" Target="https://login.consultant.ru/link/?req=doc&amp;base=LAW&amp;n=480453" TargetMode="External"/><Relationship Id="rId14" Type="http://schemas.openxmlformats.org/officeDocument/2006/relationships/hyperlink" Target="https://login.consultant.ru/link/?req=doc&amp;base=LAW&amp;n=480453&amp;dst=339" TargetMode="External"/><Relationship Id="rId22" Type="http://schemas.openxmlformats.org/officeDocument/2006/relationships/hyperlink" Target="https://login.consultant.ru/link/?req=doc&amp;base=LAW&amp;n=480453&amp;dst=290" TargetMode="External"/><Relationship Id="rId27" Type="http://schemas.openxmlformats.org/officeDocument/2006/relationships/hyperlink" Target="https://login.consultant.ru/link/?req=doc&amp;base=LAW&amp;n=446171" TargetMode="External"/><Relationship Id="rId30" Type="http://schemas.openxmlformats.org/officeDocument/2006/relationships/hyperlink" Target="https://login.consultant.ru/link/?req=doc&amp;base=LAW&amp;n=9959" TargetMode="External"/><Relationship Id="rId35" Type="http://schemas.openxmlformats.org/officeDocument/2006/relationships/hyperlink" Target="https://login.consultant.ru/link/?req=doc&amp;base=LAW&amp;n=454103" TargetMode="External"/><Relationship Id="rId43" Type="http://schemas.openxmlformats.org/officeDocument/2006/relationships/hyperlink" Target="https://login.consultant.ru/link/?req=doc&amp;base=LAW&amp;n=134558" TargetMode="External"/><Relationship Id="rId48" Type="http://schemas.openxmlformats.org/officeDocument/2006/relationships/hyperlink" Target="https://login.consultant.ru/link/?req=doc&amp;base=LAW&amp;n=129163" TargetMode="External"/><Relationship Id="rId56" Type="http://schemas.openxmlformats.org/officeDocument/2006/relationships/hyperlink" Target="https://login.consultant.ru/link/?req=doc&amp;base=LAW&amp;n=189179" TargetMode="External"/><Relationship Id="rId64" Type="http://schemas.openxmlformats.org/officeDocument/2006/relationships/hyperlink" Target="https://login.consultant.ru/link/?req=doc&amp;base=RLAW926&amp;n=303280" TargetMode="External"/><Relationship Id="rId69" Type="http://schemas.openxmlformats.org/officeDocument/2006/relationships/hyperlink" Target="https://login.consultant.ru/link/?req=doc&amp;base=LAW&amp;n=284759&amp;dst=100979" TargetMode="External"/><Relationship Id="rId77" Type="http://schemas.openxmlformats.org/officeDocument/2006/relationships/hyperlink" Target="https://login.consultant.ru/link/?req=doc&amp;base=LAW&amp;n=281007&amp;dst=100126" TargetMode="External"/><Relationship Id="rId8" Type="http://schemas.openxmlformats.org/officeDocument/2006/relationships/hyperlink" Target="https://login.consultant.ru/link/?req=doc&amp;base=RLAW926&amp;n=241406" TargetMode="External"/><Relationship Id="rId51" Type="http://schemas.openxmlformats.org/officeDocument/2006/relationships/hyperlink" Target="https://login.consultant.ru/link/?req=doc&amp;base=LAW&amp;n=134709" TargetMode="External"/><Relationship Id="rId72" Type="http://schemas.openxmlformats.org/officeDocument/2006/relationships/hyperlink" Target="https://login.consultant.ru/link/?req=doc&amp;base=LAW&amp;n=282026&amp;dst=100130" TargetMode="External"/><Relationship Id="rId80" Type="http://schemas.openxmlformats.org/officeDocument/2006/relationships/hyperlink" Target="https://login.consultant.ru/link/?req=doc&amp;base=LAW&amp;n=454883&amp;dst=100018" TargetMode="External"/><Relationship Id="rId85" Type="http://schemas.openxmlformats.org/officeDocument/2006/relationships/hyperlink" Target="https://login.consultant.ru/link/?req=doc&amp;base=LAW&amp;n=404996" TargetMode="External"/><Relationship Id="rId93" Type="http://schemas.openxmlformats.org/officeDocument/2006/relationships/hyperlink" Target="https://login.consultant.ru/link/?req=doc&amp;base=LAW&amp;n=476883&amp;dst=3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0453&amp;dst=100010" TargetMode="External"/><Relationship Id="rId17" Type="http://schemas.openxmlformats.org/officeDocument/2006/relationships/hyperlink" Target="https://login.consultant.ru/link/?req=doc&amp;base=LAW&amp;n=480454&amp;dst=101624" TargetMode="External"/><Relationship Id="rId25" Type="http://schemas.openxmlformats.org/officeDocument/2006/relationships/hyperlink" Target="https://login.consultant.ru/link/?req=doc&amp;base=LAW&amp;n=471848&amp;dst=102071" TargetMode="External"/><Relationship Id="rId33" Type="http://schemas.openxmlformats.org/officeDocument/2006/relationships/hyperlink" Target="https://login.consultant.ru/link/?req=doc&amp;base=LAW&amp;n=465797" TargetMode="External"/><Relationship Id="rId38" Type="http://schemas.openxmlformats.org/officeDocument/2006/relationships/hyperlink" Target="https://login.consultant.ru/link/?req=doc&amp;base=LAW&amp;n=478592" TargetMode="External"/><Relationship Id="rId46" Type="http://schemas.openxmlformats.org/officeDocument/2006/relationships/hyperlink" Target="https://login.consultant.ru/link/?req=doc&amp;base=LAW&amp;n=128401" TargetMode="External"/><Relationship Id="rId59" Type="http://schemas.openxmlformats.org/officeDocument/2006/relationships/hyperlink" Target="https://login.consultant.ru/link/?req=doc&amp;base=LAW&amp;n=366211" TargetMode="External"/><Relationship Id="rId67" Type="http://schemas.openxmlformats.org/officeDocument/2006/relationships/hyperlink" Target="https://login.consultant.ru/link/?req=doc&amp;base=LAW&amp;n=404996" TargetMode="External"/><Relationship Id="rId20" Type="http://schemas.openxmlformats.org/officeDocument/2006/relationships/hyperlink" Target="https://login.consultant.ru/link/?req=doc&amp;base=LAW&amp;n=480453" TargetMode="External"/><Relationship Id="rId41" Type="http://schemas.openxmlformats.org/officeDocument/2006/relationships/hyperlink" Target="https://login.consultant.ru/link/?req=doc&amp;base=LAW&amp;n=447391" TargetMode="External"/><Relationship Id="rId54" Type="http://schemas.openxmlformats.org/officeDocument/2006/relationships/hyperlink" Target="https://login.consultant.ru/link/?req=doc&amp;base=LAW&amp;n=158014" TargetMode="External"/><Relationship Id="rId62" Type="http://schemas.openxmlformats.org/officeDocument/2006/relationships/hyperlink" Target="https://login.consultant.ru/link/?req=doc&amp;base=RLAW926&amp;n=255686" TargetMode="External"/><Relationship Id="rId70" Type="http://schemas.openxmlformats.org/officeDocument/2006/relationships/hyperlink" Target="https://login.consultant.ru/link/?req=doc&amp;base=LAW&amp;n=210530&amp;dst=100024" TargetMode="External"/><Relationship Id="rId75" Type="http://schemas.openxmlformats.org/officeDocument/2006/relationships/hyperlink" Target="https://login.consultant.ru/link/?req=doc&amp;base=LAW&amp;n=313113&amp;dst=100073" TargetMode="External"/><Relationship Id="rId83" Type="http://schemas.openxmlformats.org/officeDocument/2006/relationships/hyperlink" Target="https://login.consultant.ru/link/?req=doc&amp;base=LAW&amp;n=471848&amp;dst=465" TargetMode="External"/><Relationship Id="rId88" Type="http://schemas.openxmlformats.org/officeDocument/2006/relationships/hyperlink" Target="https://login.consultant.ru/link/?req=doc&amp;base=LAW&amp;n=2713" TargetMode="External"/><Relationship Id="rId91" Type="http://schemas.openxmlformats.org/officeDocument/2006/relationships/hyperlink" Target="https://login.consultant.ru/link/?req=doc&amp;base=LAW&amp;n=321413"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5" Type="http://schemas.openxmlformats.org/officeDocument/2006/relationships/hyperlink" Target="https://login.consultant.ru/link/?req=doc&amp;base=LAW&amp;n=480453&amp;dst=359" TargetMode="External"/><Relationship Id="rId23" Type="http://schemas.openxmlformats.org/officeDocument/2006/relationships/hyperlink" Target="https://login.consultant.ru/link/?req=doc&amp;base=LAW&amp;n=480453&amp;dst=290" TargetMode="External"/><Relationship Id="rId28" Type="http://schemas.openxmlformats.org/officeDocument/2006/relationships/hyperlink" Target="https://login.consultant.ru/link/?req=doc&amp;base=LAW&amp;n=453483" TargetMode="External"/><Relationship Id="rId36" Type="http://schemas.openxmlformats.org/officeDocument/2006/relationships/hyperlink" Target="https://login.consultant.ru/link/?req=doc&amp;base=LAW&amp;n=439201" TargetMode="External"/><Relationship Id="rId49" Type="http://schemas.openxmlformats.org/officeDocument/2006/relationships/hyperlink" Target="https://login.consultant.ru/link/?req=doc&amp;base=LAW&amp;n=128514" TargetMode="External"/><Relationship Id="rId57" Type="http://schemas.openxmlformats.org/officeDocument/2006/relationships/hyperlink" Target="https://login.consultant.ru/link/?req=doc&amp;base=LAW&amp;n=189171" TargetMode="External"/><Relationship Id="rId10" Type="http://schemas.openxmlformats.org/officeDocument/2006/relationships/hyperlink" Target="https://login.consultant.ru/link/?req=doc&amp;base=RLAW926&amp;n=232978"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145901" TargetMode="External"/><Relationship Id="rId52" Type="http://schemas.openxmlformats.org/officeDocument/2006/relationships/hyperlink" Target="https://login.consultant.ru/link/?req=doc&amp;base=LAW&amp;n=134710" TargetMode="External"/><Relationship Id="rId60" Type="http://schemas.openxmlformats.org/officeDocument/2006/relationships/hyperlink" Target="https://login.consultant.ru/link/?req=doc&amp;base=LAW&amp;n=389808" TargetMode="External"/><Relationship Id="rId65" Type="http://schemas.openxmlformats.org/officeDocument/2006/relationships/hyperlink" Target="https://login.consultant.ru/link/?req=doc&amp;base=RLAW926&amp;n=262813" TargetMode="External"/><Relationship Id="rId73" Type="http://schemas.openxmlformats.org/officeDocument/2006/relationships/hyperlink" Target="https://login.consultant.ru/link/?req=doc&amp;base=LAW&amp;n=223745&amp;dst=100019" TargetMode="External"/><Relationship Id="rId78" Type="http://schemas.openxmlformats.org/officeDocument/2006/relationships/hyperlink" Target="https://login.consultant.ru/link/?req=doc&amp;base=LAW&amp;n=281007&amp;dst=100149" TargetMode="External"/><Relationship Id="rId81" Type="http://schemas.openxmlformats.org/officeDocument/2006/relationships/hyperlink" Target="https://login.consultant.ru/link/?req=doc&amp;base=LAW&amp;n=223536&amp;dst=100040" TargetMode="External"/><Relationship Id="rId86" Type="http://schemas.openxmlformats.org/officeDocument/2006/relationships/hyperlink" Target="https://login.consultant.ru/link/?req=doc&amp;base=LAW&amp;n=454890&amp;dst=100015" TargetMode="External"/><Relationship Id="rId9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968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26657</Words>
  <Characters>151951</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Мельниченко Ольга Викторовна</dc:creator>
  <cp:keywords/>
  <dc:description/>
  <cp:lastModifiedBy>Мельниченко Ольга Викторовна</cp:lastModifiedBy>
  <cp:revision>1</cp:revision>
  <dcterms:created xsi:type="dcterms:W3CDTF">2024-08-02T10:39:00Z</dcterms:created>
  <dcterms:modified xsi:type="dcterms:W3CDTF">2024-08-02T10:41:00Z</dcterms:modified>
</cp:coreProperties>
</file>