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19B" w:rsidRDefault="00153B59" w:rsidP="003F419B">
      <w:pPr>
        <w:jc w:val="center"/>
        <w:rPr>
          <w:b/>
          <w:sz w:val="26"/>
          <w:szCs w:val="26"/>
        </w:rPr>
      </w:pPr>
      <w:r w:rsidRPr="00153B59">
        <w:rPr>
          <w:sz w:val="26"/>
          <w:szCs w:val="26"/>
        </w:rPr>
        <w:tab/>
      </w:r>
      <w:r w:rsidR="003F419B">
        <w:rPr>
          <w:b/>
          <w:sz w:val="26"/>
          <w:szCs w:val="26"/>
        </w:rPr>
        <w:t>ОБЪЯВЛЕНИЕ</w:t>
      </w:r>
    </w:p>
    <w:p w:rsidR="003F419B" w:rsidRDefault="003F419B" w:rsidP="003F419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проведении конкурса на замещение вакантной должности муниципальной службы в Администрации города Когалыма </w:t>
      </w:r>
    </w:p>
    <w:p w:rsidR="003F419B" w:rsidRDefault="003F419B" w:rsidP="003F419B">
      <w:pPr>
        <w:jc w:val="center"/>
        <w:rPr>
          <w:b/>
          <w:sz w:val="26"/>
          <w:szCs w:val="26"/>
        </w:rPr>
      </w:pP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 соответствии с решением Думы города Когалыма от 18.08.2010 №527-ГД «Об утверждении Порядка проведения конкурса на замещение должности муниципальной службы в органах местного самоуправления города Когалыма» Администрация города Когалыма объявляет конкурс на замещение вакантной должности муниципальной службы: </w:t>
      </w:r>
    </w:p>
    <w:p w:rsidR="00B41111" w:rsidRDefault="00B41111" w:rsidP="003F419B">
      <w:pPr>
        <w:ind w:firstLine="709"/>
        <w:jc w:val="both"/>
        <w:rPr>
          <w:sz w:val="26"/>
          <w:szCs w:val="26"/>
        </w:rPr>
      </w:pPr>
      <w:r w:rsidRPr="00B41111">
        <w:rPr>
          <w:sz w:val="26"/>
          <w:szCs w:val="26"/>
        </w:rPr>
        <w:t>- начальник отдела договорных отношений комитета по управлению муниципальным имуществом Администрации города Когалыма (должность муниципальной службы «ведущей» группы, учреждаемая для выполнения функции «руководитель»).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Квалификационные требования к должности муниципальной службы ведущей группы, учреждаемой для выполнения функции «</w:t>
      </w:r>
      <w:r w:rsidR="00B41111">
        <w:rPr>
          <w:sz w:val="26"/>
          <w:szCs w:val="26"/>
        </w:rPr>
        <w:t>руководитель</w:t>
      </w:r>
      <w:r>
        <w:rPr>
          <w:sz w:val="26"/>
          <w:szCs w:val="26"/>
        </w:rPr>
        <w:t>»:</w:t>
      </w:r>
    </w:p>
    <w:p w:rsidR="00B41111" w:rsidRDefault="00B41111" w:rsidP="00B4111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41111">
        <w:rPr>
          <w:sz w:val="26"/>
          <w:szCs w:val="26"/>
        </w:rPr>
        <w:t xml:space="preserve">- высшее образование по </w:t>
      </w:r>
      <w:r w:rsidRPr="00FF1FB7">
        <w:rPr>
          <w:sz w:val="26"/>
          <w:szCs w:val="26"/>
        </w:rPr>
        <w:t xml:space="preserve">направлению подготовки </w:t>
      </w:r>
      <w:r w:rsidR="00FF1FB7" w:rsidRPr="00FF1FB7">
        <w:rPr>
          <w:sz w:val="26"/>
          <w:szCs w:val="26"/>
        </w:rPr>
        <w:t>«Юриспруденция</w:t>
      </w:r>
      <w:r w:rsidR="00FF1FB7">
        <w:rPr>
          <w:sz w:val="26"/>
          <w:szCs w:val="26"/>
        </w:rPr>
        <w:t>»</w:t>
      </w:r>
      <w:r w:rsidR="00FF1FB7" w:rsidRPr="00FF1FB7">
        <w:rPr>
          <w:sz w:val="26"/>
          <w:szCs w:val="26"/>
        </w:rPr>
        <w:t xml:space="preserve">, «Городской кадастр» по направлению «Землеустройство и кадастры», </w:t>
      </w:r>
      <w:r w:rsidR="00FF1FB7">
        <w:rPr>
          <w:sz w:val="26"/>
          <w:szCs w:val="26"/>
        </w:rPr>
        <w:t>«Г</w:t>
      </w:r>
      <w:r w:rsidR="00FF1FB7" w:rsidRPr="00FF1FB7">
        <w:rPr>
          <w:sz w:val="26"/>
          <w:szCs w:val="26"/>
        </w:rPr>
        <w:t>осударственное и муниципальное управление</w:t>
      </w:r>
      <w:r w:rsidR="00FF1FB7">
        <w:rPr>
          <w:sz w:val="26"/>
          <w:szCs w:val="26"/>
        </w:rPr>
        <w:t>»,</w:t>
      </w:r>
      <w:r w:rsidR="00FF1FB7" w:rsidRPr="00FF1FB7">
        <w:rPr>
          <w:sz w:val="26"/>
          <w:szCs w:val="26"/>
        </w:rPr>
        <w:t xml:space="preserve"> </w:t>
      </w:r>
      <w:r w:rsidRPr="00B41111">
        <w:rPr>
          <w:sz w:val="26"/>
          <w:szCs w:val="26"/>
        </w:rPr>
        <w:t>подтверждённое дипломом государственного образца, или образование, считающееся равноценным.</w:t>
      </w:r>
    </w:p>
    <w:p w:rsidR="003F419B" w:rsidRDefault="00B41111" w:rsidP="00B4111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41111">
        <w:rPr>
          <w:sz w:val="26"/>
          <w:szCs w:val="26"/>
        </w:rPr>
        <w:t>- без предъявления к стажу.</w:t>
      </w:r>
    </w:p>
    <w:p w:rsidR="00FF1FB7" w:rsidRDefault="00FF1FB7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Квалификационные требования к профессиональным знаниям: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Муниципальный служащий, замещающий ведущую должность муниципальной службы, учреждённую для выполнения функции «</w:t>
      </w:r>
      <w:r w:rsidR="00B41111">
        <w:rPr>
          <w:sz w:val="26"/>
          <w:szCs w:val="26"/>
        </w:rPr>
        <w:t>руководитель</w:t>
      </w:r>
      <w:r>
        <w:rPr>
          <w:sz w:val="26"/>
          <w:szCs w:val="26"/>
        </w:rPr>
        <w:t>», должен знать и уметь применять на практике: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основные положения Конституции Российской Федерации;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Федеральный закон от 06.10.2003 №131-ФЗ «Об общих принципах организации местного самоуправления в Российской Федерации», Федеральный закон от 02.03.2007 №25-ФЗ «О муниципальной службе в Российской Федерации» и федеральные законы применительно к соответствующей сфере деятельности;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(Основной закон) Ханты-Мансийского автономного округа – Югры;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 города Когалыма;</w:t>
      </w:r>
    </w:p>
    <w:p w:rsidR="003F419B" w:rsidRDefault="00B41111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положение об отделе </w:t>
      </w:r>
      <w:r w:rsidRPr="00B41111">
        <w:rPr>
          <w:sz w:val="26"/>
          <w:szCs w:val="26"/>
        </w:rPr>
        <w:t>договорных отношений комитета по управлению муниципальным имуществом Администрации города Когалыма</w:t>
      </w:r>
      <w:r w:rsidR="003F419B">
        <w:rPr>
          <w:sz w:val="26"/>
          <w:szCs w:val="26"/>
        </w:rPr>
        <w:t>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формы и методы работы со средствами массовой информации;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порядок работы со служебной информацией;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основы делопроизводства;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формы и методы работы с применением автоматизированных средств управления;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правила деловой этики;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правила и нормы охраны труда, техники безопасности и противопожарной защиты.</w:t>
      </w:r>
    </w:p>
    <w:p w:rsidR="00FF1FB7" w:rsidRDefault="00FF1FB7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Квалификационные требования к профессиональным навыкам: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Муниципальный служащий, замещающий ведущую должность муниципальной службы, учреждённую для выполнения функции «</w:t>
      </w:r>
      <w:r w:rsidR="00B41111">
        <w:rPr>
          <w:sz w:val="26"/>
          <w:szCs w:val="26"/>
        </w:rPr>
        <w:t>руководитель</w:t>
      </w:r>
      <w:r>
        <w:rPr>
          <w:sz w:val="26"/>
          <w:szCs w:val="26"/>
        </w:rPr>
        <w:t>», должен иметь: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к постановке целей, задач и нахождению путей их реализации;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эффективного планирования работы;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выполнить должностные обязанности самостоятельно;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анализировать и вырабатывать предложения на основе анализа;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адаптации в новой ситуации и принятия новых подходов в решении поставленных задач;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делового письма;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четко и грамотно излагать свои мысли в устной и письменной форме;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навыки владения приёмами межличностного общения, грамотного учета мнения коллег;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способность к систематическому повышению своей квалификации.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Гражданин, изъявивший желание участвовать в конкурсе, представляет в конкурсную комиссию: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личное заявление;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заполненную и подписанную анкету по форме, утвержденной Президентом Российской Федерации.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копию паспорта с предъявлением оригинала;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заключение медицинской организации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ж)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з) документы воинского учета - для граждан, пребывающих в запасе, и лиц, подлежащих призыву на военную службу;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и) 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5C335C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6A17">
        <w:rPr>
          <w:sz w:val="26"/>
          <w:szCs w:val="26"/>
        </w:rPr>
        <w:t>л) сведения о доходах, расходах, об имуществе и обязательствах имущественного характера, а также о</w:t>
      </w:r>
      <w:r w:rsidRPr="005C335C">
        <w:rPr>
          <w:sz w:val="26"/>
          <w:szCs w:val="26"/>
        </w:rPr>
        <w:t xml:space="preserve"> доходах, расходах, об имуществе и обязательствах имущественного характера своих супруги (супруга) и несовершеннолетних детей, по форме справки, утвержденной Указом Президента Росси</w:t>
      </w:r>
      <w:r>
        <w:rPr>
          <w:sz w:val="26"/>
          <w:szCs w:val="26"/>
        </w:rPr>
        <w:t>йской Федерации от 23.06.2014 №460 «</w:t>
      </w:r>
      <w:r w:rsidRPr="005C335C">
        <w:rPr>
          <w:sz w:val="26"/>
          <w:szCs w:val="26"/>
        </w:rPr>
        <w:t>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заполненной с использованием специал</w:t>
      </w:r>
      <w:r>
        <w:rPr>
          <w:sz w:val="26"/>
          <w:szCs w:val="26"/>
        </w:rPr>
        <w:t>ьного программного обеспечения «</w:t>
      </w:r>
      <w:r w:rsidRPr="005C335C">
        <w:rPr>
          <w:sz w:val="26"/>
          <w:szCs w:val="26"/>
        </w:rPr>
        <w:t>Справки БК</w:t>
      </w:r>
      <w:r>
        <w:rPr>
          <w:sz w:val="26"/>
          <w:szCs w:val="26"/>
        </w:rPr>
        <w:t>»</w:t>
      </w:r>
      <w:r w:rsidRPr="005C335C">
        <w:rPr>
          <w:sz w:val="26"/>
          <w:szCs w:val="26"/>
        </w:rPr>
        <w:t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3F419B">
        <w:rPr>
          <w:sz w:val="26"/>
          <w:szCs w:val="26"/>
        </w:rPr>
        <w:t>) справку об отсутствии (наличии) сведений в Едином государственном реестре индивидуальных предпринимателей;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F419B">
        <w:rPr>
          <w:sz w:val="26"/>
          <w:szCs w:val="26"/>
        </w:rPr>
        <w:t>) письменное согласие/несогласие на обработку персональных данных;</w:t>
      </w:r>
    </w:p>
    <w:p w:rsidR="003F419B" w:rsidRDefault="005C335C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3F419B">
        <w:rPr>
          <w:sz w:val="26"/>
          <w:szCs w:val="26"/>
        </w:rPr>
        <w:t>) иные документы и материалы, которые, по мнению гражданина, подтверждают его профессиональные заслуги.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Муниципальный служащий, изъявивший желание участвовать в конкурсе в порядке должностного роста, направляет заявление и анкету без предоставления других документов при условии их наличия в управлении </w:t>
      </w:r>
      <w:r w:rsidR="00B41111">
        <w:rPr>
          <w:sz w:val="26"/>
          <w:szCs w:val="26"/>
        </w:rPr>
        <w:t xml:space="preserve">муниципальной службы, кадровой политики и делопроизводства </w:t>
      </w:r>
      <w:r>
        <w:rPr>
          <w:sz w:val="26"/>
          <w:szCs w:val="26"/>
        </w:rPr>
        <w:t>Администрации города Когалыма.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</w:t>
      </w:r>
      <w:r>
        <w:rPr>
          <w:sz w:val="26"/>
          <w:szCs w:val="26"/>
        </w:rPr>
        <w:lastRenderedPageBreak/>
        <w:t>муниципальной службе для поступления на муниципальную службу и её прохождения.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Решение конкурсной комиссии принимается в отсутствие кандидата. Результаты конкурса на замещение вакантной должности публикуются в газете «Когалымский вестник» и сетевом издании «Когалымский вестник»: KOGVESTI.RU, ЭЛ №ФС 77 – 85332 от 15.05.2023, размещаются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</w:p>
    <w:p w:rsidR="003F419B" w:rsidRDefault="003F419B" w:rsidP="003F419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Приём документов производится в течение 30 дней со дня опубликования объявления по </w:t>
      </w:r>
      <w:r w:rsidR="00B41111">
        <w:rPr>
          <w:sz w:val="26"/>
          <w:szCs w:val="26"/>
        </w:rPr>
        <w:t>06 октября</w:t>
      </w:r>
      <w:r>
        <w:rPr>
          <w:sz w:val="26"/>
          <w:szCs w:val="26"/>
        </w:rPr>
        <w:t xml:space="preserve"> 2025 года.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Приём документов осуществляется отделом муниципальной службы, кадров и </w:t>
      </w:r>
      <w:r w:rsidR="00B41111">
        <w:rPr>
          <w:sz w:val="26"/>
          <w:szCs w:val="26"/>
        </w:rPr>
        <w:t>наград</w:t>
      </w:r>
      <w:r>
        <w:rPr>
          <w:sz w:val="26"/>
          <w:szCs w:val="26"/>
        </w:rPr>
        <w:t xml:space="preserve"> управления </w:t>
      </w:r>
      <w:r w:rsidR="00B41111">
        <w:rPr>
          <w:sz w:val="26"/>
          <w:szCs w:val="26"/>
        </w:rPr>
        <w:t xml:space="preserve">муниципальной службы, кадровой политики и </w:t>
      </w:r>
      <w:r w:rsidR="00FF1FB7">
        <w:rPr>
          <w:sz w:val="26"/>
          <w:szCs w:val="26"/>
        </w:rPr>
        <w:t>делопроизводства</w:t>
      </w:r>
      <w:r>
        <w:rPr>
          <w:sz w:val="26"/>
          <w:szCs w:val="26"/>
        </w:rPr>
        <w:t xml:space="preserve">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Дата проведения конкурса </w:t>
      </w:r>
      <w:r w:rsidR="006D54AC">
        <w:rPr>
          <w:sz w:val="26"/>
          <w:szCs w:val="26"/>
        </w:rPr>
        <w:t>17</w:t>
      </w:r>
      <w:r w:rsidR="001615A5">
        <w:rPr>
          <w:sz w:val="26"/>
          <w:szCs w:val="26"/>
        </w:rPr>
        <w:t xml:space="preserve"> </w:t>
      </w:r>
      <w:r w:rsidR="006D54AC">
        <w:rPr>
          <w:sz w:val="26"/>
          <w:szCs w:val="26"/>
        </w:rPr>
        <w:t>октября</w:t>
      </w:r>
      <w:r>
        <w:rPr>
          <w:sz w:val="26"/>
          <w:szCs w:val="26"/>
        </w:rPr>
        <w:t xml:space="preserve"> 2025 года по адресу: ул. Дружбы народов, д.7, кабинет </w:t>
      </w:r>
      <w:r w:rsidR="001615A5">
        <w:rPr>
          <w:sz w:val="26"/>
          <w:szCs w:val="26"/>
        </w:rPr>
        <w:t>300</w:t>
      </w:r>
      <w:r>
        <w:rPr>
          <w:sz w:val="26"/>
          <w:szCs w:val="26"/>
        </w:rPr>
        <w:t>. Начало конкурса в 14 часов 15 минут.</w:t>
      </w:r>
      <w:bookmarkStart w:id="0" w:name="_GoBack"/>
      <w:bookmarkEnd w:id="0"/>
    </w:p>
    <w:p w:rsidR="003F419B" w:rsidRDefault="003F419B" w:rsidP="003F41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</w:t>
      </w:r>
      <w:r w:rsidR="00B41111" w:rsidRPr="00B41111">
        <w:rPr>
          <w:sz w:val="26"/>
          <w:szCs w:val="26"/>
        </w:rPr>
        <w:t xml:space="preserve">органов местного самоуправления города Когалыма </w:t>
      </w:r>
      <w:r>
        <w:rPr>
          <w:sz w:val="26"/>
          <w:szCs w:val="26"/>
        </w:rPr>
        <w:t xml:space="preserve">в сети Интернет </w:t>
      </w:r>
      <w:r w:rsidRPr="001615A5">
        <w:rPr>
          <w:sz w:val="26"/>
          <w:szCs w:val="26"/>
        </w:rPr>
        <w:t>(</w:t>
      </w:r>
      <w:hyperlink r:id="rId6" w:history="1"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www</w:t>
        </w:r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admkogalym</w:t>
        </w:r>
        <w:proofErr w:type="spellEnd"/>
        <w:r w:rsidRPr="001615A5">
          <w:rPr>
            <w:rStyle w:val="a8"/>
            <w:color w:val="auto"/>
            <w:sz w:val="26"/>
            <w:szCs w:val="26"/>
            <w:u w:val="none"/>
          </w:rPr>
          <w:t>.</w:t>
        </w:r>
        <w:proofErr w:type="spellStart"/>
        <w:r w:rsidRPr="001615A5">
          <w:rPr>
            <w:rStyle w:val="a8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Pr="001615A5">
        <w:rPr>
          <w:sz w:val="26"/>
          <w:szCs w:val="26"/>
        </w:rPr>
        <w:t xml:space="preserve">) </w:t>
      </w:r>
      <w:r>
        <w:rPr>
          <w:sz w:val="26"/>
          <w:szCs w:val="26"/>
        </w:rPr>
        <w:t xml:space="preserve">в разделе Администрация/ Вакансии и кадровый резерв. </w:t>
      </w:r>
    </w:p>
    <w:p w:rsidR="006A1B90" w:rsidRDefault="006A1B90" w:rsidP="003F419B">
      <w:pPr>
        <w:jc w:val="center"/>
        <w:rPr>
          <w:sz w:val="26"/>
          <w:szCs w:val="26"/>
        </w:rPr>
      </w:pPr>
    </w:p>
    <w:p w:rsidR="00ED5C7C" w:rsidRPr="008329FC" w:rsidRDefault="00ED5C7C" w:rsidP="008329FC">
      <w:pPr>
        <w:tabs>
          <w:tab w:val="left" w:pos="3206"/>
        </w:tabs>
        <w:rPr>
          <w:sz w:val="26"/>
          <w:szCs w:val="26"/>
        </w:rPr>
      </w:pPr>
    </w:p>
    <w:sectPr w:rsidR="00ED5C7C" w:rsidRPr="008329FC" w:rsidSect="006A1B90">
      <w:pgSz w:w="11906" w:h="16838"/>
      <w:pgMar w:top="1134" w:right="566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4E7"/>
    <w:rsid w:val="00045300"/>
    <w:rsid w:val="000C422D"/>
    <w:rsid w:val="000F0569"/>
    <w:rsid w:val="00153B59"/>
    <w:rsid w:val="001615A5"/>
    <w:rsid w:val="001B0E35"/>
    <w:rsid w:val="001C2DF8"/>
    <w:rsid w:val="001E328E"/>
    <w:rsid w:val="00201088"/>
    <w:rsid w:val="00254FA6"/>
    <w:rsid w:val="00284232"/>
    <w:rsid w:val="002B49A0"/>
    <w:rsid w:val="002E0A30"/>
    <w:rsid w:val="00313DAF"/>
    <w:rsid w:val="003447F7"/>
    <w:rsid w:val="003F419B"/>
    <w:rsid w:val="003F587E"/>
    <w:rsid w:val="00410D23"/>
    <w:rsid w:val="0043438A"/>
    <w:rsid w:val="00465735"/>
    <w:rsid w:val="004F33B1"/>
    <w:rsid w:val="00536D8D"/>
    <w:rsid w:val="00571524"/>
    <w:rsid w:val="00592D99"/>
    <w:rsid w:val="005C335C"/>
    <w:rsid w:val="00625AA2"/>
    <w:rsid w:val="00643E6E"/>
    <w:rsid w:val="006A1B90"/>
    <w:rsid w:val="006C0E04"/>
    <w:rsid w:val="006D54AC"/>
    <w:rsid w:val="00747B75"/>
    <w:rsid w:val="00776E72"/>
    <w:rsid w:val="007A5BEB"/>
    <w:rsid w:val="007C24AA"/>
    <w:rsid w:val="007F5689"/>
    <w:rsid w:val="008037E7"/>
    <w:rsid w:val="00820045"/>
    <w:rsid w:val="008329FC"/>
    <w:rsid w:val="00877CE5"/>
    <w:rsid w:val="00894DBB"/>
    <w:rsid w:val="008C0B7C"/>
    <w:rsid w:val="008D2DB3"/>
    <w:rsid w:val="00915A7E"/>
    <w:rsid w:val="00952EC3"/>
    <w:rsid w:val="00995A48"/>
    <w:rsid w:val="009C17F4"/>
    <w:rsid w:val="00A564E7"/>
    <w:rsid w:val="00B16044"/>
    <w:rsid w:val="00B16A17"/>
    <w:rsid w:val="00B22DDA"/>
    <w:rsid w:val="00B41111"/>
    <w:rsid w:val="00BB1866"/>
    <w:rsid w:val="00BC37E6"/>
    <w:rsid w:val="00BD2F69"/>
    <w:rsid w:val="00C27247"/>
    <w:rsid w:val="00C700C4"/>
    <w:rsid w:val="00C8766E"/>
    <w:rsid w:val="00D514BE"/>
    <w:rsid w:val="00D52DB6"/>
    <w:rsid w:val="00E43068"/>
    <w:rsid w:val="00E91A47"/>
    <w:rsid w:val="00EB75CB"/>
    <w:rsid w:val="00ED5C7C"/>
    <w:rsid w:val="00EE539C"/>
    <w:rsid w:val="00EF146A"/>
    <w:rsid w:val="00F32F73"/>
    <w:rsid w:val="00F5080D"/>
    <w:rsid w:val="00F665C2"/>
    <w:rsid w:val="00FB5937"/>
    <w:rsid w:val="00FF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E627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153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3F4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kogalym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F08F0-7C0A-402A-9525-5EE7AE7C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5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Рогова Ольга Николаевна</cp:lastModifiedBy>
  <cp:revision>62</cp:revision>
  <cp:lastPrinted>2021-01-20T06:03:00Z</cp:lastPrinted>
  <dcterms:created xsi:type="dcterms:W3CDTF">2018-07-18T04:10:00Z</dcterms:created>
  <dcterms:modified xsi:type="dcterms:W3CDTF">2025-09-08T05:28:00Z</dcterms:modified>
</cp:coreProperties>
</file>