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DC" w:rsidRDefault="00E27FDC" w:rsidP="00D5665F">
      <w:pPr>
        <w:spacing w:after="0" w:line="240" w:lineRule="auto"/>
        <w:contextualSpacing/>
        <w:jc w:val="center"/>
        <w:rPr>
          <w:rFonts w:ascii="Times New Roman" w:hAnsi="Times New Roman" w:cs="Times New Roman"/>
          <w:b/>
          <w:sz w:val="26"/>
          <w:szCs w:val="26"/>
        </w:rPr>
      </w:pPr>
      <w:r>
        <w:rPr>
          <w:rFonts w:ascii="Times New Roman" w:hAnsi="Times New Roman" w:cs="Times New Roman"/>
          <w:b/>
          <w:sz w:val="26"/>
          <w:szCs w:val="26"/>
        </w:rPr>
        <w:t>ПРОТОКОЛ №</w:t>
      </w:r>
      <w:r w:rsidR="00DF3E89">
        <w:rPr>
          <w:rFonts w:ascii="Times New Roman" w:hAnsi="Times New Roman" w:cs="Times New Roman"/>
          <w:b/>
          <w:sz w:val="26"/>
          <w:szCs w:val="26"/>
        </w:rPr>
        <w:t xml:space="preserve"> </w:t>
      </w:r>
      <w:r w:rsidR="008907D9">
        <w:rPr>
          <w:rFonts w:ascii="Times New Roman" w:hAnsi="Times New Roman" w:cs="Times New Roman"/>
          <w:b/>
          <w:sz w:val="26"/>
          <w:szCs w:val="26"/>
        </w:rPr>
        <w:t>6</w:t>
      </w:r>
    </w:p>
    <w:p w:rsidR="001A68F3" w:rsidRPr="007F4948" w:rsidRDefault="001A68F3" w:rsidP="00D5665F">
      <w:pPr>
        <w:spacing w:after="0" w:line="240" w:lineRule="auto"/>
        <w:contextualSpacing/>
        <w:jc w:val="center"/>
        <w:rPr>
          <w:rFonts w:ascii="Times New Roman" w:hAnsi="Times New Roman" w:cs="Times New Roman"/>
          <w:b/>
          <w:sz w:val="26"/>
          <w:szCs w:val="26"/>
        </w:rPr>
      </w:pPr>
      <w:r w:rsidRPr="007F4948">
        <w:rPr>
          <w:rFonts w:ascii="Times New Roman" w:hAnsi="Times New Roman" w:cs="Times New Roman"/>
          <w:b/>
          <w:sz w:val="26"/>
          <w:szCs w:val="26"/>
        </w:rPr>
        <w:t xml:space="preserve"> заседания </w:t>
      </w:r>
      <w:r w:rsidR="003548AD">
        <w:rPr>
          <w:rFonts w:ascii="Times New Roman" w:hAnsi="Times New Roman" w:cs="Times New Roman"/>
          <w:b/>
          <w:sz w:val="26"/>
          <w:szCs w:val="26"/>
        </w:rPr>
        <w:t>э</w:t>
      </w:r>
      <w:r w:rsidRPr="007F4948">
        <w:rPr>
          <w:rFonts w:ascii="Times New Roman" w:hAnsi="Times New Roman" w:cs="Times New Roman"/>
          <w:b/>
          <w:sz w:val="26"/>
          <w:szCs w:val="26"/>
        </w:rPr>
        <w:t xml:space="preserve">кспертной группы 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w:t>
      </w:r>
      <w:r w:rsidR="007F4948" w:rsidRPr="007F4948">
        <w:rPr>
          <w:rFonts w:ascii="Times New Roman" w:hAnsi="Times New Roman" w:cs="Times New Roman"/>
          <w:b/>
          <w:sz w:val="26"/>
          <w:szCs w:val="26"/>
        </w:rPr>
        <w:t>в г</w:t>
      </w:r>
      <w:r w:rsidRPr="007F4948">
        <w:rPr>
          <w:rFonts w:ascii="Times New Roman" w:hAnsi="Times New Roman" w:cs="Times New Roman"/>
          <w:b/>
          <w:sz w:val="26"/>
          <w:szCs w:val="26"/>
        </w:rPr>
        <w:t>ород</w:t>
      </w:r>
      <w:r w:rsidR="007F4948" w:rsidRPr="007F4948">
        <w:rPr>
          <w:rFonts w:ascii="Times New Roman" w:hAnsi="Times New Roman" w:cs="Times New Roman"/>
          <w:b/>
          <w:sz w:val="26"/>
          <w:szCs w:val="26"/>
        </w:rPr>
        <w:t>е</w:t>
      </w:r>
      <w:r w:rsidRPr="007F4948">
        <w:rPr>
          <w:rFonts w:ascii="Times New Roman" w:hAnsi="Times New Roman" w:cs="Times New Roman"/>
          <w:b/>
          <w:sz w:val="26"/>
          <w:szCs w:val="26"/>
        </w:rPr>
        <w:t xml:space="preserve"> </w:t>
      </w:r>
      <w:r w:rsidR="007F4948" w:rsidRPr="007F4948">
        <w:rPr>
          <w:rFonts w:ascii="Times New Roman" w:hAnsi="Times New Roman" w:cs="Times New Roman"/>
          <w:b/>
          <w:sz w:val="26"/>
          <w:szCs w:val="26"/>
        </w:rPr>
        <w:t>Когалым</w:t>
      </w:r>
      <w:r w:rsidR="00C16CC7">
        <w:rPr>
          <w:rFonts w:ascii="Times New Roman" w:hAnsi="Times New Roman" w:cs="Times New Roman"/>
          <w:b/>
          <w:sz w:val="26"/>
          <w:szCs w:val="26"/>
        </w:rPr>
        <w:t>е</w:t>
      </w:r>
    </w:p>
    <w:p w:rsidR="001A68F3" w:rsidRPr="007F4948" w:rsidRDefault="001A68F3" w:rsidP="00D5665F">
      <w:pPr>
        <w:spacing w:after="0" w:line="240" w:lineRule="auto"/>
        <w:contextualSpacing/>
        <w:rPr>
          <w:rFonts w:ascii="Times New Roman" w:hAnsi="Times New Roman" w:cs="Times New Roman"/>
          <w:b/>
          <w:sz w:val="26"/>
          <w:szCs w:val="26"/>
        </w:rPr>
      </w:pPr>
    </w:p>
    <w:p w:rsidR="001A68F3" w:rsidRPr="007F4948" w:rsidRDefault="001A68F3" w:rsidP="00D5665F">
      <w:pPr>
        <w:spacing w:after="0" w:line="240" w:lineRule="auto"/>
        <w:contextualSpacing/>
        <w:jc w:val="both"/>
        <w:rPr>
          <w:rFonts w:ascii="Times New Roman" w:hAnsi="Times New Roman" w:cs="Times New Roman"/>
          <w:sz w:val="26"/>
          <w:szCs w:val="26"/>
        </w:rPr>
      </w:pPr>
      <w:r w:rsidRPr="007F4948">
        <w:rPr>
          <w:rFonts w:ascii="Times New Roman" w:hAnsi="Times New Roman" w:cs="Times New Roman"/>
          <w:b/>
          <w:i/>
          <w:sz w:val="26"/>
          <w:szCs w:val="26"/>
        </w:rPr>
        <w:t>Дата и время проведения</w:t>
      </w:r>
      <w:r w:rsidRPr="007F4948">
        <w:rPr>
          <w:rFonts w:ascii="Times New Roman" w:hAnsi="Times New Roman" w:cs="Times New Roman"/>
          <w:sz w:val="26"/>
          <w:szCs w:val="26"/>
        </w:rPr>
        <w:t>:</w:t>
      </w:r>
      <w:r w:rsidR="00AF57F5">
        <w:rPr>
          <w:rFonts w:ascii="Times New Roman" w:hAnsi="Times New Roman" w:cs="Times New Roman"/>
          <w:sz w:val="26"/>
          <w:szCs w:val="26"/>
        </w:rPr>
        <w:t xml:space="preserve">  </w:t>
      </w:r>
      <w:r w:rsidR="00DD22C2">
        <w:rPr>
          <w:rFonts w:ascii="Times New Roman" w:hAnsi="Times New Roman" w:cs="Times New Roman"/>
          <w:sz w:val="26"/>
          <w:szCs w:val="26"/>
        </w:rPr>
        <w:t>08</w:t>
      </w:r>
      <w:r w:rsidR="007F4948" w:rsidRPr="00EA2B46">
        <w:rPr>
          <w:rFonts w:ascii="Times New Roman" w:hAnsi="Times New Roman" w:cs="Times New Roman"/>
          <w:sz w:val="26"/>
          <w:szCs w:val="26"/>
        </w:rPr>
        <w:t xml:space="preserve"> </w:t>
      </w:r>
      <w:r w:rsidR="007F4948" w:rsidRPr="00AF57F5">
        <w:rPr>
          <w:rFonts w:ascii="Times New Roman" w:hAnsi="Times New Roman" w:cs="Times New Roman"/>
          <w:sz w:val="26"/>
          <w:szCs w:val="26"/>
        </w:rPr>
        <w:t xml:space="preserve"> </w:t>
      </w:r>
      <w:r w:rsidR="00DD22C2">
        <w:rPr>
          <w:rFonts w:ascii="Times New Roman" w:hAnsi="Times New Roman" w:cs="Times New Roman"/>
          <w:sz w:val="26"/>
          <w:szCs w:val="26"/>
        </w:rPr>
        <w:t>дека</w:t>
      </w:r>
      <w:r w:rsidR="009A1271">
        <w:rPr>
          <w:rFonts w:ascii="Times New Roman" w:hAnsi="Times New Roman" w:cs="Times New Roman"/>
          <w:sz w:val="26"/>
          <w:szCs w:val="26"/>
        </w:rPr>
        <w:t>бря</w:t>
      </w:r>
      <w:r w:rsidR="00472A61">
        <w:rPr>
          <w:rFonts w:ascii="Times New Roman" w:hAnsi="Times New Roman" w:cs="Times New Roman"/>
          <w:sz w:val="26"/>
          <w:szCs w:val="26"/>
        </w:rPr>
        <w:t xml:space="preserve">  </w:t>
      </w:r>
      <w:r w:rsidRPr="007F4948">
        <w:rPr>
          <w:rFonts w:ascii="Times New Roman" w:hAnsi="Times New Roman" w:cs="Times New Roman"/>
          <w:sz w:val="26"/>
          <w:szCs w:val="26"/>
        </w:rPr>
        <w:t xml:space="preserve"> 201</w:t>
      </w:r>
      <w:r w:rsidR="009A1271">
        <w:rPr>
          <w:rFonts w:ascii="Times New Roman" w:hAnsi="Times New Roman" w:cs="Times New Roman"/>
          <w:sz w:val="26"/>
          <w:szCs w:val="26"/>
        </w:rPr>
        <w:t>7</w:t>
      </w:r>
      <w:r w:rsidRPr="007F4948">
        <w:rPr>
          <w:rFonts w:ascii="Times New Roman" w:hAnsi="Times New Roman" w:cs="Times New Roman"/>
          <w:sz w:val="26"/>
          <w:szCs w:val="26"/>
        </w:rPr>
        <w:t xml:space="preserve"> года, </w:t>
      </w:r>
      <w:r w:rsidR="007F4948" w:rsidRPr="007F4948">
        <w:rPr>
          <w:rFonts w:ascii="Times New Roman" w:hAnsi="Times New Roman" w:cs="Times New Roman"/>
          <w:sz w:val="26"/>
          <w:szCs w:val="26"/>
        </w:rPr>
        <w:t xml:space="preserve">  </w:t>
      </w:r>
      <w:r w:rsidR="00EA2B46" w:rsidRPr="00EA2B46">
        <w:rPr>
          <w:rFonts w:ascii="Times New Roman" w:hAnsi="Times New Roman" w:cs="Times New Roman"/>
          <w:sz w:val="26"/>
          <w:szCs w:val="26"/>
        </w:rPr>
        <w:t>11</w:t>
      </w:r>
      <w:r w:rsidR="00EA2B46">
        <w:rPr>
          <w:rFonts w:ascii="Times New Roman" w:hAnsi="Times New Roman" w:cs="Times New Roman"/>
          <w:sz w:val="26"/>
          <w:szCs w:val="26"/>
        </w:rPr>
        <w:t>.</w:t>
      </w:r>
      <w:r w:rsidR="00EA2B46" w:rsidRPr="00EA2B46">
        <w:rPr>
          <w:rFonts w:ascii="Times New Roman" w:hAnsi="Times New Roman" w:cs="Times New Roman"/>
          <w:sz w:val="26"/>
          <w:szCs w:val="26"/>
        </w:rPr>
        <w:t>00</w:t>
      </w:r>
      <w:r w:rsidR="00AF57F5">
        <w:rPr>
          <w:rFonts w:ascii="Times New Roman" w:hAnsi="Times New Roman" w:cs="Times New Roman"/>
          <w:sz w:val="26"/>
          <w:szCs w:val="26"/>
        </w:rPr>
        <w:t xml:space="preserve"> </w:t>
      </w:r>
      <w:r w:rsidRPr="007F4948">
        <w:rPr>
          <w:rFonts w:ascii="Times New Roman" w:hAnsi="Times New Roman" w:cs="Times New Roman"/>
          <w:sz w:val="26"/>
          <w:szCs w:val="26"/>
        </w:rPr>
        <w:t>часов</w:t>
      </w:r>
    </w:p>
    <w:p w:rsidR="001A68F3" w:rsidRPr="007F4948" w:rsidRDefault="001A68F3" w:rsidP="00D5665F">
      <w:pPr>
        <w:tabs>
          <w:tab w:val="left" w:pos="709"/>
        </w:tabs>
        <w:spacing w:after="0" w:line="240" w:lineRule="auto"/>
        <w:contextualSpacing/>
        <w:jc w:val="both"/>
        <w:rPr>
          <w:rFonts w:ascii="Times New Roman" w:hAnsi="Times New Roman" w:cs="Times New Roman"/>
          <w:sz w:val="26"/>
          <w:szCs w:val="26"/>
        </w:rPr>
      </w:pPr>
      <w:r w:rsidRPr="007F4948">
        <w:rPr>
          <w:rFonts w:ascii="Times New Roman" w:hAnsi="Times New Roman" w:cs="Times New Roman"/>
          <w:b/>
          <w:i/>
          <w:sz w:val="26"/>
          <w:szCs w:val="26"/>
        </w:rPr>
        <w:t>Место проведения</w:t>
      </w:r>
      <w:r w:rsidRPr="007F4948">
        <w:rPr>
          <w:rFonts w:ascii="Times New Roman" w:hAnsi="Times New Roman" w:cs="Times New Roman"/>
          <w:sz w:val="26"/>
          <w:szCs w:val="26"/>
        </w:rPr>
        <w:t xml:space="preserve">: г. </w:t>
      </w:r>
      <w:r w:rsidR="007F4948" w:rsidRPr="007F4948">
        <w:rPr>
          <w:rFonts w:ascii="Times New Roman" w:hAnsi="Times New Roman" w:cs="Times New Roman"/>
          <w:sz w:val="26"/>
          <w:szCs w:val="26"/>
        </w:rPr>
        <w:t>Когалым</w:t>
      </w:r>
      <w:r w:rsidRPr="007F4948">
        <w:rPr>
          <w:rFonts w:ascii="Times New Roman" w:hAnsi="Times New Roman" w:cs="Times New Roman"/>
          <w:sz w:val="26"/>
          <w:szCs w:val="26"/>
        </w:rPr>
        <w:t xml:space="preserve">, </w:t>
      </w:r>
      <w:r w:rsidR="00DD22C2">
        <w:rPr>
          <w:rFonts w:ascii="Times New Roman" w:hAnsi="Times New Roman" w:cs="Times New Roman"/>
          <w:sz w:val="26"/>
          <w:szCs w:val="26"/>
        </w:rPr>
        <w:t>ул. Дружбы Нар</w:t>
      </w:r>
      <w:r w:rsidR="00DD22C2" w:rsidRPr="007F4948">
        <w:rPr>
          <w:rFonts w:ascii="Times New Roman" w:hAnsi="Times New Roman" w:cs="Times New Roman"/>
          <w:sz w:val="26"/>
          <w:szCs w:val="26"/>
        </w:rPr>
        <w:t>о</w:t>
      </w:r>
      <w:r w:rsidR="00DD22C2">
        <w:rPr>
          <w:rFonts w:ascii="Times New Roman" w:hAnsi="Times New Roman" w:cs="Times New Roman"/>
          <w:sz w:val="26"/>
          <w:szCs w:val="26"/>
        </w:rPr>
        <w:t>д</w:t>
      </w:r>
      <w:r w:rsidR="00DD22C2" w:rsidRPr="007F4948">
        <w:rPr>
          <w:rFonts w:ascii="Times New Roman" w:hAnsi="Times New Roman" w:cs="Times New Roman"/>
          <w:sz w:val="26"/>
          <w:szCs w:val="26"/>
        </w:rPr>
        <w:t>о</w:t>
      </w:r>
      <w:r w:rsidR="00DD22C2">
        <w:rPr>
          <w:rFonts w:ascii="Times New Roman" w:hAnsi="Times New Roman" w:cs="Times New Roman"/>
          <w:sz w:val="26"/>
          <w:szCs w:val="26"/>
        </w:rPr>
        <w:t xml:space="preserve">в д.7, </w:t>
      </w:r>
      <w:proofErr w:type="spellStart"/>
      <w:r w:rsidR="007F4948" w:rsidRPr="007F4948">
        <w:rPr>
          <w:rFonts w:ascii="Times New Roman" w:hAnsi="Times New Roman" w:cs="Times New Roman"/>
          <w:sz w:val="26"/>
          <w:szCs w:val="26"/>
        </w:rPr>
        <w:t>каб</w:t>
      </w:r>
      <w:proofErr w:type="spellEnd"/>
      <w:r w:rsidR="007F4948" w:rsidRPr="007F4948">
        <w:rPr>
          <w:rFonts w:ascii="Times New Roman" w:hAnsi="Times New Roman" w:cs="Times New Roman"/>
          <w:sz w:val="26"/>
          <w:szCs w:val="26"/>
        </w:rPr>
        <w:t>.</w:t>
      </w:r>
      <w:r w:rsidR="00AF57F5">
        <w:rPr>
          <w:rFonts w:ascii="Times New Roman" w:hAnsi="Times New Roman" w:cs="Times New Roman"/>
          <w:sz w:val="26"/>
          <w:szCs w:val="26"/>
        </w:rPr>
        <w:t xml:space="preserve">  </w:t>
      </w:r>
      <w:r w:rsidR="00EA2B46" w:rsidRPr="00EA2B46">
        <w:rPr>
          <w:rFonts w:ascii="Times New Roman" w:hAnsi="Times New Roman" w:cs="Times New Roman"/>
          <w:sz w:val="26"/>
          <w:szCs w:val="26"/>
        </w:rPr>
        <w:t>229</w:t>
      </w:r>
      <w:r w:rsidRPr="007F4948">
        <w:rPr>
          <w:rFonts w:ascii="Times New Roman" w:hAnsi="Times New Roman" w:cs="Times New Roman"/>
          <w:sz w:val="26"/>
          <w:szCs w:val="26"/>
        </w:rPr>
        <w:tab/>
      </w:r>
    </w:p>
    <w:p w:rsidR="00661A4B" w:rsidRDefault="00661A4B" w:rsidP="00D5665F">
      <w:pPr>
        <w:spacing w:after="0" w:line="240" w:lineRule="auto"/>
        <w:contextualSpacing/>
        <w:jc w:val="both"/>
        <w:rPr>
          <w:rFonts w:ascii="Times New Roman" w:hAnsi="Times New Roman" w:cs="Times New Roman"/>
          <w:b/>
          <w:i/>
          <w:color w:val="000000"/>
          <w:sz w:val="26"/>
          <w:szCs w:val="26"/>
        </w:rPr>
      </w:pPr>
    </w:p>
    <w:p w:rsidR="00855889" w:rsidRPr="007F4948" w:rsidRDefault="00855889" w:rsidP="00D5665F">
      <w:pPr>
        <w:spacing w:after="0" w:line="240" w:lineRule="auto"/>
        <w:contextualSpacing/>
        <w:jc w:val="both"/>
        <w:rPr>
          <w:rFonts w:ascii="Times New Roman" w:hAnsi="Times New Roman" w:cs="Times New Roman"/>
          <w:b/>
          <w:i/>
          <w:color w:val="000000"/>
          <w:sz w:val="26"/>
          <w:szCs w:val="26"/>
        </w:rPr>
      </w:pPr>
      <w:r w:rsidRPr="007F4948">
        <w:rPr>
          <w:rFonts w:ascii="Times New Roman" w:hAnsi="Times New Roman" w:cs="Times New Roman"/>
          <w:b/>
          <w:i/>
          <w:color w:val="000000"/>
          <w:sz w:val="26"/>
          <w:szCs w:val="26"/>
        </w:rPr>
        <w:t>Присутствовали:</w:t>
      </w:r>
    </w:p>
    <w:p w:rsidR="00AF57F5" w:rsidRPr="00D24059" w:rsidRDefault="007F4948" w:rsidP="00FE01E1">
      <w:pPr>
        <w:spacing w:after="0" w:line="240" w:lineRule="auto"/>
        <w:contextualSpacing/>
        <w:jc w:val="center"/>
        <w:rPr>
          <w:rFonts w:ascii="Times New Roman" w:hAnsi="Times New Roman" w:cs="Times New Roman"/>
          <w:b/>
          <w:sz w:val="26"/>
          <w:szCs w:val="26"/>
        </w:rPr>
      </w:pPr>
      <w:r w:rsidRPr="007F4948">
        <w:rPr>
          <w:rFonts w:ascii="Times New Roman" w:hAnsi="Times New Roman" w:cs="Times New Roman"/>
          <w:b/>
          <w:sz w:val="26"/>
          <w:szCs w:val="26"/>
        </w:rPr>
        <w:t>Члены экспертной группы 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в городе Когалыме</w:t>
      </w:r>
      <w:r>
        <w:rPr>
          <w:rFonts w:ascii="Times New Roman" w:hAnsi="Times New Roman" w:cs="Times New Roman"/>
          <w:b/>
          <w:sz w:val="26"/>
          <w:szCs w:val="26"/>
        </w:rPr>
        <w:t xml:space="preserve">  (далее – Экспертная группа)</w:t>
      </w:r>
    </w:p>
    <w:p w:rsidR="00C913A9" w:rsidRPr="00D24059" w:rsidRDefault="00C913A9" w:rsidP="00FE01E1">
      <w:pPr>
        <w:spacing w:after="0" w:line="240" w:lineRule="auto"/>
        <w:contextualSpacing/>
        <w:jc w:val="center"/>
        <w:rPr>
          <w:rFonts w:ascii="Times New Roman" w:hAnsi="Times New Roman" w:cs="Times New Roman"/>
          <w:b/>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
        <w:gridCol w:w="3828"/>
        <w:gridCol w:w="4941"/>
      </w:tblGrid>
      <w:tr w:rsidR="00576256" w:rsidRPr="00576256" w:rsidTr="00576256">
        <w:tc>
          <w:tcPr>
            <w:tcW w:w="411" w:type="dxa"/>
          </w:tcPr>
          <w:p w:rsidR="00576256" w:rsidRP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sz w:val="26"/>
                <w:szCs w:val="26"/>
              </w:rPr>
              <w:t>1.</w:t>
            </w:r>
          </w:p>
        </w:tc>
        <w:tc>
          <w:tcPr>
            <w:tcW w:w="3828" w:type="dxa"/>
          </w:tcPr>
          <w:p w:rsid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sz w:val="26"/>
                <w:szCs w:val="26"/>
              </w:rPr>
              <w:t xml:space="preserve">Боровикова </w:t>
            </w:r>
          </w:p>
          <w:p w:rsidR="00576256" w:rsidRP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sz w:val="26"/>
                <w:szCs w:val="26"/>
              </w:rPr>
              <w:t>Галина Викторовна</w:t>
            </w:r>
          </w:p>
        </w:tc>
        <w:tc>
          <w:tcPr>
            <w:tcW w:w="4941" w:type="dxa"/>
          </w:tcPr>
          <w:p w:rsid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sz w:val="26"/>
                <w:szCs w:val="26"/>
              </w:rPr>
              <w:t>Директор ООО «ЖЕМЧУЖИНА СИБИРИ»</w:t>
            </w:r>
          </w:p>
          <w:p w:rsidR="00576256" w:rsidRPr="00576256" w:rsidRDefault="00576256" w:rsidP="00576256">
            <w:pPr>
              <w:contextualSpacing/>
              <w:jc w:val="both"/>
              <w:rPr>
                <w:rFonts w:ascii="Times New Roman" w:hAnsi="Times New Roman" w:cs="Times New Roman"/>
                <w:sz w:val="26"/>
                <w:szCs w:val="26"/>
              </w:rPr>
            </w:pPr>
          </w:p>
        </w:tc>
      </w:tr>
      <w:tr w:rsidR="00576256" w:rsidRPr="00576256" w:rsidTr="00576256">
        <w:tc>
          <w:tcPr>
            <w:tcW w:w="411" w:type="dxa"/>
          </w:tcPr>
          <w:p w:rsidR="00576256" w:rsidRPr="00576256" w:rsidRDefault="00C913A9" w:rsidP="00576256">
            <w:pPr>
              <w:contextualSpacing/>
              <w:jc w:val="both"/>
              <w:rPr>
                <w:rFonts w:ascii="Times New Roman" w:hAnsi="Times New Roman" w:cs="Times New Roman"/>
                <w:sz w:val="26"/>
                <w:szCs w:val="26"/>
              </w:rPr>
            </w:pPr>
            <w:r>
              <w:rPr>
                <w:rFonts w:ascii="Times New Roman" w:hAnsi="Times New Roman" w:cs="Times New Roman"/>
                <w:sz w:val="26"/>
                <w:szCs w:val="26"/>
                <w:lang w:val="en-US"/>
              </w:rPr>
              <w:t>2</w:t>
            </w:r>
            <w:r w:rsidR="00576256" w:rsidRPr="00576256">
              <w:rPr>
                <w:rFonts w:ascii="Times New Roman" w:hAnsi="Times New Roman" w:cs="Times New Roman"/>
                <w:sz w:val="26"/>
                <w:szCs w:val="26"/>
              </w:rPr>
              <w:t>.</w:t>
            </w:r>
          </w:p>
        </w:tc>
        <w:tc>
          <w:tcPr>
            <w:tcW w:w="3828" w:type="dxa"/>
          </w:tcPr>
          <w:p w:rsidR="00576256" w:rsidRPr="00576256" w:rsidRDefault="00576256" w:rsidP="00576256">
            <w:pPr>
              <w:jc w:val="both"/>
              <w:rPr>
                <w:rFonts w:ascii="Times New Roman" w:hAnsi="Times New Roman" w:cs="Times New Roman"/>
                <w:sz w:val="26"/>
                <w:szCs w:val="26"/>
              </w:rPr>
            </w:pPr>
            <w:r w:rsidRPr="00576256">
              <w:rPr>
                <w:rFonts w:ascii="Times New Roman" w:hAnsi="Times New Roman" w:cs="Times New Roman"/>
                <w:sz w:val="26"/>
                <w:szCs w:val="26"/>
              </w:rPr>
              <w:t xml:space="preserve">Дмитриевских </w:t>
            </w:r>
          </w:p>
          <w:p w:rsidR="00576256" w:rsidRPr="00576256" w:rsidRDefault="00576256" w:rsidP="00576256">
            <w:pPr>
              <w:jc w:val="both"/>
              <w:rPr>
                <w:rFonts w:ascii="Times New Roman" w:hAnsi="Times New Roman" w:cs="Times New Roman"/>
                <w:sz w:val="26"/>
                <w:szCs w:val="26"/>
              </w:rPr>
            </w:pPr>
            <w:r>
              <w:rPr>
                <w:rFonts w:ascii="Times New Roman" w:hAnsi="Times New Roman" w:cs="Times New Roman"/>
                <w:sz w:val="26"/>
                <w:szCs w:val="26"/>
              </w:rPr>
              <w:t>Эдуард Сергеевич</w:t>
            </w:r>
          </w:p>
        </w:tc>
        <w:tc>
          <w:tcPr>
            <w:tcW w:w="4941" w:type="dxa"/>
          </w:tcPr>
          <w:p w:rsid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sz w:val="26"/>
                <w:szCs w:val="26"/>
              </w:rPr>
              <w:t>Заместитель генерального директора ООО «</w:t>
            </w:r>
            <w:proofErr w:type="spellStart"/>
            <w:r w:rsidRPr="00576256">
              <w:rPr>
                <w:rFonts w:ascii="Times New Roman" w:hAnsi="Times New Roman" w:cs="Times New Roman"/>
                <w:sz w:val="26"/>
                <w:szCs w:val="26"/>
              </w:rPr>
              <w:t>ЭкспрессСервис</w:t>
            </w:r>
            <w:proofErr w:type="spellEnd"/>
            <w:r w:rsidRPr="00576256">
              <w:rPr>
                <w:rFonts w:ascii="Times New Roman" w:hAnsi="Times New Roman" w:cs="Times New Roman"/>
                <w:sz w:val="26"/>
                <w:szCs w:val="26"/>
              </w:rPr>
              <w:t>»</w:t>
            </w:r>
          </w:p>
          <w:p w:rsidR="00576256" w:rsidRPr="00576256" w:rsidRDefault="00576256" w:rsidP="00576256">
            <w:pPr>
              <w:contextualSpacing/>
              <w:jc w:val="both"/>
              <w:rPr>
                <w:rFonts w:ascii="Times New Roman" w:hAnsi="Times New Roman" w:cs="Times New Roman"/>
                <w:sz w:val="26"/>
                <w:szCs w:val="26"/>
              </w:rPr>
            </w:pPr>
          </w:p>
        </w:tc>
      </w:tr>
      <w:tr w:rsidR="00576256" w:rsidRPr="00576256" w:rsidTr="00576256">
        <w:tc>
          <w:tcPr>
            <w:tcW w:w="411" w:type="dxa"/>
          </w:tcPr>
          <w:p w:rsidR="00576256" w:rsidRPr="00C913A9" w:rsidRDefault="00C913A9" w:rsidP="00576256">
            <w:pPr>
              <w:contextualSpacing/>
              <w:jc w:val="both"/>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3828" w:type="dxa"/>
          </w:tcPr>
          <w:p w:rsidR="00576256" w:rsidRPr="00576256" w:rsidRDefault="00576256" w:rsidP="00576256">
            <w:pPr>
              <w:contextualSpacing/>
              <w:jc w:val="both"/>
              <w:rPr>
                <w:rFonts w:ascii="Times New Roman" w:hAnsi="Times New Roman" w:cs="Times New Roman"/>
                <w:color w:val="000000"/>
                <w:sz w:val="26"/>
                <w:szCs w:val="26"/>
              </w:rPr>
            </w:pPr>
            <w:r w:rsidRPr="00576256">
              <w:rPr>
                <w:rFonts w:ascii="Times New Roman" w:hAnsi="Times New Roman" w:cs="Times New Roman"/>
                <w:color w:val="000000"/>
                <w:sz w:val="26"/>
                <w:szCs w:val="26"/>
              </w:rPr>
              <w:t xml:space="preserve">Ларионов </w:t>
            </w:r>
          </w:p>
          <w:p w:rsidR="00576256" w:rsidRDefault="00576256" w:rsidP="00576256">
            <w:pPr>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Борис Геннадь</w:t>
            </w:r>
            <w:r w:rsidRPr="00576256">
              <w:rPr>
                <w:rFonts w:ascii="Times New Roman" w:hAnsi="Times New Roman" w:cs="Times New Roman"/>
                <w:color w:val="000000"/>
                <w:sz w:val="26"/>
                <w:szCs w:val="26"/>
              </w:rPr>
              <w:t>евич</w:t>
            </w:r>
          </w:p>
          <w:p w:rsidR="00576256" w:rsidRPr="00576256" w:rsidRDefault="00576256" w:rsidP="00576256">
            <w:pPr>
              <w:contextualSpacing/>
              <w:jc w:val="both"/>
              <w:rPr>
                <w:rFonts w:ascii="Times New Roman" w:hAnsi="Times New Roman" w:cs="Times New Roman"/>
                <w:sz w:val="26"/>
                <w:szCs w:val="26"/>
              </w:rPr>
            </w:pPr>
          </w:p>
        </w:tc>
        <w:tc>
          <w:tcPr>
            <w:tcW w:w="4941" w:type="dxa"/>
          </w:tcPr>
          <w:p w:rsidR="00576256" w:rsidRP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color w:val="000000"/>
                <w:sz w:val="26"/>
                <w:szCs w:val="26"/>
              </w:rPr>
              <w:t>Учредитель ООО «Улыбка»</w:t>
            </w:r>
          </w:p>
        </w:tc>
      </w:tr>
      <w:tr w:rsidR="00576256" w:rsidRPr="00576256" w:rsidTr="00576256">
        <w:tc>
          <w:tcPr>
            <w:tcW w:w="411" w:type="dxa"/>
          </w:tcPr>
          <w:p w:rsidR="00576256" w:rsidRPr="00576256" w:rsidRDefault="00C913A9" w:rsidP="00576256">
            <w:pPr>
              <w:contextualSpacing/>
              <w:jc w:val="both"/>
              <w:rPr>
                <w:rFonts w:ascii="Times New Roman" w:hAnsi="Times New Roman" w:cs="Times New Roman"/>
                <w:sz w:val="26"/>
                <w:szCs w:val="26"/>
              </w:rPr>
            </w:pPr>
            <w:r>
              <w:rPr>
                <w:rFonts w:ascii="Times New Roman" w:hAnsi="Times New Roman" w:cs="Times New Roman"/>
                <w:sz w:val="26"/>
                <w:szCs w:val="26"/>
                <w:lang w:val="en-US"/>
              </w:rPr>
              <w:t>4</w:t>
            </w:r>
            <w:r w:rsidR="00576256" w:rsidRPr="00576256">
              <w:rPr>
                <w:rFonts w:ascii="Times New Roman" w:hAnsi="Times New Roman" w:cs="Times New Roman"/>
                <w:sz w:val="26"/>
                <w:szCs w:val="26"/>
              </w:rPr>
              <w:t>.</w:t>
            </w:r>
          </w:p>
        </w:tc>
        <w:tc>
          <w:tcPr>
            <w:tcW w:w="3828" w:type="dxa"/>
          </w:tcPr>
          <w:p w:rsidR="00576256" w:rsidRDefault="00576256" w:rsidP="00576256">
            <w:pPr>
              <w:contextualSpacing/>
              <w:rPr>
                <w:rFonts w:ascii="Times New Roman" w:hAnsi="Times New Roman" w:cs="Times New Roman"/>
                <w:sz w:val="26"/>
                <w:szCs w:val="26"/>
              </w:rPr>
            </w:pPr>
            <w:r w:rsidRPr="00576256">
              <w:rPr>
                <w:rFonts w:ascii="Times New Roman" w:hAnsi="Times New Roman" w:cs="Times New Roman"/>
                <w:sz w:val="26"/>
                <w:szCs w:val="26"/>
              </w:rPr>
              <w:t xml:space="preserve">Толстихин </w:t>
            </w:r>
          </w:p>
          <w:p w:rsidR="00576256" w:rsidRDefault="00576256" w:rsidP="00576256">
            <w:pPr>
              <w:contextualSpacing/>
              <w:rPr>
                <w:rFonts w:ascii="Times New Roman" w:hAnsi="Times New Roman" w:cs="Times New Roman"/>
                <w:sz w:val="26"/>
                <w:szCs w:val="26"/>
              </w:rPr>
            </w:pPr>
            <w:r w:rsidRPr="00576256">
              <w:rPr>
                <w:rFonts w:ascii="Times New Roman" w:hAnsi="Times New Roman" w:cs="Times New Roman"/>
                <w:sz w:val="26"/>
                <w:szCs w:val="26"/>
              </w:rPr>
              <w:t>Николай Викторович</w:t>
            </w:r>
          </w:p>
          <w:p w:rsidR="00576256" w:rsidRPr="00576256" w:rsidRDefault="00576256" w:rsidP="00576256">
            <w:pPr>
              <w:contextualSpacing/>
              <w:rPr>
                <w:rFonts w:ascii="Times New Roman" w:hAnsi="Times New Roman" w:cs="Times New Roman"/>
                <w:sz w:val="26"/>
                <w:szCs w:val="26"/>
              </w:rPr>
            </w:pPr>
          </w:p>
        </w:tc>
        <w:tc>
          <w:tcPr>
            <w:tcW w:w="4941" w:type="dxa"/>
          </w:tcPr>
          <w:p w:rsidR="00576256" w:rsidRPr="00576256" w:rsidRDefault="00576256" w:rsidP="00576256">
            <w:pPr>
              <w:contextualSpacing/>
              <w:jc w:val="both"/>
              <w:rPr>
                <w:rFonts w:ascii="Times New Roman" w:hAnsi="Times New Roman" w:cs="Times New Roman"/>
                <w:sz w:val="26"/>
                <w:szCs w:val="26"/>
              </w:rPr>
            </w:pPr>
            <w:r w:rsidRPr="00576256">
              <w:rPr>
                <w:rFonts w:ascii="Times New Roman" w:hAnsi="Times New Roman" w:cs="Times New Roman"/>
                <w:sz w:val="26"/>
                <w:szCs w:val="26"/>
              </w:rPr>
              <w:t>Индивидуальный предприниматель</w:t>
            </w:r>
          </w:p>
        </w:tc>
      </w:tr>
      <w:tr w:rsidR="0095144A" w:rsidRPr="00576256" w:rsidTr="00576256">
        <w:tc>
          <w:tcPr>
            <w:tcW w:w="411" w:type="dxa"/>
          </w:tcPr>
          <w:p w:rsidR="0095144A" w:rsidRPr="00576256" w:rsidRDefault="00C913A9" w:rsidP="00576256">
            <w:pPr>
              <w:contextualSpacing/>
              <w:jc w:val="both"/>
              <w:rPr>
                <w:rFonts w:ascii="Times New Roman" w:hAnsi="Times New Roman" w:cs="Times New Roman"/>
                <w:sz w:val="26"/>
                <w:szCs w:val="26"/>
              </w:rPr>
            </w:pPr>
            <w:r>
              <w:rPr>
                <w:rFonts w:ascii="Times New Roman" w:hAnsi="Times New Roman" w:cs="Times New Roman"/>
                <w:sz w:val="26"/>
                <w:szCs w:val="26"/>
                <w:lang w:val="en-US"/>
              </w:rPr>
              <w:t>5</w:t>
            </w:r>
            <w:r w:rsidR="0095144A" w:rsidRPr="00576256">
              <w:rPr>
                <w:rFonts w:ascii="Times New Roman" w:hAnsi="Times New Roman" w:cs="Times New Roman"/>
                <w:sz w:val="26"/>
                <w:szCs w:val="26"/>
              </w:rPr>
              <w:t>.</w:t>
            </w:r>
          </w:p>
        </w:tc>
        <w:tc>
          <w:tcPr>
            <w:tcW w:w="3828" w:type="dxa"/>
          </w:tcPr>
          <w:p w:rsidR="0095144A" w:rsidRPr="00576256" w:rsidRDefault="0095144A" w:rsidP="0095144A">
            <w:pPr>
              <w:contextualSpacing/>
              <w:jc w:val="both"/>
              <w:rPr>
                <w:rFonts w:ascii="Times New Roman" w:hAnsi="Times New Roman" w:cs="Times New Roman"/>
                <w:color w:val="000000"/>
                <w:sz w:val="26"/>
                <w:szCs w:val="26"/>
              </w:rPr>
            </w:pPr>
            <w:r w:rsidRPr="00576256">
              <w:rPr>
                <w:rFonts w:ascii="Times New Roman" w:hAnsi="Times New Roman" w:cs="Times New Roman"/>
                <w:color w:val="000000"/>
                <w:sz w:val="26"/>
                <w:szCs w:val="26"/>
              </w:rPr>
              <w:t xml:space="preserve">Храмов </w:t>
            </w:r>
          </w:p>
          <w:p w:rsidR="0095144A" w:rsidRDefault="0095144A" w:rsidP="0095144A">
            <w:pPr>
              <w:contextualSpacing/>
              <w:jc w:val="both"/>
              <w:rPr>
                <w:rFonts w:ascii="Times New Roman" w:hAnsi="Times New Roman" w:cs="Times New Roman"/>
                <w:color w:val="000000"/>
                <w:sz w:val="26"/>
                <w:szCs w:val="26"/>
                <w:lang w:val="en-US"/>
              </w:rPr>
            </w:pPr>
            <w:r w:rsidRPr="00576256">
              <w:rPr>
                <w:rFonts w:ascii="Times New Roman" w:hAnsi="Times New Roman" w:cs="Times New Roman"/>
                <w:color w:val="000000"/>
                <w:sz w:val="26"/>
                <w:szCs w:val="26"/>
              </w:rPr>
              <w:t>Анатолий Анатольевич</w:t>
            </w:r>
          </w:p>
          <w:p w:rsidR="00C913A9" w:rsidRPr="00C913A9" w:rsidRDefault="00C913A9" w:rsidP="0095144A">
            <w:pPr>
              <w:contextualSpacing/>
              <w:jc w:val="both"/>
              <w:rPr>
                <w:rFonts w:ascii="Times New Roman" w:hAnsi="Times New Roman" w:cs="Times New Roman"/>
                <w:sz w:val="26"/>
                <w:szCs w:val="26"/>
                <w:lang w:val="en-US"/>
              </w:rPr>
            </w:pPr>
          </w:p>
        </w:tc>
        <w:tc>
          <w:tcPr>
            <w:tcW w:w="4941" w:type="dxa"/>
          </w:tcPr>
          <w:p w:rsidR="0095144A" w:rsidRPr="00576256" w:rsidRDefault="0095144A" w:rsidP="0095144A">
            <w:pPr>
              <w:contextualSpacing/>
              <w:jc w:val="both"/>
              <w:rPr>
                <w:rFonts w:ascii="Times New Roman" w:hAnsi="Times New Roman" w:cs="Times New Roman"/>
                <w:sz w:val="26"/>
                <w:szCs w:val="26"/>
              </w:rPr>
            </w:pPr>
            <w:r w:rsidRPr="00576256">
              <w:rPr>
                <w:rFonts w:ascii="Times New Roman" w:hAnsi="Times New Roman" w:cs="Times New Roman"/>
                <w:color w:val="000000"/>
                <w:sz w:val="26"/>
                <w:szCs w:val="26"/>
              </w:rPr>
              <w:t>Директор ООО «</w:t>
            </w:r>
            <w:proofErr w:type="spellStart"/>
            <w:r w:rsidRPr="00576256">
              <w:rPr>
                <w:rFonts w:ascii="Times New Roman" w:hAnsi="Times New Roman" w:cs="Times New Roman"/>
                <w:color w:val="000000"/>
                <w:sz w:val="26"/>
                <w:szCs w:val="26"/>
              </w:rPr>
              <w:t>ПрофСвет</w:t>
            </w:r>
            <w:proofErr w:type="spellEnd"/>
            <w:r w:rsidRPr="00576256">
              <w:rPr>
                <w:rFonts w:ascii="Times New Roman" w:hAnsi="Times New Roman" w:cs="Times New Roman"/>
                <w:color w:val="000000"/>
                <w:sz w:val="26"/>
                <w:szCs w:val="26"/>
              </w:rPr>
              <w:t>»</w:t>
            </w:r>
          </w:p>
        </w:tc>
      </w:tr>
    </w:tbl>
    <w:p w:rsidR="00ED068F" w:rsidRPr="00D24059" w:rsidRDefault="00ED068F" w:rsidP="00ED068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
          <w:color w:val="000000"/>
          <w:sz w:val="26"/>
          <w:szCs w:val="26"/>
        </w:rPr>
      </w:pPr>
      <w:r w:rsidRPr="00724260">
        <w:rPr>
          <w:rFonts w:ascii="Times New Roman" w:eastAsia="Times New Roman" w:hAnsi="Times New Roman" w:cs="Times New Roman"/>
          <w:b/>
          <w:color w:val="000000"/>
          <w:sz w:val="26"/>
          <w:szCs w:val="26"/>
        </w:rPr>
        <w:t>Кворум имеется (присутствуют</w:t>
      </w:r>
      <w:r w:rsidR="0056193E">
        <w:rPr>
          <w:rFonts w:ascii="Times New Roman" w:eastAsia="Times New Roman" w:hAnsi="Times New Roman" w:cs="Times New Roman"/>
          <w:b/>
          <w:color w:val="000000"/>
          <w:sz w:val="26"/>
          <w:szCs w:val="26"/>
        </w:rPr>
        <w:t xml:space="preserve"> </w:t>
      </w:r>
      <w:r w:rsidR="00C913A9" w:rsidRPr="00C913A9">
        <w:rPr>
          <w:rFonts w:ascii="Times New Roman" w:eastAsia="Times New Roman" w:hAnsi="Times New Roman" w:cs="Times New Roman"/>
          <w:b/>
          <w:color w:val="000000"/>
          <w:sz w:val="26"/>
          <w:szCs w:val="26"/>
        </w:rPr>
        <w:t>5</w:t>
      </w:r>
      <w:r w:rsidRPr="00724260">
        <w:rPr>
          <w:rFonts w:ascii="Times New Roman" w:eastAsia="Times New Roman" w:hAnsi="Times New Roman" w:cs="Times New Roman"/>
          <w:b/>
          <w:color w:val="000000"/>
          <w:sz w:val="26"/>
          <w:szCs w:val="26"/>
        </w:rPr>
        <w:t xml:space="preserve">  из </w:t>
      </w:r>
      <w:r w:rsidR="00E10C2C">
        <w:rPr>
          <w:rFonts w:ascii="Times New Roman" w:eastAsia="Times New Roman" w:hAnsi="Times New Roman" w:cs="Times New Roman"/>
          <w:b/>
          <w:color w:val="000000"/>
          <w:sz w:val="26"/>
          <w:szCs w:val="26"/>
        </w:rPr>
        <w:t>8</w:t>
      </w:r>
      <w:r w:rsidRPr="00724260">
        <w:rPr>
          <w:rFonts w:ascii="Times New Roman" w:eastAsia="Times New Roman" w:hAnsi="Times New Roman" w:cs="Times New Roman"/>
          <w:b/>
          <w:color w:val="000000"/>
          <w:sz w:val="26"/>
          <w:szCs w:val="26"/>
        </w:rPr>
        <w:t xml:space="preserve"> членов Экспертной группы,    </w:t>
      </w:r>
      <w:r w:rsidR="00C913A9" w:rsidRPr="00C913A9">
        <w:rPr>
          <w:rFonts w:ascii="Times New Roman" w:eastAsia="Times New Roman" w:hAnsi="Times New Roman" w:cs="Times New Roman"/>
          <w:b/>
          <w:color w:val="000000"/>
          <w:sz w:val="26"/>
          <w:szCs w:val="26"/>
        </w:rPr>
        <w:t>62,5</w:t>
      </w:r>
      <w:r w:rsidRPr="00724260">
        <w:rPr>
          <w:rFonts w:ascii="Times New Roman" w:eastAsia="Times New Roman" w:hAnsi="Times New Roman" w:cs="Times New Roman"/>
          <w:b/>
          <w:color w:val="000000"/>
          <w:sz w:val="26"/>
          <w:szCs w:val="26"/>
        </w:rPr>
        <w:t xml:space="preserve"> %).</w:t>
      </w:r>
    </w:p>
    <w:p w:rsidR="00C913A9" w:rsidRPr="00D24059" w:rsidRDefault="00C913A9" w:rsidP="00ED068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
          <w:color w:val="000000"/>
          <w:sz w:val="26"/>
          <w:szCs w:val="26"/>
        </w:rPr>
      </w:pPr>
    </w:p>
    <w:p w:rsidR="00576256" w:rsidRDefault="00E10C2C" w:rsidP="00ED068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sz w:val="26"/>
          <w:szCs w:val="26"/>
          <w:lang w:val="en-US"/>
        </w:rPr>
      </w:pPr>
      <w:r w:rsidRPr="00E10C2C">
        <w:rPr>
          <w:rFonts w:ascii="Times New Roman" w:eastAsia="Times New Roman" w:hAnsi="Times New Roman" w:cs="Times New Roman"/>
          <w:color w:val="000000"/>
          <w:sz w:val="26"/>
          <w:szCs w:val="26"/>
        </w:rPr>
        <w:t>Приглашенные:</w:t>
      </w:r>
    </w:p>
    <w:p w:rsidR="00C913A9" w:rsidRPr="00C913A9" w:rsidRDefault="00C913A9" w:rsidP="00ED068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sz w:val="26"/>
          <w:szCs w:val="26"/>
          <w:lang w:val="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0"/>
        <w:gridCol w:w="3787"/>
        <w:gridCol w:w="4910"/>
      </w:tblGrid>
      <w:tr w:rsidR="00576256" w:rsidTr="00E10C2C">
        <w:tc>
          <w:tcPr>
            <w:tcW w:w="590" w:type="dxa"/>
          </w:tcPr>
          <w:p w:rsidR="00576256" w:rsidRPr="00576256" w:rsidRDefault="0057625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576256">
              <w:rPr>
                <w:rFonts w:ascii="Times New Roman" w:eastAsia="Times New Roman" w:hAnsi="Times New Roman" w:cs="Times New Roman"/>
                <w:color w:val="000000"/>
                <w:sz w:val="26"/>
                <w:szCs w:val="26"/>
              </w:rPr>
              <w:t>9.</w:t>
            </w:r>
          </w:p>
        </w:tc>
        <w:tc>
          <w:tcPr>
            <w:tcW w:w="3787" w:type="dxa"/>
          </w:tcPr>
          <w:p w:rsidR="00576256" w:rsidRPr="00576256" w:rsidRDefault="00576256" w:rsidP="00ED068F">
            <w:pPr>
              <w:tabs>
                <w:tab w:val="left" w:pos="1276"/>
              </w:tabs>
              <w:autoSpaceDE w:val="0"/>
              <w:autoSpaceDN w:val="0"/>
              <w:adjustRightInd w:val="0"/>
              <w:ind w:right="49"/>
              <w:contextualSpacing/>
              <w:jc w:val="both"/>
              <w:outlineLvl w:val="0"/>
              <w:rPr>
                <w:rFonts w:ascii="Times New Roman" w:hAnsi="Times New Roman" w:cs="Times New Roman"/>
                <w:sz w:val="26"/>
                <w:szCs w:val="26"/>
              </w:rPr>
            </w:pPr>
            <w:r w:rsidRPr="00576256">
              <w:rPr>
                <w:rFonts w:ascii="Times New Roman" w:eastAsia="Times New Roman" w:hAnsi="Times New Roman" w:cs="Times New Roman"/>
                <w:color w:val="000000"/>
                <w:sz w:val="26"/>
                <w:szCs w:val="26"/>
              </w:rPr>
              <w:t>Спирид</w:t>
            </w:r>
            <w:r w:rsidRPr="00576256">
              <w:rPr>
                <w:rFonts w:ascii="Times New Roman" w:hAnsi="Times New Roman" w:cs="Times New Roman"/>
                <w:sz w:val="26"/>
                <w:szCs w:val="26"/>
              </w:rPr>
              <w:t xml:space="preserve">онова </w:t>
            </w:r>
          </w:p>
          <w:p w:rsidR="00576256" w:rsidRPr="00576256" w:rsidRDefault="0057625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576256">
              <w:rPr>
                <w:rFonts w:ascii="Times New Roman" w:hAnsi="Times New Roman" w:cs="Times New Roman"/>
                <w:sz w:val="26"/>
                <w:szCs w:val="26"/>
              </w:rPr>
              <w:t>Юлия Леонидовна</w:t>
            </w:r>
          </w:p>
        </w:tc>
        <w:tc>
          <w:tcPr>
            <w:tcW w:w="4910" w:type="dxa"/>
          </w:tcPr>
          <w:p w:rsidR="00576256" w:rsidRPr="00D24059" w:rsidRDefault="00576256" w:rsidP="00ED068F">
            <w:pPr>
              <w:tabs>
                <w:tab w:val="left" w:pos="1276"/>
              </w:tabs>
              <w:autoSpaceDE w:val="0"/>
              <w:autoSpaceDN w:val="0"/>
              <w:adjustRightInd w:val="0"/>
              <w:ind w:right="49"/>
              <w:contextualSpacing/>
              <w:jc w:val="both"/>
              <w:outlineLvl w:val="0"/>
              <w:rPr>
                <w:rFonts w:ascii="Times New Roman" w:hAnsi="Times New Roman" w:cs="Times New Roman"/>
                <w:sz w:val="26"/>
                <w:szCs w:val="26"/>
              </w:rPr>
            </w:pPr>
            <w:r w:rsidRPr="00576256">
              <w:rPr>
                <w:rFonts w:ascii="Times New Roman" w:eastAsia="Times New Roman" w:hAnsi="Times New Roman" w:cs="Times New Roman"/>
                <w:color w:val="000000"/>
                <w:sz w:val="26"/>
                <w:szCs w:val="26"/>
              </w:rPr>
              <w:t>Заместитель начальника управления Администрации г</w:t>
            </w:r>
            <w:r w:rsidRPr="00576256">
              <w:rPr>
                <w:rFonts w:ascii="Times New Roman" w:hAnsi="Times New Roman" w:cs="Times New Roman"/>
                <w:sz w:val="26"/>
                <w:szCs w:val="26"/>
              </w:rPr>
              <w:t>орода Когалыма</w:t>
            </w:r>
          </w:p>
          <w:p w:rsidR="00C913A9" w:rsidRPr="00D24059" w:rsidRDefault="00C913A9"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p>
        </w:tc>
      </w:tr>
      <w:tr w:rsidR="00576256" w:rsidTr="00E10C2C">
        <w:tc>
          <w:tcPr>
            <w:tcW w:w="590" w:type="dxa"/>
          </w:tcPr>
          <w:p w:rsidR="00576256" w:rsidRPr="00576256" w:rsidRDefault="0057625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576256">
              <w:rPr>
                <w:rFonts w:ascii="Times New Roman" w:eastAsia="Times New Roman" w:hAnsi="Times New Roman" w:cs="Times New Roman"/>
                <w:color w:val="000000"/>
                <w:sz w:val="26"/>
                <w:szCs w:val="26"/>
              </w:rPr>
              <w:t>10.</w:t>
            </w:r>
          </w:p>
        </w:tc>
        <w:tc>
          <w:tcPr>
            <w:tcW w:w="3787" w:type="dxa"/>
          </w:tcPr>
          <w:p w:rsidR="00576256" w:rsidRPr="00576256" w:rsidRDefault="00576256" w:rsidP="00ED068F">
            <w:pPr>
              <w:tabs>
                <w:tab w:val="left" w:pos="1276"/>
              </w:tabs>
              <w:autoSpaceDE w:val="0"/>
              <w:autoSpaceDN w:val="0"/>
              <w:adjustRightInd w:val="0"/>
              <w:ind w:right="49"/>
              <w:contextualSpacing/>
              <w:jc w:val="both"/>
              <w:outlineLvl w:val="0"/>
              <w:rPr>
                <w:rFonts w:ascii="Times New Roman" w:hAnsi="Times New Roman" w:cs="Times New Roman"/>
                <w:sz w:val="26"/>
                <w:szCs w:val="26"/>
              </w:rPr>
            </w:pPr>
            <w:r w:rsidRPr="00576256">
              <w:rPr>
                <w:rFonts w:ascii="Times New Roman" w:eastAsia="Times New Roman" w:hAnsi="Times New Roman" w:cs="Times New Roman"/>
                <w:color w:val="000000"/>
                <w:sz w:val="26"/>
                <w:szCs w:val="26"/>
              </w:rPr>
              <w:t>Крыл</w:t>
            </w:r>
            <w:r w:rsidRPr="00576256">
              <w:rPr>
                <w:rFonts w:ascii="Times New Roman" w:hAnsi="Times New Roman" w:cs="Times New Roman"/>
                <w:sz w:val="26"/>
                <w:szCs w:val="26"/>
              </w:rPr>
              <w:t xml:space="preserve">ова </w:t>
            </w:r>
          </w:p>
          <w:p w:rsidR="00576256" w:rsidRPr="00576256" w:rsidRDefault="0057625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576256">
              <w:rPr>
                <w:rFonts w:ascii="Times New Roman" w:hAnsi="Times New Roman" w:cs="Times New Roman"/>
                <w:sz w:val="26"/>
                <w:szCs w:val="26"/>
              </w:rPr>
              <w:t>Маргарита Евгеньевна</w:t>
            </w:r>
          </w:p>
        </w:tc>
        <w:tc>
          <w:tcPr>
            <w:tcW w:w="4910" w:type="dxa"/>
          </w:tcPr>
          <w:p w:rsidR="00576256" w:rsidRPr="00D24059" w:rsidRDefault="00576256" w:rsidP="00ED068F">
            <w:pPr>
              <w:tabs>
                <w:tab w:val="left" w:pos="1276"/>
              </w:tabs>
              <w:autoSpaceDE w:val="0"/>
              <w:autoSpaceDN w:val="0"/>
              <w:adjustRightInd w:val="0"/>
              <w:ind w:right="49"/>
              <w:contextualSpacing/>
              <w:jc w:val="both"/>
              <w:outlineLvl w:val="0"/>
              <w:rPr>
                <w:rFonts w:ascii="Times New Roman" w:hAnsi="Times New Roman" w:cs="Times New Roman"/>
                <w:sz w:val="26"/>
                <w:szCs w:val="26"/>
              </w:rPr>
            </w:pPr>
            <w:r w:rsidRPr="00576256">
              <w:rPr>
                <w:rFonts w:ascii="Times New Roman" w:eastAsia="Times New Roman" w:hAnsi="Times New Roman" w:cs="Times New Roman"/>
                <w:color w:val="000000"/>
                <w:sz w:val="26"/>
                <w:szCs w:val="26"/>
              </w:rPr>
              <w:t xml:space="preserve">Начальник </w:t>
            </w:r>
            <w:r w:rsidRPr="00576256">
              <w:rPr>
                <w:rFonts w:ascii="Times New Roman" w:hAnsi="Times New Roman" w:cs="Times New Roman"/>
                <w:sz w:val="26"/>
                <w:szCs w:val="26"/>
              </w:rPr>
              <w:t xml:space="preserve">отдела проектного управления и инвестиций управления экономики </w:t>
            </w:r>
            <w:r w:rsidRPr="00576256">
              <w:rPr>
                <w:rFonts w:ascii="Times New Roman" w:eastAsia="Times New Roman" w:hAnsi="Times New Roman" w:cs="Times New Roman"/>
                <w:color w:val="000000"/>
                <w:sz w:val="26"/>
                <w:szCs w:val="26"/>
              </w:rPr>
              <w:t>Администрации г</w:t>
            </w:r>
            <w:r w:rsidRPr="00576256">
              <w:rPr>
                <w:rFonts w:ascii="Times New Roman" w:hAnsi="Times New Roman" w:cs="Times New Roman"/>
                <w:sz w:val="26"/>
                <w:szCs w:val="26"/>
              </w:rPr>
              <w:t>орода Когалыма</w:t>
            </w:r>
          </w:p>
          <w:p w:rsidR="00C913A9" w:rsidRPr="00D24059" w:rsidRDefault="00C913A9"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p>
        </w:tc>
      </w:tr>
      <w:tr w:rsidR="00576256" w:rsidTr="00E10C2C">
        <w:tc>
          <w:tcPr>
            <w:tcW w:w="590" w:type="dxa"/>
          </w:tcPr>
          <w:p w:rsidR="00576256" w:rsidRPr="00576256" w:rsidRDefault="0057625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576256">
              <w:rPr>
                <w:rFonts w:ascii="Times New Roman" w:eastAsia="Times New Roman" w:hAnsi="Times New Roman" w:cs="Times New Roman"/>
                <w:color w:val="000000"/>
                <w:sz w:val="26"/>
                <w:szCs w:val="26"/>
              </w:rPr>
              <w:t>11.</w:t>
            </w:r>
          </w:p>
        </w:tc>
        <w:tc>
          <w:tcPr>
            <w:tcW w:w="3787" w:type="dxa"/>
          </w:tcPr>
          <w:p w:rsidR="00576256" w:rsidRPr="00576256" w:rsidRDefault="00C3759F"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Гариева Лилия Владимировна</w:t>
            </w:r>
          </w:p>
        </w:tc>
        <w:tc>
          <w:tcPr>
            <w:tcW w:w="4910" w:type="dxa"/>
          </w:tcPr>
          <w:p w:rsidR="00576256" w:rsidRPr="00D24059" w:rsidRDefault="00C3759F" w:rsidP="00ED068F">
            <w:pPr>
              <w:tabs>
                <w:tab w:val="left" w:pos="1276"/>
              </w:tabs>
              <w:autoSpaceDE w:val="0"/>
              <w:autoSpaceDN w:val="0"/>
              <w:adjustRightInd w:val="0"/>
              <w:ind w:right="49"/>
              <w:contextualSpacing/>
              <w:jc w:val="both"/>
              <w:outlineLvl w:val="0"/>
              <w:rPr>
                <w:rFonts w:ascii="Times New Roman" w:hAnsi="Times New Roman" w:cs="Times New Roman"/>
                <w:sz w:val="26"/>
                <w:szCs w:val="26"/>
              </w:rPr>
            </w:pPr>
            <w:r>
              <w:rPr>
                <w:rFonts w:ascii="Times New Roman" w:eastAsia="Times New Roman" w:hAnsi="Times New Roman" w:cs="Times New Roman"/>
                <w:color w:val="000000"/>
                <w:sz w:val="26"/>
                <w:szCs w:val="26"/>
              </w:rPr>
              <w:t>Специалист-эксперт отдела проектного управления и инвестиций</w:t>
            </w:r>
            <w:r w:rsidR="0026576B" w:rsidRPr="00576256">
              <w:rPr>
                <w:rFonts w:ascii="Times New Roman" w:hAnsi="Times New Roman" w:cs="Times New Roman"/>
                <w:sz w:val="26"/>
                <w:szCs w:val="26"/>
              </w:rPr>
              <w:t xml:space="preserve"> управления экономики </w:t>
            </w:r>
            <w:r w:rsidR="0026576B" w:rsidRPr="00576256">
              <w:rPr>
                <w:rFonts w:ascii="Times New Roman" w:eastAsia="Times New Roman" w:hAnsi="Times New Roman" w:cs="Times New Roman"/>
                <w:color w:val="000000"/>
                <w:sz w:val="26"/>
                <w:szCs w:val="26"/>
              </w:rPr>
              <w:t>Администрации г</w:t>
            </w:r>
            <w:r w:rsidR="0026576B" w:rsidRPr="00576256">
              <w:rPr>
                <w:rFonts w:ascii="Times New Roman" w:hAnsi="Times New Roman" w:cs="Times New Roman"/>
                <w:sz w:val="26"/>
                <w:szCs w:val="26"/>
              </w:rPr>
              <w:t>орода Когалыма</w:t>
            </w:r>
          </w:p>
          <w:p w:rsidR="00C913A9" w:rsidRPr="00D24059" w:rsidRDefault="00C913A9"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p>
        </w:tc>
      </w:tr>
      <w:tr w:rsidR="00576256" w:rsidTr="00E10C2C">
        <w:tc>
          <w:tcPr>
            <w:tcW w:w="590" w:type="dxa"/>
          </w:tcPr>
          <w:p w:rsidR="00576256" w:rsidRPr="00576256" w:rsidRDefault="0057625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12.</w:t>
            </w:r>
          </w:p>
        </w:tc>
        <w:tc>
          <w:tcPr>
            <w:tcW w:w="3787" w:type="dxa"/>
          </w:tcPr>
          <w:p w:rsidR="00576256" w:rsidRPr="00576256" w:rsidRDefault="0026576B" w:rsidP="0026576B">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Лучицкая Марина Валерьевна</w:t>
            </w:r>
          </w:p>
        </w:tc>
        <w:tc>
          <w:tcPr>
            <w:tcW w:w="4910" w:type="dxa"/>
          </w:tcPr>
          <w:p w:rsidR="00576256" w:rsidRPr="00D24059" w:rsidRDefault="0026576B" w:rsidP="00ED068F">
            <w:pPr>
              <w:tabs>
                <w:tab w:val="left" w:pos="1276"/>
              </w:tabs>
              <w:autoSpaceDE w:val="0"/>
              <w:autoSpaceDN w:val="0"/>
              <w:adjustRightInd w:val="0"/>
              <w:ind w:right="49"/>
              <w:contextualSpacing/>
              <w:jc w:val="both"/>
              <w:outlineLvl w:val="0"/>
              <w:rPr>
                <w:rFonts w:ascii="Times New Roman" w:hAnsi="Times New Roman" w:cs="Times New Roman"/>
                <w:sz w:val="26"/>
                <w:szCs w:val="26"/>
              </w:rPr>
            </w:pPr>
            <w:proofErr w:type="gramStart"/>
            <w:r>
              <w:rPr>
                <w:rFonts w:ascii="Times New Roman" w:eastAsia="Times New Roman" w:hAnsi="Times New Roman" w:cs="Times New Roman"/>
                <w:color w:val="000000"/>
                <w:sz w:val="26"/>
                <w:szCs w:val="26"/>
              </w:rPr>
              <w:t>Исполняющий</w:t>
            </w:r>
            <w:proofErr w:type="gramEnd"/>
            <w:r>
              <w:rPr>
                <w:rFonts w:ascii="Times New Roman" w:eastAsia="Times New Roman" w:hAnsi="Times New Roman" w:cs="Times New Roman"/>
                <w:color w:val="000000"/>
                <w:sz w:val="26"/>
                <w:szCs w:val="26"/>
              </w:rPr>
              <w:t xml:space="preserve"> обязанности председателя комитета по управлению </w:t>
            </w:r>
            <w:r>
              <w:rPr>
                <w:rFonts w:ascii="Times New Roman" w:eastAsia="Times New Roman" w:hAnsi="Times New Roman" w:cs="Times New Roman"/>
                <w:color w:val="000000"/>
                <w:sz w:val="26"/>
                <w:szCs w:val="26"/>
              </w:rPr>
              <w:lastRenderedPageBreak/>
              <w:t>муниципальным имуществом</w:t>
            </w:r>
            <w:r w:rsidRPr="00576256">
              <w:rPr>
                <w:rFonts w:ascii="Times New Roman" w:eastAsia="Times New Roman" w:hAnsi="Times New Roman" w:cs="Times New Roman"/>
                <w:color w:val="000000"/>
                <w:sz w:val="26"/>
                <w:szCs w:val="26"/>
              </w:rPr>
              <w:t xml:space="preserve"> Администрации г</w:t>
            </w:r>
            <w:r w:rsidRPr="00576256">
              <w:rPr>
                <w:rFonts w:ascii="Times New Roman" w:hAnsi="Times New Roman" w:cs="Times New Roman"/>
                <w:sz w:val="26"/>
                <w:szCs w:val="26"/>
              </w:rPr>
              <w:t>орода Когалыма</w:t>
            </w:r>
          </w:p>
          <w:p w:rsidR="00C913A9" w:rsidRPr="00D24059" w:rsidRDefault="00C913A9"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p>
        </w:tc>
      </w:tr>
      <w:tr w:rsidR="00576256" w:rsidTr="00E10C2C">
        <w:tc>
          <w:tcPr>
            <w:tcW w:w="590" w:type="dxa"/>
          </w:tcPr>
          <w:p w:rsidR="00576256" w:rsidRPr="00357946" w:rsidRDefault="00357946"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357946">
              <w:rPr>
                <w:rFonts w:ascii="Times New Roman" w:eastAsia="Times New Roman" w:hAnsi="Times New Roman" w:cs="Times New Roman"/>
                <w:color w:val="000000"/>
                <w:sz w:val="26"/>
                <w:szCs w:val="26"/>
              </w:rPr>
              <w:lastRenderedPageBreak/>
              <w:t>13.</w:t>
            </w:r>
          </w:p>
        </w:tc>
        <w:tc>
          <w:tcPr>
            <w:tcW w:w="3787" w:type="dxa"/>
          </w:tcPr>
          <w:p w:rsidR="00576256" w:rsidRPr="00357946" w:rsidRDefault="0026576B"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Лаишевцев Владимир Сергеевич</w:t>
            </w:r>
          </w:p>
        </w:tc>
        <w:tc>
          <w:tcPr>
            <w:tcW w:w="4910" w:type="dxa"/>
          </w:tcPr>
          <w:p w:rsidR="00576256" w:rsidRPr="0026576B" w:rsidRDefault="0026576B" w:rsidP="00ED068F">
            <w:pPr>
              <w:tabs>
                <w:tab w:val="left" w:pos="1276"/>
              </w:tabs>
              <w:autoSpaceDE w:val="0"/>
              <w:autoSpaceDN w:val="0"/>
              <w:adjustRightInd w:val="0"/>
              <w:ind w:right="49"/>
              <w:contextualSpacing/>
              <w:jc w:val="both"/>
              <w:outlineLvl w:val="0"/>
              <w:rPr>
                <w:rFonts w:ascii="Times New Roman" w:eastAsia="Times New Roman" w:hAnsi="Times New Roman" w:cs="Times New Roman"/>
                <w:color w:val="000000"/>
                <w:sz w:val="26"/>
                <w:szCs w:val="26"/>
              </w:rPr>
            </w:pPr>
            <w:r w:rsidRPr="0026576B">
              <w:rPr>
                <w:rFonts w:ascii="Times New Roman" w:eastAsia="Times New Roman" w:hAnsi="Times New Roman" w:cs="Times New Roman"/>
                <w:color w:val="000000"/>
                <w:sz w:val="26"/>
                <w:szCs w:val="26"/>
              </w:rPr>
              <w:t>Начальник отдела архитектуры и градостроительства Администрации г</w:t>
            </w:r>
            <w:r w:rsidRPr="0026576B">
              <w:rPr>
                <w:rFonts w:ascii="Times New Roman" w:hAnsi="Times New Roman" w:cs="Times New Roman"/>
                <w:sz w:val="26"/>
                <w:szCs w:val="26"/>
              </w:rPr>
              <w:t>орода Когалыма</w:t>
            </w:r>
          </w:p>
        </w:tc>
      </w:tr>
    </w:tbl>
    <w:p w:rsidR="00576256" w:rsidRDefault="00576256" w:rsidP="00ED068F">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b/>
          <w:color w:val="000000"/>
          <w:sz w:val="26"/>
          <w:szCs w:val="26"/>
        </w:rPr>
      </w:pPr>
    </w:p>
    <w:p w:rsidR="00011C5C" w:rsidRPr="00D5665F" w:rsidRDefault="008F4751" w:rsidP="00D5665F">
      <w:pPr>
        <w:spacing w:after="0" w:line="240" w:lineRule="auto"/>
        <w:contextualSpacing/>
        <w:rPr>
          <w:rFonts w:ascii="Times New Roman" w:eastAsia="Times New Roman" w:hAnsi="Times New Roman" w:cs="Times New Roman"/>
          <w:i/>
          <w:color w:val="000000"/>
          <w:sz w:val="26"/>
          <w:szCs w:val="26"/>
        </w:rPr>
      </w:pPr>
      <w:r w:rsidRPr="00D5665F">
        <w:rPr>
          <w:rFonts w:ascii="Times New Roman" w:hAnsi="Times New Roman" w:cs="Times New Roman"/>
          <w:b/>
          <w:i/>
          <w:color w:val="000000"/>
          <w:sz w:val="26"/>
          <w:szCs w:val="26"/>
        </w:rPr>
        <w:t>Повестка дня:</w:t>
      </w:r>
    </w:p>
    <w:p w:rsidR="00DD22C2" w:rsidRPr="00262757" w:rsidRDefault="00DD22C2" w:rsidP="00DD22C2">
      <w:pPr>
        <w:pStyle w:val="a4"/>
        <w:numPr>
          <w:ilvl w:val="0"/>
          <w:numId w:val="26"/>
        </w:numPr>
        <w:tabs>
          <w:tab w:val="left" w:pos="-142"/>
          <w:tab w:val="left" w:pos="0"/>
          <w:tab w:val="left" w:pos="851"/>
        </w:tabs>
        <w:spacing w:after="0" w:line="240" w:lineRule="auto"/>
        <w:ind w:left="0" w:firstLine="567"/>
        <w:jc w:val="both"/>
        <w:rPr>
          <w:rStyle w:val="apple-converted-space"/>
          <w:rFonts w:ascii="Times New Roman" w:eastAsia="Times New Roman" w:hAnsi="Times New Roman"/>
          <w:sz w:val="26"/>
          <w:szCs w:val="26"/>
        </w:rPr>
      </w:pPr>
      <w:r w:rsidRPr="00262757">
        <w:rPr>
          <w:rFonts w:ascii="Times New Roman" w:hAnsi="Times New Roman" w:cs="Times New Roman"/>
          <w:sz w:val="26"/>
          <w:szCs w:val="26"/>
        </w:rPr>
        <w:t>Проведение общественной экспертизы мониторинга результатов внедрения успешной практики</w:t>
      </w:r>
      <w:r w:rsidR="005325BD">
        <w:rPr>
          <w:rFonts w:ascii="Times New Roman" w:hAnsi="Times New Roman" w:cs="Times New Roman"/>
          <w:sz w:val="26"/>
          <w:szCs w:val="26"/>
        </w:rPr>
        <w:t xml:space="preserve"> № 2</w:t>
      </w:r>
      <w:r w:rsidRPr="00262757">
        <w:rPr>
          <w:rFonts w:ascii="Times New Roman" w:hAnsi="Times New Roman" w:cs="Times New Roman"/>
          <w:sz w:val="26"/>
          <w:szCs w:val="26"/>
        </w:rPr>
        <w:t xml:space="preserve"> «</w:t>
      </w:r>
      <w:r w:rsidRPr="00262757">
        <w:rPr>
          <w:rFonts w:ascii="Times New Roman" w:hAnsi="Times New Roman"/>
          <w:sz w:val="26"/>
          <w:szCs w:val="26"/>
        </w:rPr>
        <w:t>Разработка и размещение в открытом доступе инвестиционного паспорта города Когалыма»</w:t>
      </w:r>
    </w:p>
    <w:p w:rsidR="00DD22C2" w:rsidRPr="00262757" w:rsidRDefault="00DD22C2" w:rsidP="00DD22C2">
      <w:pPr>
        <w:tabs>
          <w:tab w:val="left" w:pos="-142"/>
          <w:tab w:val="left" w:pos="0"/>
          <w:tab w:val="left" w:pos="284"/>
          <w:tab w:val="left" w:pos="851"/>
          <w:tab w:val="left" w:pos="993"/>
        </w:tabs>
        <w:spacing w:after="0" w:line="240" w:lineRule="auto"/>
        <w:ind w:firstLine="567"/>
        <w:contextualSpacing/>
        <w:jc w:val="both"/>
        <w:rPr>
          <w:rStyle w:val="apple-converted-space"/>
          <w:rFonts w:ascii="Times New Roman" w:eastAsia="Times New Roman" w:hAnsi="Times New Roman"/>
          <w:sz w:val="26"/>
          <w:szCs w:val="26"/>
        </w:rPr>
      </w:pPr>
    </w:p>
    <w:p w:rsidR="00DD22C2" w:rsidRPr="00262757" w:rsidRDefault="00DD22C2" w:rsidP="00DD22C2">
      <w:pPr>
        <w:pStyle w:val="a4"/>
        <w:numPr>
          <w:ilvl w:val="0"/>
          <w:numId w:val="26"/>
        </w:numPr>
        <w:tabs>
          <w:tab w:val="left" w:pos="-142"/>
          <w:tab w:val="left" w:pos="0"/>
          <w:tab w:val="left" w:pos="284"/>
          <w:tab w:val="left" w:pos="851"/>
          <w:tab w:val="left" w:pos="993"/>
        </w:tabs>
        <w:spacing w:after="0" w:line="240" w:lineRule="auto"/>
        <w:ind w:left="0"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3 </w:t>
      </w:r>
      <w:r w:rsidRPr="00262757">
        <w:rPr>
          <w:rFonts w:ascii="Times New Roman" w:hAnsi="Times New Roman" w:cs="Times New Roman"/>
          <w:sz w:val="26"/>
          <w:szCs w:val="26"/>
        </w:rPr>
        <w:t>«</w:t>
      </w:r>
      <w:r w:rsidRPr="00262757">
        <w:rPr>
          <w:rFonts w:ascii="Times New Roman" w:hAnsi="Times New Roman"/>
          <w:sz w:val="26"/>
          <w:szCs w:val="26"/>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p>
    <w:p w:rsidR="00DD22C2" w:rsidRPr="00262757" w:rsidRDefault="00DD22C2" w:rsidP="00DD22C2">
      <w:pPr>
        <w:pStyle w:val="a4"/>
        <w:tabs>
          <w:tab w:val="left" w:pos="-142"/>
          <w:tab w:val="left" w:pos="0"/>
          <w:tab w:val="left" w:pos="284"/>
          <w:tab w:val="left" w:pos="851"/>
          <w:tab w:val="left" w:pos="993"/>
        </w:tabs>
        <w:spacing w:after="0" w:line="240" w:lineRule="auto"/>
        <w:ind w:left="0" w:firstLine="567"/>
        <w:jc w:val="both"/>
        <w:rPr>
          <w:rFonts w:ascii="Times New Roman" w:hAnsi="Times New Roman" w:cs="Times New Roman"/>
          <w:sz w:val="26"/>
          <w:szCs w:val="26"/>
        </w:rPr>
      </w:pPr>
    </w:p>
    <w:p w:rsidR="00DD22C2" w:rsidRPr="00262757" w:rsidRDefault="00DD22C2" w:rsidP="00DD22C2">
      <w:pPr>
        <w:pStyle w:val="a4"/>
        <w:numPr>
          <w:ilvl w:val="0"/>
          <w:numId w:val="26"/>
        </w:numPr>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6 </w:t>
      </w:r>
      <w:r w:rsidRPr="00262757">
        <w:rPr>
          <w:rFonts w:ascii="Times New Roman" w:hAnsi="Times New Roman" w:cs="Times New Roman"/>
          <w:sz w:val="26"/>
          <w:szCs w:val="26"/>
        </w:rPr>
        <w:t>«</w:t>
      </w:r>
      <w:r w:rsidRPr="00262757">
        <w:rPr>
          <w:rFonts w:ascii="Times New Roman" w:hAnsi="Times New Roman"/>
          <w:sz w:val="26"/>
          <w:szCs w:val="26"/>
        </w:rPr>
        <w:t xml:space="preserve">Внедрение </w:t>
      </w:r>
      <w:proofErr w:type="gramStart"/>
      <w:r w:rsidRPr="00262757">
        <w:rPr>
          <w:rFonts w:ascii="Times New Roman" w:hAnsi="Times New Roman"/>
          <w:sz w:val="26"/>
          <w:szCs w:val="26"/>
        </w:rPr>
        <w:t>системы оценки регулирующего воздействия проектов муниципальных нормативных правовых актов</w:t>
      </w:r>
      <w:proofErr w:type="gramEnd"/>
      <w:r w:rsidRPr="00262757">
        <w:rPr>
          <w:rFonts w:ascii="Times New Roman" w:hAnsi="Times New Roman"/>
          <w:sz w:val="26"/>
          <w:szCs w:val="26"/>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DD22C2" w:rsidRPr="00262757" w:rsidRDefault="00DD22C2" w:rsidP="00DD22C2">
      <w:pPr>
        <w:pStyle w:val="a4"/>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p>
    <w:p w:rsidR="00DD22C2" w:rsidRPr="00262757" w:rsidRDefault="00DD22C2" w:rsidP="00DD22C2">
      <w:pPr>
        <w:pStyle w:val="a4"/>
        <w:numPr>
          <w:ilvl w:val="0"/>
          <w:numId w:val="26"/>
        </w:numPr>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8 </w:t>
      </w:r>
      <w:r w:rsidRPr="00262757">
        <w:rPr>
          <w:rFonts w:ascii="Times New Roman" w:hAnsi="Times New Roman" w:cs="Times New Roman"/>
          <w:sz w:val="26"/>
          <w:szCs w:val="26"/>
        </w:rPr>
        <w:t>«</w:t>
      </w:r>
      <w:r w:rsidRPr="00262757">
        <w:rPr>
          <w:rFonts w:ascii="Times New Roman" w:hAnsi="Times New Roman"/>
          <w:sz w:val="26"/>
          <w:szCs w:val="26"/>
        </w:rPr>
        <w:t>Ежегодное инвестиционное послание Главы муниципального образования город Когалым с принятием инвестиционной декларации (инвестиционного меморандума)»</w:t>
      </w:r>
    </w:p>
    <w:p w:rsidR="00DD22C2" w:rsidRPr="00262757" w:rsidRDefault="00DD22C2" w:rsidP="00DD22C2">
      <w:pPr>
        <w:pStyle w:val="a4"/>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p>
    <w:p w:rsidR="00DD22C2" w:rsidRPr="00262757" w:rsidRDefault="00DD22C2" w:rsidP="00DD22C2">
      <w:pPr>
        <w:pStyle w:val="a4"/>
        <w:numPr>
          <w:ilvl w:val="0"/>
          <w:numId w:val="26"/>
        </w:numPr>
        <w:tabs>
          <w:tab w:val="left" w:pos="-142"/>
          <w:tab w:val="left" w:pos="0"/>
          <w:tab w:val="left" w:pos="851"/>
        </w:tabs>
        <w:ind w:left="0"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9 </w:t>
      </w:r>
      <w:r w:rsidRPr="00262757">
        <w:rPr>
          <w:rFonts w:ascii="Times New Roman" w:hAnsi="Times New Roman" w:cs="Times New Roman"/>
          <w:sz w:val="26"/>
          <w:szCs w:val="26"/>
        </w:rPr>
        <w:t>«</w:t>
      </w:r>
      <w:r w:rsidRPr="00262757">
        <w:rPr>
          <w:rFonts w:ascii="Times New Roman" w:hAnsi="Times New Roman"/>
          <w:sz w:val="26"/>
          <w:szCs w:val="26"/>
        </w:rPr>
        <w:t>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Ханты-Мансийского автономного округа – Югры»</w:t>
      </w:r>
    </w:p>
    <w:p w:rsidR="00DD22C2" w:rsidRPr="00262757" w:rsidRDefault="00DD22C2" w:rsidP="00DD22C2">
      <w:pPr>
        <w:pStyle w:val="a4"/>
        <w:tabs>
          <w:tab w:val="left" w:pos="-142"/>
          <w:tab w:val="left" w:pos="0"/>
          <w:tab w:val="left" w:pos="851"/>
        </w:tabs>
        <w:ind w:left="0" w:firstLine="567"/>
        <w:rPr>
          <w:rFonts w:ascii="Times New Roman" w:eastAsia="Times New Roman" w:hAnsi="Times New Roman" w:cs="Times New Roman"/>
          <w:color w:val="000000"/>
          <w:sz w:val="26"/>
          <w:szCs w:val="26"/>
        </w:rPr>
      </w:pPr>
    </w:p>
    <w:p w:rsidR="00DD22C2" w:rsidRPr="00262757" w:rsidRDefault="00DD22C2" w:rsidP="00DD22C2">
      <w:pPr>
        <w:pStyle w:val="a4"/>
        <w:numPr>
          <w:ilvl w:val="0"/>
          <w:numId w:val="26"/>
        </w:numPr>
        <w:tabs>
          <w:tab w:val="left" w:pos="-142"/>
          <w:tab w:val="left" w:pos="0"/>
          <w:tab w:val="left" w:pos="851"/>
        </w:tabs>
        <w:spacing w:after="0" w:line="240" w:lineRule="auto"/>
        <w:ind w:left="0" w:right="49"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11 </w:t>
      </w:r>
      <w:r w:rsidRPr="00262757">
        <w:rPr>
          <w:rFonts w:ascii="Times New Roman" w:hAnsi="Times New Roman" w:cs="Times New Roman"/>
          <w:sz w:val="26"/>
          <w:szCs w:val="26"/>
        </w:rPr>
        <w:t>«</w:t>
      </w:r>
      <w:r w:rsidRPr="00262757">
        <w:rPr>
          <w:rFonts w:ascii="Times New Roman" w:hAnsi="Times New Roman"/>
          <w:sz w:val="26"/>
          <w:szCs w:val="26"/>
        </w:rPr>
        <w:t>Формирование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 муниципальных услуг»</w:t>
      </w:r>
    </w:p>
    <w:p w:rsidR="00DD22C2" w:rsidRPr="00262757" w:rsidRDefault="00DD22C2" w:rsidP="00DD22C2">
      <w:pPr>
        <w:tabs>
          <w:tab w:val="left" w:pos="-142"/>
          <w:tab w:val="left" w:pos="0"/>
          <w:tab w:val="left" w:pos="851"/>
        </w:tabs>
        <w:spacing w:after="0" w:line="240" w:lineRule="auto"/>
        <w:ind w:right="49" w:firstLine="567"/>
        <w:contextualSpacing/>
        <w:jc w:val="both"/>
        <w:rPr>
          <w:rFonts w:ascii="Times New Roman" w:eastAsia="Times New Roman" w:hAnsi="Times New Roman" w:cs="Times New Roman"/>
          <w:color w:val="000000"/>
          <w:sz w:val="26"/>
          <w:szCs w:val="26"/>
        </w:rPr>
      </w:pPr>
    </w:p>
    <w:p w:rsidR="00DD22C2" w:rsidRPr="00262757" w:rsidRDefault="00DD22C2" w:rsidP="00DD22C2">
      <w:pPr>
        <w:pStyle w:val="a4"/>
        <w:numPr>
          <w:ilvl w:val="0"/>
          <w:numId w:val="26"/>
        </w:numPr>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18 </w:t>
      </w:r>
      <w:r w:rsidRPr="00262757">
        <w:rPr>
          <w:rFonts w:ascii="Times New Roman" w:hAnsi="Times New Roman" w:cs="Times New Roman"/>
          <w:sz w:val="26"/>
          <w:szCs w:val="26"/>
        </w:rPr>
        <w:t>«</w:t>
      </w:r>
      <w:r w:rsidRPr="00262757">
        <w:rPr>
          <w:rFonts w:ascii="Times New Roman" w:hAnsi="Times New Roman"/>
          <w:sz w:val="26"/>
          <w:szCs w:val="26"/>
        </w:rP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w:t>
      </w:r>
    </w:p>
    <w:p w:rsidR="00DD22C2" w:rsidRPr="00262757" w:rsidRDefault="00DD22C2" w:rsidP="00DD22C2">
      <w:pPr>
        <w:tabs>
          <w:tab w:val="left" w:pos="-142"/>
          <w:tab w:val="left" w:pos="0"/>
          <w:tab w:val="left" w:pos="709"/>
          <w:tab w:val="left" w:pos="851"/>
        </w:tabs>
        <w:spacing w:after="0" w:line="240" w:lineRule="auto"/>
        <w:ind w:firstLine="567"/>
        <w:jc w:val="both"/>
        <w:rPr>
          <w:rFonts w:ascii="Times New Roman" w:hAnsi="Times New Roman" w:cs="Times New Roman"/>
          <w:sz w:val="26"/>
          <w:szCs w:val="26"/>
        </w:rPr>
      </w:pPr>
    </w:p>
    <w:p w:rsidR="00DD22C2" w:rsidRPr="00262757" w:rsidRDefault="00DD22C2" w:rsidP="00DD22C2">
      <w:pPr>
        <w:pStyle w:val="a4"/>
        <w:numPr>
          <w:ilvl w:val="0"/>
          <w:numId w:val="26"/>
        </w:numPr>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r w:rsidRPr="00262757">
        <w:rPr>
          <w:rFonts w:ascii="Times New Roman" w:hAnsi="Times New Roman" w:cs="Times New Roman"/>
          <w:sz w:val="26"/>
          <w:szCs w:val="26"/>
        </w:rPr>
        <w:lastRenderedPageBreak/>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19 </w:t>
      </w:r>
      <w:r w:rsidRPr="00262757">
        <w:rPr>
          <w:rFonts w:ascii="Times New Roman" w:hAnsi="Times New Roman" w:cs="Times New Roman"/>
          <w:sz w:val="26"/>
          <w:szCs w:val="26"/>
        </w:rPr>
        <w:t>«</w:t>
      </w:r>
      <w:r w:rsidRPr="00262757">
        <w:rPr>
          <w:rFonts w:ascii="Times New Roman" w:hAnsi="Times New Roman"/>
          <w:sz w:val="26"/>
          <w:szCs w:val="26"/>
        </w:rPr>
        <w:t>Включение в перечень услуг, предоставляемых на базе многофункциональных центров предоставления государственных услуг,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w:t>
      </w:r>
    </w:p>
    <w:p w:rsidR="00DD22C2" w:rsidRPr="00262757" w:rsidRDefault="00DD22C2" w:rsidP="00DD22C2">
      <w:pPr>
        <w:pStyle w:val="a4"/>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p>
    <w:p w:rsidR="00DD22C2" w:rsidRPr="00262757" w:rsidRDefault="00DD22C2" w:rsidP="00DD22C2">
      <w:pPr>
        <w:pStyle w:val="a4"/>
        <w:numPr>
          <w:ilvl w:val="0"/>
          <w:numId w:val="26"/>
        </w:numPr>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r w:rsidRPr="00262757">
        <w:rPr>
          <w:rFonts w:ascii="Times New Roman" w:hAnsi="Times New Roman" w:cs="Times New Roman"/>
          <w:sz w:val="26"/>
          <w:szCs w:val="26"/>
        </w:rPr>
        <w:t xml:space="preserve">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23 </w:t>
      </w:r>
      <w:r w:rsidRPr="00262757">
        <w:rPr>
          <w:rFonts w:ascii="Times New Roman" w:hAnsi="Times New Roman" w:cs="Times New Roman"/>
          <w:sz w:val="26"/>
          <w:szCs w:val="26"/>
        </w:rPr>
        <w:t>«</w:t>
      </w:r>
      <w:r w:rsidRPr="00262757">
        <w:rPr>
          <w:rFonts w:ascii="Times New Roman" w:hAnsi="Times New Roman"/>
          <w:sz w:val="26"/>
          <w:szCs w:val="26"/>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DD22C2" w:rsidRPr="00262757" w:rsidRDefault="00DD22C2" w:rsidP="00DD22C2">
      <w:pPr>
        <w:pStyle w:val="a4"/>
        <w:tabs>
          <w:tab w:val="left" w:pos="-142"/>
          <w:tab w:val="left" w:pos="0"/>
          <w:tab w:val="left" w:pos="851"/>
        </w:tabs>
        <w:ind w:left="0" w:firstLine="567"/>
        <w:rPr>
          <w:rFonts w:ascii="Times New Roman" w:hAnsi="Times New Roman" w:cs="Times New Roman"/>
          <w:sz w:val="26"/>
          <w:szCs w:val="26"/>
        </w:rPr>
      </w:pPr>
    </w:p>
    <w:p w:rsidR="00DD22C2" w:rsidRPr="00262757" w:rsidRDefault="00DD22C2" w:rsidP="00DD22C2">
      <w:pPr>
        <w:pStyle w:val="a4"/>
        <w:numPr>
          <w:ilvl w:val="0"/>
          <w:numId w:val="26"/>
        </w:numPr>
        <w:tabs>
          <w:tab w:val="left" w:pos="-142"/>
          <w:tab w:val="left" w:pos="0"/>
          <w:tab w:val="left" w:pos="851"/>
          <w:tab w:val="left" w:pos="993"/>
        </w:tabs>
        <w:spacing w:after="0" w:line="240" w:lineRule="auto"/>
        <w:ind w:left="0" w:right="49" w:firstLine="567"/>
        <w:jc w:val="both"/>
        <w:rPr>
          <w:rFonts w:ascii="Times New Roman" w:eastAsia="Times New Roman" w:hAnsi="Times New Roman" w:cs="Times New Roman"/>
          <w:color w:val="000000"/>
          <w:sz w:val="26"/>
          <w:szCs w:val="26"/>
        </w:rPr>
      </w:pPr>
      <w:r w:rsidRPr="00262757">
        <w:rPr>
          <w:rFonts w:ascii="Times New Roman" w:hAnsi="Times New Roman" w:cs="Times New Roman"/>
          <w:sz w:val="26"/>
          <w:szCs w:val="26"/>
        </w:rPr>
        <w:t xml:space="preserve"> Проведение общественной экспертизы мониторинга результатов внедрения успешной практики </w:t>
      </w:r>
      <w:r w:rsidR="005325BD">
        <w:rPr>
          <w:rFonts w:ascii="Times New Roman" w:hAnsi="Times New Roman" w:cs="Times New Roman"/>
          <w:sz w:val="26"/>
          <w:szCs w:val="26"/>
        </w:rPr>
        <w:t xml:space="preserve">№ 12 </w:t>
      </w:r>
      <w:r w:rsidRPr="00262757">
        <w:rPr>
          <w:rFonts w:ascii="Times New Roman" w:hAnsi="Times New Roman" w:cs="Times New Roman"/>
          <w:sz w:val="26"/>
          <w:szCs w:val="26"/>
        </w:rPr>
        <w:t>«</w:t>
      </w:r>
      <w:r w:rsidRPr="00262757">
        <w:rPr>
          <w:rFonts w:ascii="Times New Roman" w:hAnsi="Times New Roman"/>
          <w:sz w:val="26"/>
          <w:szCs w:val="26"/>
        </w:rPr>
        <w:t>Создание общественного совета по улучшению инвестиционного климата и развитию предпринимательства при Главе муниципального образования»</w:t>
      </w:r>
    </w:p>
    <w:p w:rsidR="00AF57F5" w:rsidRDefault="00AF57F5" w:rsidP="00AF57F5">
      <w:pPr>
        <w:pStyle w:val="a4"/>
        <w:tabs>
          <w:tab w:val="left" w:pos="709"/>
          <w:tab w:val="left" w:pos="851"/>
        </w:tabs>
        <w:spacing w:after="0" w:line="240" w:lineRule="auto"/>
        <w:ind w:left="567" w:right="49"/>
        <w:jc w:val="both"/>
        <w:rPr>
          <w:rFonts w:ascii="Times New Roman" w:hAnsi="Times New Roman" w:cs="Times New Roman"/>
          <w:sz w:val="26"/>
          <w:szCs w:val="26"/>
        </w:rPr>
      </w:pPr>
    </w:p>
    <w:p w:rsidR="00011C5C" w:rsidRPr="00A96BCA" w:rsidRDefault="00011C5C" w:rsidP="00D5665F">
      <w:pPr>
        <w:tabs>
          <w:tab w:val="left" w:pos="851"/>
        </w:tabs>
        <w:spacing w:after="0" w:line="240" w:lineRule="auto"/>
        <w:ind w:right="49" w:firstLine="567"/>
        <w:contextualSpacing/>
        <w:jc w:val="both"/>
        <w:rPr>
          <w:rFonts w:ascii="Times New Roman" w:eastAsia="Times New Roman" w:hAnsi="Times New Roman" w:cs="Times New Roman"/>
          <w:color w:val="000000"/>
          <w:sz w:val="26"/>
          <w:szCs w:val="26"/>
        </w:rPr>
      </w:pPr>
      <w:r w:rsidRPr="00A96BCA">
        <w:rPr>
          <w:rFonts w:ascii="Times New Roman" w:eastAsia="Times New Roman" w:hAnsi="Times New Roman" w:cs="Times New Roman"/>
          <w:color w:val="000000"/>
          <w:sz w:val="26"/>
          <w:szCs w:val="26"/>
        </w:rPr>
        <w:t>По в</w:t>
      </w:r>
      <w:r w:rsidR="00870165" w:rsidRPr="00A96BCA">
        <w:rPr>
          <w:rFonts w:ascii="Times New Roman" w:eastAsia="Times New Roman" w:hAnsi="Times New Roman" w:cs="Times New Roman"/>
          <w:color w:val="000000"/>
          <w:sz w:val="26"/>
          <w:szCs w:val="26"/>
        </w:rPr>
        <w:t xml:space="preserve">опросам повестки </w:t>
      </w:r>
      <w:r w:rsidR="00ED068F">
        <w:rPr>
          <w:rFonts w:ascii="Times New Roman" w:eastAsia="Times New Roman" w:hAnsi="Times New Roman" w:cs="Times New Roman"/>
          <w:color w:val="000000"/>
          <w:sz w:val="26"/>
          <w:szCs w:val="26"/>
        </w:rPr>
        <w:t>предложений не поступило.</w:t>
      </w:r>
    </w:p>
    <w:p w:rsidR="00432D96" w:rsidRPr="007F4948" w:rsidRDefault="00432D96" w:rsidP="00D5665F">
      <w:pPr>
        <w:tabs>
          <w:tab w:val="left" w:pos="851"/>
        </w:tabs>
        <w:spacing w:after="0" w:line="240" w:lineRule="auto"/>
        <w:ind w:right="49" w:firstLine="567"/>
        <w:contextualSpacing/>
        <w:jc w:val="both"/>
        <w:rPr>
          <w:rFonts w:ascii="Times New Roman" w:eastAsia="Times New Roman" w:hAnsi="Times New Roman" w:cs="Times New Roman"/>
          <w:b/>
          <w:color w:val="000000"/>
          <w:sz w:val="26"/>
          <w:szCs w:val="26"/>
        </w:rPr>
      </w:pPr>
    </w:p>
    <w:p w:rsidR="00011C5C" w:rsidRPr="007F4948" w:rsidRDefault="008A37E8" w:rsidP="00D5665F">
      <w:pPr>
        <w:tabs>
          <w:tab w:val="left" w:pos="851"/>
        </w:tabs>
        <w:spacing w:after="0" w:line="240" w:lineRule="auto"/>
        <w:ind w:right="49" w:firstLine="567"/>
        <w:contextualSpacing/>
        <w:jc w:val="center"/>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И</w:t>
      </w:r>
      <w:r w:rsidR="00011C5C" w:rsidRPr="007F4948">
        <w:rPr>
          <w:rFonts w:ascii="Times New Roman" w:eastAsia="Times New Roman" w:hAnsi="Times New Roman" w:cs="Times New Roman"/>
          <w:b/>
          <w:color w:val="000000"/>
          <w:sz w:val="26"/>
          <w:szCs w:val="26"/>
        </w:rPr>
        <w:t>ТОГИ ГОЛОСОВАНИЯ И РЕШЕНИЯ,</w:t>
      </w:r>
    </w:p>
    <w:p w:rsidR="00011C5C" w:rsidRDefault="00011C5C" w:rsidP="00D5665F">
      <w:pPr>
        <w:tabs>
          <w:tab w:val="left" w:pos="1276"/>
        </w:tabs>
        <w:autoSpaceDE w:val="0"/>
        <w:autoSpaceDN w:val="0"/>
        <w:adjustRightInd w:val="0"/>
        <w:spacing w:after="0" w:line="240" w:lineRule="auto"/>
        <w:ind w:right="49" w:firstLine="567"/>
        <w:contextualSpacing/>
        <w:jc w:val="center"/>
        <w:outlineLvl w:val="0"/>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ПРИНЯТЫЕ ПО ВОПРОСАМ ПОВЕСТКИ ДНЯ</w:t>
      </w:r>
    </w:p>
    <w:p w:rsidR="00DE53F4" w:rsidRDefault="00DE53F4" w:rsidP="00D5665F">
      <w:pPr>
        <w:tabs>
          <w:tab w:val="left" w:pos="1276"/>
        </w:tabs>
        <w:autoSpaceDE w:val="0"/>
        <w:autoSpaceDN w:val="0"/>
        <w:adjustRightInd w:val="0"/>
        <w:spacing w:after="0" w:line="240" w:lineRule="auto"/>
        <w:ind w:right="49" w:firstLine="567"/>
        <w:contextualSpacing/>
        <w:jc w:val="center"/>
        <w:outlineLvl w:val="0"/>
        <w:rPr>
          <w:rFonts w:ascii="Times New Roman" w:eastAsia="Times New Roman" w:hAnsi="Times New Roman" w:cs="Times New Roman"/>
          <w:b/>
          <w:color w:val="000000"/>
          <w:sz w:val="26"/>
          <w:szCs w:val="26"/>
        </w:rPr>
      </w:pPr>
    </w:p>
    <w:p w:rsidR="00DE53F4" w:rsidRPr="00DD22C2" w:rsidRDefault="00DE53F4" w:rsidP="00A62732">
      <w:pPr>
        <w:tabs>
          <w:tab w:val="left" w:pos="-142"/>
          <w:tab w:val="left" w:pos="0"/>
          <w:tab w:val="left" w:pos="851"/>
        </w:tabs>
        <w:spacing w:after="0" w:line="240" w:lineRule="auto"/>
        <w:ind w:firstLine="567"/>
        <w:jc w:val="both"/>
        <w:rPr>
          <w:rStyle w:val="apple-converted-space"/>
          <w:rFonts w:ascii="Times New Roman" w:eastAsia="Times New Roman" w:hAnsi="Times New Roman"/>
          <w:b/>
          <w:i/>
          <w:sz w:val="26"/>
          <w:szCs w:val="26"/>
        </w:rPr>
      </w:pPr>
      <w:r w:rsidRPr="00A62732">
        <w:rPr>
          <w:rFonts w:ascii="Times New Roman" w:hAnsi="Times New Roman" w:cs="Times New Roman"/>
          <w:b/>
          <w:bCs/>
          <w:i/>
          <w:color w:val="000000"/>
          <w:sz w:val="26"/>
          <w:szCs w:val="26"/>
          <w:u w:val="single"/>
        </w:rPr>
        <w:t xml:space="preserve">Вопрос № 1: </w:t>
      </w:r>
      <w:r w:rsidR="00DD22C2" w:rsidRPr="00A62732">
        <w:rPr>
          <w:rFonts w:ascii="Times New Roman" w:hAnsi="Times New Roman" w:cs="Times New Roman"/>
          <w:b/>
          <w:i/>
          <w:sz w:val="26"/>
          <w:szCs w:val="26"/>
          <w:u w:val="single"/>
        </w:rPr>
        <w:t>Проведение общественной экспертизы мониторинга результатов внедрения успешной практики</w:t>
      </w:r>
      <w:r w:rsidR="00357946">
        <w:rPr>
          <w:rFonts w:ascii="Times New Roman" w:hAnsi="Times New Roman" w:cs="Times New Roman"/>
          <w:b/>
          <w:i/>
          <w:sz w:val="26"/>
          <w:szCs w:val="26"/>
          <w:u w:val="single"/>
        </w:rPr>
        <w:t xml:space="preserve"> № 2</w:t>
      </w:r>
      <w:r w:rsidR="00DD22C2" w:rsidRPr="00A62732">
        <w:rPr>
          <w:rFonts w:ascii="Times New Roman" w:hAnsi="Times New Roman" w:cs="Times New Roman"/>
          <w:b/>
          <w:i/>
          <w:sz w:val="26"/>
          <w:szCs w:val="26"/>
          <w:u w:val="single"/>
        </w:rPr>
        <w:t xml:space="preserve"> «</w:t>
      </w:r>
      <w:r w:rsidR="00DD22C2" w:rsidRPr="00A62732">
        <w:rPr>
          <w:rFonts w:ascii="Times New Roman" w:hAnsi="Times New Roman"/>
          <w:b/>
          <w:i/>
          <w:sz w:val="26"/>
          <w:szCs w:val="26"/>
          <w:u w:val="single"/>
        </w:rPr>
        <w:t>Разработка и размещение в открытом доступе инвестиционного паспорта города Когалыма».</w:t>
      </w:r>
    </w:p>
    <w:p w:rsidR="00DE53F4" w:rsidRPr="007F4948" w:rsidRDefault="00DE53F4" w:rsidP="00DE53F4">
      <w:pPr>
        <w:tabs>
          <w:tab w:val="left" w:pos="0"/>
          <w:tab w:val="left" w:pos="1276"/>
        </w:tabs>
        <w:autoSpaceDE w:val="0"/>
        <w:autoSpaceDN w:val="0"/>
        <w:adjustRightInd w:val="0"/>
        <w:spacing w:after="0" w:line="240" w:lineRule="auto"/>
        <w:ind w:right="49" w:firstLine="710"/>
        <w:contextualSpacing/>
        <w:jc w:val="both"/>
        <w:outlineLvl w:val="0"/>
        <w:rPr>
          <w:rFonts w:ascii="Times New Roman" w:eastAsia="Times New Roman" w:hAnsi="Times New Roman" w:cs="Times New Roman"/>
          <w:b/>
          <w:bCs/>
          <w:color w:val="000000"/>
          <w:sz w:val="26"/>
          <w:szCs w:val="26"/>
        </w:rPr>
      </w:pPr>
    </w:p>
    <w:p w:rsidR="00DE53F4" w:rsidRDefault="00DE53F4" w:rsidP="00A62732">
      <w:pPr>
        <w:tabs>
          <w:tab w:val="num" w:pos="993"/>
          <w:tab w:val="left" w:pos="1276"/>
        </w:tabs>
        <w:autoSpaceDE w:val="0"/>
        <w:autoSpaceDN w:val="0"/>
        <w:adjustRightInd w:val="0"/>
        <w:spacing w:after="0" w:line="240" w:lineRule="auto"/>
        <w:ind w:right="49" w:firstLine="567"/>
        <w:contextualSpacing/>
        <w:jc w:val="both"/>
        <w:outlineLvl w:val="0"/>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color w:val="000000"/>
          <w:sz w:val="26"/>
          <w:szCs w:val="26"/>
        </w:rPr>
        <w:t>Вступительная часть</w:t>
      </w:r>
      <w:r w:rsidRPr="007F4948">
        <w:rPr>
          <w:rFonts w:ascii="Times New Roman" w:eastAsia="Times New Roman" w:hAnsi="Times New Roman" w:cs="Times New Roman"/>
          <w:bCs/>
          <w:color w:val="000000"/>
          <w:sz w:val="26"/>
          <w:szCs w:val="26"/>
        </w:rPr>
        <w:t xml:space="preserve">: </w:t>
      </w:r>
    </w:p>
    <w:p w:rsidR="005325BD" w:rsidRPr="005325BD" w:rsidRDefault="005325BD" w:rsidP="005325BD">
      <w:pPr>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rPr>
      </w:pPr>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sidRPr="005325BD">
        <w:rPr>
          <w:rFonts w:ascii="Times New Roman" w:hAnsi="Times New Roman" w:cs="Times New Roman"/>
          <w:sz w:val="26"/>
          <w:szCs w:val="26"/>
        </w:rPr>
        <w:t>2 "Разработка и размещение в открытом доступе</w:t>
      </w:r>
      <w:r>
        <w:rPr>
          <w:rFonts w:ascii="Times New Roman" w:hAnsi="Times New Roman" w:cs="Times New Roman"/>
          <w:sz w:val="26"/>
          <w:szCs w:val="26"/>
        </w:rPr>
        <w:t xml:space="preserve"> </w:t>
      </w:r>
      <w:r w:rsidRPr="005325BD">
        <w:rPr>
          <w:rFonts w:ascii="Times New Roman" w:hAnsi="Times New Roman" w:cs="Times New Roman"/>
          <w:sz w:val="26"/>
          <w:szCs w:val="26"/>
        </w:rPr>
        <w:t>инвестиционного паспорта муниципального образования".</w:t>
      </w:r>
    </w:p>
    <w:p w:rsidR="00A62732" w:rsidRDefault="00A62732"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617FA6" w:rsidRPr="00C3759F" w:rsidRDefault="00617FA6" w:rsidP="00617FA6">
      <w:pPr>
        <w:spacing w:after="0" w:line="240" w:lineRule="auto"/>
        <w:ind w:firstLine="708"/>
        <w:jc w:val="both"/>
        <w:rPr>
          <w:rFonts w:ascii="Times New Roman" w:hAnsi="Times New Roman" w:cs="Times New Roman"/>
          <w:sz w:val="26"/>
          <w:szCs w:val="26"/>
        </w:rPr>
      </w:pPr>
      <w:r w:rsidRPr="00C3759F">
        <w:rPr>
          <w:rFonts w:ascii="Times New Roman" w:hAnsi="Times New Roman" w:cs="Times New Roman"/>
          <w:sz w:val="26"/>
          <w:szCs w:val="26"/>
        </w:rPr>
        <w:t xml:space="preserve">Инвестиционный паспорт города Когалыма разрабатывается ежегодно с 2014 года на основании Положения о разработке инвестиционного паспорта города Когалыма (утвержден Постановлением Администрации города Когалыма от 17.12.2013 №3589) и размещается на официальном сайте Администрации города Когалыма. </w:t>
      </w:r>
    </w:p>
    <w:p w:rsidR="00617FA6" w:rsidRDefault="00617FA6" w:rsidP="00617FA6">
      <w:pPr>
        <w:pStyle w:val="ConsPlusNormal"/>
        <w:ind w:firstLine="540"/>
        <w:jc w:val="both"/>
      </w:pPr>
      <w:r w:rsidRPr="00C3759F">
        <w:t>Инвестиционный паспорт города Когалыма (далее - Инвестиционный паспорт) разрабатывается в целях создания благоприятного инвестиционного климата в городе Когалыме, повышения инвестиционной привлекательности путем предоставления информации заинтересованным юридическим и физическим лицам об условиях осуществления инвестиционной деятельности в городе Когалыме.</w:t>
      </w:r>
    </w:p>
    <w:p w:rsidR="00617FA6" w:rsidRPr="00C3759F" w:rsidRDefault="00617FA6" w:rsidP="00617FA6">
      <w:pPr>
        <w:pStyle w:val="ConsPlusNormal"/>
        <w:ind w:firstLine="540"/>
        <w:jc w:val="both"/>
      </w:pPr>
      <w:r w:rsidRPr="00C3759F">
        <w:t>Координация деятельности по формированию Инвестиционного паспорта осуществляется управлением экономики Администрации города Когалыма (далее - Управление экономики). Ответственным за ведение Инвестиционного паспорта является также Управление экономики.</w:t>
      </w:r>
    </w:p>
    <w:p w:rsidR="00617FA6" w:rsidRPr="00C3759F" w:rsidRDefault="00617FA6" w:rsidP="00617FA6">
      <w:pPr>
        <w:pStyle w:val="ConsPlusNormal"/>
        <w:ind w:firstLine="540"/>
        <w:jc w:val="both"/>
      </w:pPr>
      <w:r w:rsidRPr="00C3759F">
        <w:t>Управлением экономики не позднее 15 апреля текущего года готовится сводный документ «Инвестиционный паспорт города Когалыма» и готовится проект постановления Администрации города Когалыма об утверждении Инвестиционного паспорта по состоянию на 1 января текущего года.</w:t>
      </w:r>
    </w:p>
    <w:p w:rsidR="004B1DC6" w:rsidRDefault="004B1DC6" w:rsidP="004B1DC6">
      <w:pPr>
        <w:pStyle w:val="ConsPlusNormal"/>
        <w:ind w:firstLine="540"/>
        <w:jc w:val="both"/>
      </w:pPr>
      <w:r>
        <w:t xml:space="preserve">Базовая информация инвестиционного паспорта формируется ежегодно по состоянию на 1 января текущего года. </w:t>
      </w:r>
    </w:p>
    <w:p w:rsidR="004B1DC6" w:rsidRDefault="004B1DC6" w:rsidP="004B1DC6">
      <w:pPr>
        <w:pStyle w:val="ConsPlusNormal"/>
        <w:ind w:firstLine="540"/>
        <w:jc w:val="both"/>
      </w:pPr>
      <w:r>
        <w:t xml:space="preserve">Инвестиционный паспорт в 2016 году актуализирован и утвержден постановлением Администрации города Когалыма от 15.04.2016 №1052. </w:t>
      </w:r>
    </w:p>
    <w:p w:rsidR="004B1DC6" w:rsidRPr="00D24059" w:rsidRDefault="004B1DC6" w:rsidP="004B1DC6">
      <w:pPr>
        <w:pStyle w:val="ConsPlusNormal"/>
        <w:ind w:firstLine="540"/>
        <w:jc w:val="both"/>
      </w:pPr>
      <w:proofErr w:type="spellStart"/>
      <w:r>
        <w:t>Инвест</w:t>
      </w:r>
      <w:proofErr w:type="gramStart"/>
      <w:r>
        <w:t>.п</w:t>
      </w:r>
      <w:proofErr w:type="gramEnd"/>
      <w:r>
        <w:t>аспорт</w:t>
      </w:r>
      <w:proofErr w:type="spellEnd"/>
      <w:r>
        <w:t xml:space="preserve"> размещен на сайте Администрации города Когалыма Опубликован в еженедельной городской газете «Когалымский вестник» от 04.05.2016 №35.</w:t>
      </w:r>
    </w:p>
    <w:p w:rsidR="00C913A9" w:rsidRPr="00C913A9" w:rsidRDefault="004B1DC6" w:rsidP="00C913A9">
      <w:pPr>
        <w:pStyle w:val="ConsPlusNormal"/>
        <w:ind w:firstLine="567"/>
        <w:jc w:val="both"/>
        <w:rPr>
          <w:rFonts w:eastAsia="Times New Roman"/>
          <w:b/>
          <w:bCs/>
          <w:lang w:val="en-US"/>
        </w:rPr>
      </w:pPr>
      <w:r>
        <w:rPr>
          <w:rFonts w:eastAsia="Times New Roman"/>
          <w:b/>
          <w:bCs/>
        </w:rPr>
        <w:t>Обсуждаемые вопросы:</w:t>
      </w:r>
    </w:p>
    <w:p w:rsidR="004B1DC6" w:rsidRPr="00EA47AC" w:rsidRDefault="004B1DC6" w:rsidP="004B1DC6">
      <w:pPr>
        <w:pStyle w:val="ConsPlusNormal"/>
        <w:numPr>
          <w:ilvl w:val="0"/>
          <w:numId w:val="30"/>
        </w:numPr>
        <w:jc w:val="both"/>
        <w:rPr>
          <w:i/>
        </w:rPr>
      </w:pPr>
      <w:r w:rsidRPr="00EA47AC">
        <w:rPr>
          <w:i/>
        </w:rPr>
        <w:t xml:space="preserve"> </w:t>
      </w:r>
      <w:r w:rsidR="00EA47AC" w:rsidRPr="00EA47AC">
        <w:rPr>
          <w:i/>
        </w:rPr>
        <w:t>Актуализирован ли в 2017 году Инвестиционный паспорт?</w:t>
      </w:r>
    </w:p>
    <w:p w:rsidR="00EA47AC" w:rsidRPr="00EA47AC" w:rsidRDefault="00617FA6" w:rsidP="00617FA6">
      <w:pPr>
        <w:spacing w:after="0" w:line="240" w:lineRule="auto"/>
        <w:ind w:firstLine="708"/>
        <w:jc w:val="both"/>
        <w:rPr>
          <w:rFonts w:ascii="Times New Roman" w:hAnsi="Times New Roman" w:cs="Times New Roman"/>
          <w:sz w:val="26"/>
          <w:szCs w:val="26"/>
        </w:rPr>
      </w:pPr>
      <w:r w:rsidRPr="00EA47AC">
        <w:rPr>
          <w:rFonts w:ascii="Times New Roman" w:hAnsi="Times New Roman" w:cs="Times New Roman"/>
          <w:sz w:val="26"/>
          <w:szCs w:val="26"/>
        </w:rPr>
        <w:t>В 2017 году Инвестиционный паспорт актуализирован по состоянию на 01.01.2017, утвержден постановлением Администрации города Когалыма от 13.04.2017 № 738 «Об утверждении инвестиционного паспорта города Когалыма»</w:t>
      </w:r>
      <w:r w:rsidR="00EA47AC" w:rsidRPr="00EA47AC">
        <w:rPr>
          <w:rFonts w:ascii="Times New Roman" w:hAnsi="Times New Roman" w:cs="Times New Roman"/>
          <w:sz w:val="26"/>
          <w:szCs w:val="26"/>
        </w:rPr>
        <w:t>.</w:t>
      </w:r>
    </w:p>
    <w:p w:rsidR="00EA47AC" w:rsidRPr="00D24059" w:rsidRDefault="00EA47AC" w:rsidP="00C913A9">
      <w:pPr>
        <w:spacing w:after="0" w:line="240" w:lineRule="auto"/>
        <w:jc w:val="both"/>
        <w:rPr>
          <w:rFonts w:ascii="Times New Roman" w:hAnsi="Times New Roman" w:cs="Times New Roman"/>
          <w:i/>
          <w:sz w:val="26"/>
          <w:szCs w:val="26"/>
        </w:rPr>
      </w:pPr>
    </w:p>
    <w:p w:rsidR="00EA47AC" w:rsidRDefault="00EA47AC" w:rsidP="00EA47AC">
      <w:pPr>
        <w:spacing w:after="0" w:line="240" w:lineRule="auto"/>
        <w:ind w:firstLine="708"/>
        <w:jc w:val="both"/>
        <w:rPr>
          <w:rFonts w:ascii="Times New Roman" w:hAnsi="Times New Roman"/>
          <w:i/>
          <w:sz w:val="26"/>
          <w:szCs w:val="26"/>
        </w:rPr>
      </w:pPr>
      <w:r w:rsidRPr="00EA47AC">
        <w:rPr>
          <w:rFonts w:ascii="Times New Roman" w:hAnsi="Times New Roman" w:cs="Times New Roman"/>
          <w:i/>
          <w:sz w:val="26"/>
          <w:szCs w:val="26"/>
        </w:rPr>
        <w:t xml:space="preserve">2. </w:t>
      </w:r>
      <w:proofErr w:type="gramStart"/>
      <w:r w:rsidRPr="00EA47AC">
        <w:rPr>
          <w:rFonts w:ascii="Times New Roman" w:hAnsi="Times New Roman" w:cs="Times New Roman"/>
          <w:i/>
          <w:sz w:val="26"/>
          <w:szCs w:val="26"/>
        </w:rPr>
        <w:t xml:space="preserve">Учтены ли в Инвестиционном паспорте положения </w:t>
      </w:r>
      <w:r w:rsidRPr="00EA47AC">
        <w:rPr>
          <w:rFonts w:ascii="Times New Roman" w:hAnsi="Times New Roman"/>
          <w:i/>
          <w:sz w:val="26"/>
          <w:szCs w:val="26"/>
        </w:rPr>
        <w:t>паспорта портфеля проектов «</w:t>
      </w:r>
      <w:r w:rsidRPr="00EA47AC">
        <w:rPr>
          <w:rStyle w:val="A30"/>
          <w:rFonts w:ascii="Times New Roman" w:hAnsi="Times New Roman" w:cs="Times New Roman"/>
          <w:b w:val="0"/>
          <w:i/>
          <w:sz w:val="26"/>
          <w:szCs w:val="26"/>
        </w:rPr>
        <w:t>Совершенствование и внедрение положений регионального инвестиционного стандарта</w:t>
      </w:r>
      <w:r w:rsidRPr="00EA47AC">
        <w:rPr>
          <w:rFonts w:ascii="Times New Roman" w:hAnsi="Times New Roman"/>
          <w:i/>
          <w:sz w:val="26"/>
          <w:szCs w:val="26"/>
        </w:rPr>
        <w:t>»</w:t>
      </w:r>
      <w:r>
        <w:rPr>
          <w:rFonts w:ascii="Times New Roman" w:hAnsi="Times New Roman"/>
          <w:i/>
          <w:sz w:val="26"/>
          <w:szCs w:val="26"/>
        </w:rPr>
        <w:t xml:space="preserve"> (далее – портфель проектов)</w:t>
      </w:r>
      <w:r w:rsidRPr="00EA47AC">
        <w:rPr>
          <w:rFonts w:ascii="Times New Roman" w:hAnsi="Times New Roman"/>
          <w:i/>
          <w:sz w:val="26"/>
          <w:szCs w:val="26"/>
        </w:rPr>
        <w:t xml:space="preserve"> и предложения экспертов, указанны</w:t>
      </w:r>
      <w:r>
        <w:rPr>
          <w:rFonts w:ascii="Times New Roman" w:hAnsi="Times New Roman"/>
          <w:i/>
          <w:sz w:val="26"/>
          <w:szCs w:val="26"/>
        </w:rPr>
        <w:t>е</w:t>
      </w:r>
      <w:r w:rsidRPr="00EA47AC">
        <w:rPr>
          <w:rFonts w:ascii="Times New Roman" w:hAnsi="Times New Roman"/>
          <w:i/>
          <w:sz w:val="26"/>
          <w:szCs w:val="26"/>
        </w:rPr>
        <w:t xml:space="preserve"> в протоколе №1</w:t>
      </w:r>
      <w:r w:rsidRPr="00EA47AC">
        <w:rPr>
          <w:rFonts w:ascii="Times New Roman" w:hAnsi="Times New Roman"/>
          <w:b/>
          <w:i/>
          <w:sz w:val="26"/>
          <w:szCs w:val="26"/>
        </w:rPr>
        <w:t xml:space="preserve"> </w:t>
      </w:r>
      <w:r w:rsidRPr="00EA47AC">
        <w:rPr>
          <w:rFonts w:ascii="Times New Roman" w:hAnsi="Times New Roman"/>
          <w:i/>
          <w:sz w:val="26"/>
          <w:szCs w:val="26"/>
        </w:rPr>
        <w:t>заседания Экспертной группы по проведению общественной оценки результатов внедрения успешных практик и соответствия полученных результатов внедрения лучших муниципальных практик в городе Когалыма от 01.12. 2016 года</w:t>
      </w:r>
      <w:r>
        <w:rPr>
          <w:rFonts w:ascii="Times New Roman" w:hAnsi="Times New Roman"/>
          <w:i/>
          <w:sz w:val="26"/>
          <w:szCs w:val="26"/>
        </w:rPr>
        <w:t xml:space="preserve"> (далее – протокол №1).</w:t>
      </w:r>
      <w:proofErr w:type="gramEnd"/>
    </w:p>
    <w:p w:rsidR="00EA47AC" w:rsidRPr="002D44BE" w:rsidRDefault="00EA47AC" w:rsidP="00617FA6">
      <w:pPr>
        <w:spacing w:after="0" w:line="240" w:lineRule="auto"/>
        <w:ind w:firstLine="708"/>
        <w:jc w:val="both"/>
        <w:rPr>
          <w:rFonts w:ascii="Times New Roman" w:hAnsi="Times New Roman" w:cs="Times New Roman"/>
          <w:sz w:val="26"/>
          <w:szCs w:val="26"/>
        </w:rPr>
      </w:pPr>
      <w:r w:rsidRPr="002D44BE">
        <w:rPr>
          <w:rFonts w:ascii="Times New Roman" w:hAnsi="Times New Roman" w:cs="Times New Roman"/>
          <w:sz w:val="26"/>
          <w:szCs w:val="26"/>
        </w:rPr>
        <w:t>При разработке Инвестиционного паспорта были учтены сроки актуализации Инвестиционного паспорта</w:t>
      </w:r>
      <w:r w:rsidR="00612A2C" w:rsidRPr="002D44BE">
        <w:rPr>
          <w:rFonts w:ascii="Times New Roman" w:hAnsi="Times New Roman" w:cs="Times New Roman"/>
          <w:sz w:val="26"/>
          <w:szCs w:val="26"/>
        </w:rPr>
        <w:t xml:space="preserve"> и необходимость </w:t>
      </w:r>
      <w:r w:rsidR="002D44BE" w:rsidRPr="002D44BE">
        <w:rPr>
          <w:rFonts w:ascii="Times New Roman" w:hAnsi="Times New Roman" w:cs="Times New Roman"/>
          <w:sz w:val="26"/>
          <w:szCs w:val="26"/>
        </w:rPr>
        <w:t xml:space="preserve">его </w:t>
      </w:r>
      <w:r w:rsidR="00612A2C" w:rsidRPr="002D44BE">
        <w:rPr>
          <w:rFonts w:ascii="Times New Roman" w:hAnsi="Times New Roman" w:cs="Times New Roman"/>
          <w:sz w:val="26"/>
          <w:szCs w:val="26"/>
        </w:rPr>
        <w:t>размещения на Инвестиционном портале ХМАО - Югры</w:t>
      </w:r>
      <w:r w:rsidRPr="002D44BE">
        <w:rPr>
          <w:rFonts w:ascii="Times New Roman" w:hAnsi="Times New Roman" w:cs="Times New Roman"/>
          <w:sz w:val="26"/>
          <w:szCs w:val="26"/>
        </w:rPr>
        <w:t>, указанные в реестре</w:t>
      </w:r>
      <w:r w:rsidR="00612A2C" w:rsidRPr="002D44BE">
        <w:rPr>
          <w:rFonts w:ascii="Times New Roman" w:hAnsi="Times New Roman" w:cs="Times New Roman"/>
          <w:sz w:val="26"/>
          <w:szCs w:val="26"/>
        </w:rPr>
        <w:t xml:space="preserve"> компонентов портфеля проектов, </w:t>
      </w:r>
      <w:r w:rsidRPr="002D44BE">
        <w:rPr>
          <w:rFonts w:ascii="Times New Roman" w:hAnsi="Times New Roman" w:cs="Times New Roman"/>
          <w:sz w:val="26"/>
          <w:szCs w:val="26"/>
        </w:rPr>
        <w:t xml:space="preserve">а также </w:t>
      </w:r>
      <w:r w:rsidRPr="002D44BE">
        <w:rPr>
          <w:rFonts w:ascii="Times New Roman" w:hAnsi="Times New Roman"/>
          <w:sz w:val="26"/>
          <w:szCs w:val="26"/>
        </w:rPr>
        <w:t>предложения экспертов, указанные в протоколе №1.</w:t>
      </w:r>
    </w:p>
    <w:p w:rsidR="00612A2C" w:rsidRDefault="00612A2C" w:rsidP="00612A2C">
      <w:pPr>
        <w:tabs>
          <w:tab w:val="num" w:pos="993"/>
        </w:tabs>
        <w:spacing w:after="0" w:line="240" w:lineRule="auto"/>
        <w:ind w:firstLine="709"/>
        <w:contextualSpacing/>
        <w:jc w:val="both"/>
        <w:rPr>
          <w:rFonts w:ascii="Times New Roman" w:eastAsiaTheme="minorHAnsi" w:hAnsi="Times New Roman" w:cs="Times New Roman"/>
          <w:sz w:val="26"/>
          <w:szCs w:val="26"/>
          <w:lang w:eastAsia="en-US"/>
        </w:rPr>
      </w:pPr>
      <w:r w:rsidRPr="002D44BE">
        <w:rPr>
          <w:rFonts w:ascii="Times New Roman" w:hAnsi="Times New Roman" w:cs="Times New Roman"/>
          <w:sz w:val="26"/>
          <w:szCs w:val="26"/>
        </w:rPr>
        <w:t xml:space="preserve">В разделе 4.11 «Инфраструктура поддержки малого и среднего предпринимательства» отражена </w:t>
      </w:r>
      <w:r w:rsidRPr="002D44BE">
        <w:rPr>
          <w:rFonts w:ascii="Times New Roman" w:eastAsiaTheme="minorHAnsi" w:hAnsi="Times New Roman" w:cs="Times New Roman"/>
          <w:sz w:val="26"/>
          <w:szCs w:val="26"/>
          <w:lang w:eastAsia="en-US"/>
        </w:rPr>
        <w:t>информация о формах и механизмах поддержки субъектов предпринимательской</w:t>
      </w:r>
      <w:r>
        <w:rPr>
          <w:rFonts w:ascii="Times New Roman" w:eastAsiaTheme="minorHAnsi" w:hAnsi="Times New Roman" w:cs="Times New Roman"/>
          <w:sz w:val="26"/>
          <w:szCs w:val="26"/>
          <w:lang w:eastAsia="en-US"/>
        </w:rPr>
        <w:t xml:space="preserve"> и инвестиционной деятельности, с указанием ссылок на интернет ресурсы  содержащие материалы и документы по </w:t>
      </w:r>
      <w:r w:rsidR="002D44BE">
        <w:rPr>
          <w:rFonts w:ascii="Times New Roman" w:eastAsiaTheme="minorHAnsi" w:hAnsi="Times New Roman" w:cs="Times New Roman"/>
          <w:sz w:val="26"/>
          <w:szCs w:val="26"/>
          <w:lang w:eastAsia="en-US"/>
        </w:rPr>
        <w:t>всем видам поддержки</w:t>
      </w:r>
      <w:r>
        <w:rPr>
          <w:rFonts w:ascii="Times New Roman" w:eastAsiaTheme="minorHAnsi" w:hAnsi="Times New Roman" w:cs="Times New Roman"/>
          <w:sz w:val="26"/>
          <w:szCs w:val="26"/>
          <w:lang w:eastAsia="en-US"/>
        </w:rPr>
        <w:t>.</w:t>
      </w:r>
    </w:p>
    <w:p w:rsidR="002D44BE" w:rsidRDefault="002D44BE" w:rsidP="00617FA6">
      <w:pPr>
        <w:spacing w:after="0" w:line="240" w:lineRule="auto"/>
        <w:ind w:firstLine="708"/>
        <w:jc w:val="both"/>
        <w:rPr>
          <w:rFonts w:ascii="Times New Roman" w:hAnsi="Times New Roman"/>
        </w:rPr>
      </w:pPr>
    </w:p>
    <w:p w:rsidR="00EA47AC" w:rsidRPr="002D44BE" w:rsidRDefault="002D44BE" w:rsidP="002D44BE">
      <w:pPr>
        <w:spacing w:after="0" w:line="240" w:lineRule="auto"/>
        <w:ind w:firstLine="708"/>
        <w:jc w:val="both"/>
        <w:rPr>
          <w:rFonts w:ascii="Times New Roman" w:hAnsi="Times New Roman" w:cs="Times New Roman"/>
          <w:i/>
          <w:sz w:val="26"/>
          <w:szCs w:val="26"/>
          <w:highlight w:val="yellow"/>
        </w:rPr>
      </w:pPr>
      <w:r w:rsidRPr="002D44BE">
        <w:rPr>
          <w:rFonts w:ascii="Times New Roman" w:hAnsi="Times New Roman"/>
          <w:i/>
          <w:sz w:val="26"/>
          <w:szCs w:val="26"/>
        </w:rPr>
        <w:t>3. Размещен ли Инвестиционный паспорт в открытом доступе?</w:t>
      </w:r>
    </w:p>
    <w:p w:rsidR="00617FA6" w:rsidRPr="002D44BE" w:rsidRDefault="00617FA6" w:rsidP="00617FA6">
      <w:pPr>
        <w:spacing w:after="0" w:line="240" w:lineRule="auto"/>
        <w:ind w:firstLine="708"/>
        <w:jc w:val="both"/>
        <w:rPr>
          <w:rFonts w:ascii="Times New Roman" w:hAnsi="Times New Roman" w:cs="Times New Roman"/>
          <w:sz w:val="26"/>
          <w:szCs w:val="26"/>
        </w:rPr>
      </w:pPr>
      <w:r w:rsidRPr="002D44BE">
        <w:rPr>
          <w:rFonts w:ascii="Times New Roman" w:hAnsi="Times New Roman" w:cs="Times New Roman"/>
          <w:sz w:val="26"/>
          <w:szCs w:val="26"/>
        </w:rPr>
        <w:t xml:space="preserve"> </w:t>
      </w:r>
      <w:r w:rsidR="002D44BE" w:rsidRPr="002D44BE">
        <w:rPr>
          <w:rFonts w:ascii="Times New Roman" w:hAnsi="Times New Roman" w:cs="Times New Roman"/>
          <w:sz w:val="26"/>
          <w:szCs w:val="26"/>
        </w:rPr>
        <w:t>Инвестиционный паспорт размещен:</w:t>
      </w:r>
      <w:r w:rsidRPr="002D44BE">
        <w:rPr>
          <w:rFonts w:ascii="Times New Roman" w:hAnsi="Times New Roman" w:cs="Times New Roman"/>
          <w:sz w:val="26"/>
          <w:szCs w:val="26"/>
        </w:rPr>
        <w:t xml:space="preserve"> </w:t>
      </w:r>
    </w:p>
    <w:p w:rsidR="00617FA6" w:rsidRPr="002D44BE" w:rsidRDefault="00617FA6" w:rsidP="00617FA6">
      <w:pPr>
        <w:spacing w:after="0" w:line="240" w:lineRule="auto"/>
        <w:ind w:firstLine="708"/>
        <w:jc w:val="both"/>
        <w:rPr>
          <w:rFonts w:ascii="Times New Roman" w:hAnsi="Times New Roman" w:cs="Times New Roman"/>
          <w:sz w:val="26"/>
          <w:szCs w:val="26"/>
        </w:rPr>
      </w:pPr>
      <w:r w:rsidRPr="002D44BE">
        <w:rPr>
          <w:rFonts w:ascii="Times New Roman" w:hAnsi="Times New Roman" w:cs="Times New Roman"/>
          <w:sz w:val="26"/>
          <w:szCs w:val="26"/>
        </w:rPr>
        <w:t xml:space="preserve">- на официальном сайте Администрации города Когалыма в разделе «Инвестиционная деятельность, </w:t>
      </w:r>
      <w:r w:rsidRPr="002D44BE">
        <w:rPr>
          <w:rFonts w:ascii="Times New Roman" w:hAnsi="Times New Roman" w:cs="Times New Roman"/>
          <w:sz w:val="26"/>
          <w:szCs w:val="26"/>
          <w:shd w:val="clear" w:color="auto" w:fill="FFFFFF"/>
        </w:rPr>
        <w:t>формирование благоприятных условий ведения предпринимательской  деятельности»</w:t>
      </w:r>
      <w:r w:rsidRPr="002D44BE">
        <w:rPr>
          <w:rFonts w:ascii="Times New Roman" w:hAnsi="Times New Roman" w:cs="Times New Roman"/>
          <w:sz w:val="26"/>
          <w:szCs w:val="26"/>
        </w:rPr>
        <w:t xml:space="preserve"> (</w:t>
      </w:r>
      <w:hyperlink r:id="rId8" w:history="1">
        <w:r w:rsidRPr="002D44BE">
          <w:rPr>
            <w:rStyle w:val="a5"/>
            <w:rFonts w:ascii="Times New Roman" w:hAnsi="Times New Roman"/>
            <w:sz w:val="26"/>
            <w:szCs w:val="26"/>
          </w:rPr>
          <w:t>http://admkogalym.ru/upload/%D0%94%D0%BE%D0%BA%D1%83%D0%BC%D0%B5%D0%BD%D1%82%D1%8B%20%D0%9A%D0%A4/8-icx-446-17-2.pdf</w:t>
        </w:r>
      </w:hyperlink>
      <w:r w:rsidRPr="002D44BE">
        <w:rPr>
          <w:rFonts w:ascii="Times New Roman" w:hAnsi="Times New Roman" w:cs="Times New Roman"/>
          <w:sz w:val="26"/>
          <w:szCs w:val="26"/>
        </w:rPr>
        <w:t xml:space="preserve">). </w:t>
      </w:r>
    </w:p>
    <w:p w:rsidR="00617FA6" w:rsidRDefault="00617FA6" w:rsidP="00617FA6">
      <w:pPr>
        <w:spacing w:after="0" w:line="240" w:lineRule="auto"/>
        <w:ind w:firstLine="708"/>
        <w:jc w:val="both"/>
        <w:rPr>
          <w:rFonts w:ascii="Times New Roman" w:hAnsi="Times New Roman" w:cs="Times New Roman"/>
          <w:sz w:val="26"/>
          <w:szCs w:val="26"/>
        </w:rPr>
      </w:pPr>
      <w:r w:rsidRPr="002D44BE">
        <w:rPr>
          <w:rFonts w:ascii="Times New Roman" w:hAnsi="Times New Roman" w:cs="Times New Roman"/>
          <w:sz w:val="26"/>
          <w:szCs w:val="26"/>
        </w:rPr>
        <w:t>- в еженедельной городской газете «Когалымский вестник» от 26.04.2017 №32;</w:t>
      </w:r>
    </w:p>
    <w:p w:rsidR="00617FA6" w:rsidRDefault="00617FA6" w:rsidP="00617FA6">
      <w:pPr>
        <w:spacing w:after="0" w:line="240" w:lineRule="auto"/>
        <w:ind w:firstLine="708"/>
        <w:jc w:val="both"/>
        <w:rPr>
          <w:rFonts w:ascii="Times New Roman" w:hAnsi="Times New Roman" w:cs="Times New Roman"/>
          <w:sz w:val="26"/>
          <w:szCs w:val="26"/>
        </w:rPr>
      </w:pPr>
      <w:r w:rsidRPr="002D44BE">
        <w:rPr>
          <w:rFonts w:ascii="Times New Roman" w:hAnsi="Times New Roman" w:cs="Times New Roman"/>
          <w:sz w:val="26"/>
          <w:szCs w:val="26"/>
        </w:rPr>
        <w:t xml:space="preserve">- на Инвестиционном портале ХМАО-Югры </w:t>
      </w:r>
      <w:hyperlink r:id="rId9" w:history="1">
        <w:r w:rsidRPr="002D44BE">
          <w:rPr>
            <w:rStyle w:val="a5"/>
            <w:rFonts w:ascii="Times New Roman" w:hAnsi="Times New Roman"/>
            <w:sz w:val="26"/>
            <w:szCs w:val="26"/>
          </w:rPr>
          <w:t>http://investugra.ru/rus/articles/rus/o-regione/obshchie-svedeniya/karta-munitsipalnykh-obrazovaniy/g-kogalym/</w:t>
        </w:r>
      </w:hyperlink>
      <w:r w:rsidR="002D44BE" w:rsidRPr="002D44BE">
        <w:rPr>
          <w:rFonts w:ascii="Times New Roman" w:hAnsi="Times New Roman" w:cs="Times New Roman"/>
          <w:sz w:val="26"/>
          <w:szCs w:val="26"/>
        </w:rPr>
        <w:t>.</w:t>
      </w:r>
    </w:p>
    <w:p w:rsidR="004B1DC6" w:rsidRDefault="004B1DC6" w:rsidP="00A62732">
      <w:pPr>
        <w:pStyle w:val="ConsPlusNormal"/>
        <w:ind w:firstLine="567"/>
        <w:jc w:val="both"/>
        <w:rPr>
          <w:b/>
        </w:rPr>
      </w:pPr>
    </w:p>
    <w:p w:rsidR="00A62732" w:rsidRDefault="002D44BE" w:rsidP="00A62732">
      <w:pPr>
        <w:pStyle w:val="ConsPlusNormal"/>
        <w:ind w:firstLine="567"/>
        <w:jc w:val="both"/>
        <w:rPr>
          <w:b/>
        </w:rPr>
      </w:pPr>
      <w:r>
        <w:rPr>
          <w:i/>
        </w:rPr>
        <w:t xml:space="preserve">Достигнут ли следующий ключевой показатель эффективности внедрения практики: </w:t>
      </w:r>
      <w:r w:rsidR="00357946" w:rsidRPr="001431FD">
        <w:t>Доля предпринимателей, пользующихся в своей деятельности информацией, содержащейся в Инвестиционном паспорте города Когалыма от общего числа опрошенных предпринимателей – 30 %</w:t>
      </w:r>
    </w:p>
    <w:p w:rsidR="00A62732" w:rsidRDefault="00A62732" w:rsidP="00A62732">
      <w:pPr>
        <w:pStyle w:val="ConsPlusNormal"/>
        <w:ind w:firstLine="567"/>
        <w:jc w:val="both"/>
        <w:rPr>
          <w:b/>
        </w:rPr>
      </w:pPr>
      <w:r>
        <w:rPr>
          <w:b/>
        </w:rPr>
        <w:t xml:space="preserve">Фактические ключевые показатели эффективности: </w:t>
      </w:r>
    </w:p>
    <w:p w:rsidR="0015416D" w:rsidRDefault="0015416D" w:rsidP="0015416D">
      <w:pPr>
        <w:pStyle w:val="ConsPlusNormal"/>
        <w:ind w:firstLine="540"/>
        <w:jc w:val="both"/>
      </w:pPr>
      <w:r>
        <w:t>Опрос субъектов предпринимательской и инвестиционной деятельности проводился по средствам размещенной на официальном сайте Администрации города Когалыма формы опросного листа. Приглашение к участию в опросе было направлено в адрес респондентов. В результате опроса 84,6% респондентов ответили, что используют в своей деятельности информацию, содержащуюся в инвестиционном паспорте города.</w:t>
      </w:r>
    </w:p>
    <w:p w:rsidR="00033E48" w:rsidRPr="007F4948" w:rsidRDefault="00DE53F4" w:rsidP="00A62732">
      <w:pPr>
        <w:tabs>
          <w:tab w:val="left" w:pos="1276"/>
        </w:tabs>
        <w:autoSpaceDE w:val="0"/>
        <w:autoSpaceDN w:val="0"/>
        <w:adjustRightInd w:val="0"/>
        <w:spacing w:after="0" w:line="240" w:lineRule="auto"/>
        <w:ind w:right="51" w:firstLine="567"/>
        <w:contextualSpacing/>
        <w:jc w:val="both"/>
        <w:outlineLvl w:val="0"/>
        <w:rPr>
          <w:rFonts w:ascii="Times New Roman" w:eastAsia="Times New Roman" w:hAnsi="Times New Roman" w:cs="Times New Roman"/>
          <w:b/>
          <w:color w:val="000000"/>
          <w:sz w:val="26"/>
          <w:szCs w:val="26"/>
        </w:rPr>
      </w:pPr>
      <w:r w:rsidRPr="007F4948">
        <w:rPr>
          <w:rFonts w:ascii="Times New Roman" w:eastAsia="Times New Roman" w:hAnsi="Times New Roman" w:cs="Times New Roman"/>
          <w:b/>
          <w:color w:val="000000"/>
          <w:sz w:val="26"/>
          <w:szCs w:val="26"/>
        </w:rPr>
        <w:t>Вопрос, поставленный на голосование</w:t>
      </w:r>
      <w:r w:rsidRPr="00C8420E">
        <w:rPr>
          <w:rFonts w:ascii="Times New Roman" w:eastAsia="Times New Roman" w:hAnsi="Times New Roman" w:cs="Times New Roman"/>
          <w:b/>
          <w:color w:val="000000"/>
          <w:sz w:val="26"/>
          <w:szCs w:val="26"/>
        </w:rPr>
        <w:t xml:space="preserve">: </w:t>
      </w:r>
      <w:r w:rsidR="00C47F58" w:rsidRPr="00C8420E">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DD22C2" w:rsidRPr="00C8420E">
        <w:rPr>
          <w:rFonts w:ascii="Times New Roman" w:eastAsia="Times New Roman" w:hAnsi="Times New Roman" w:cs="Times New Roman"/>
          <w:color w:val="000000"/>
          <w:sz w:val="26"/>
          <w:szCs w:val="26"/>
        </w:rPr>
        <w:t>№</w:t>
      </w:r>
      <w:r w:rsidR="00357946" w:rsidRPr="00C8420E">
        <w:rPr>
          <w:rFonts w:ascii="Times New Roman" w:eastAsia="Times New Roman" w:hAnsi="Times New Roman" w:cs="Times New Roman"/>
          <w:color w:val="000000"/>
          <w:sz w:val="26"/>
          <w:szCs w:val="26"/>
        </w:rPr>
        <w:t>2</w:t>
      </w:r>
      <w:r w:rsidR="00DD22C2" w:rsidRPr="00C8420E">
        <w:rPr>
          <w:rFonts w:ascii="Times New Roman" w:eastAsia="Times New Roman" w:hAnsi="Times New Roman" w:cs="Times New Roman"/>
          <w:b/>
          <w:color w:val="000000"/>
          <w:sz w:val="26"/>
          <w:szCs w:val="26"/>
        </w:rPr>
        <w:t xml:space="preserve"> </w:t>
      </w:r>
      <w:r w:rsidR="00DD22C2" w:rsidRPr="00C8420E">
        <w:rPr>
          <w:rFonts w:ascii="Times New Roman" w:hAnsi="Times New Roman" w:cs="Times New Roman"/>
          <w:sz w:val="26"/>
          <w:szCs w:val="26"/>
        </w:rPr>
        <w:t>«</w:t>
      </w:r>
      <w:r w:rsidR="00DD22C2" w:rsidRPr="00C8420E">
        <w:rPr>
          <w:rFonts w:ascii="Times New Roman" w:hAnsi="Times New Roman"/>
          <w:sz w:val="26"/>
          <w:szCs w:val="26"/>
        </w:rPr>
        <w:t>Разработка и размещение в открытом доступе инвестиционного паспорта города Когалыма»</w:t>
      </w:r>
      <w:r w:rsidR="00DD22C2" w:rsidRPr="00C8420E">
        <w:rPr>
          <w:rFonts w:ascii="Times New Roman" w:hAnsi="Times New Roman" w:cs="Times New Roman"/>
          <w:sz w:val="26"/>
          <w:szCs w:val="26"/>
        </w:rPr>
        <w:t xml:space="preserve"> </w:t>
      </w:r>
      <w:r w:rsidR="00C47F58" w:rsidRPr="00C8420E">
        <w:rPr>
          <w:rFonts w:ascii="Times New Roman" w:hAnsi="Times New Roman" w:cs="Times New Roman"/>
          <w:sz w:val="26"/>
          <w:szCs w:val="26"/>
        </w:rPr>
        <w:t>исполненным полностью.</w:t>
      </w:r>
    </w:p>
    <w:p w:rsidR="00033E48" w:rsidRDefault="00033E48" w:rsidP="00DE53F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sz w:val="26"/>
          <w:szCs w:val="26"/>
        </w:rPr>
      </w:pPr>
    </w:p>
    <w:p w:rsidR="008A3CC5" w:rsidRPr="008A3CC5" w:rsidRDefault="00DD22C2" w:rsidP="00DD22C2">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008A3CC5" w:rsidRPr="008A3CC5">
        <w:rPr>
          <w:rFonts w:ascii="Times New Roman" w:hAnsi="Times New Roman" w:cs="Times New Roman"/>
          <w:sz w:val="26"/>
          <w:szCs w:val="26"/>
        </w:rPr>
        <w:t>отсутствуют</w:t>
      </w:r>
    </w:p>
    <w:p w:rsidR="008A3CC5" w:rsidRDefault="008A3CC5" w:rsidP="00DD22C2">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DD22C2" w:rsidRPr="009F71D8" w:rsidRDefault="00DD22C2"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DD22C2" w:rsidRPr="009F71D8" w:rsidRDefault="00DD22C2" w:rsidP="00DD22C2">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DD22C2" w:rsidRPr="009F71D8" w:rsidRDefault="00DD22C2" w:rsidP="00DD22C2">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sidR="00E10C2C">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DD22C2" w:rsidRDefault="00DD22C2"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sidR="00E10C2C">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95144A" w:rsidRPr="009F71D8" w:rsidRDefault="0095144A"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DD22C2" w:rsidRPr="00843654" w:rsidRDefault="00DD22C2"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00843654" w:rsidRPr="00843654">
        <w:rPr>
          <w:rFonts w:ascii="Times New Roman" w:eastAsia="Times New Roman" w:hAnsi="Times New Roman" w:cs="Times New Roman"/>
          <w:bCs/>
          <w:color w:val="000000" w:themeColor="text1"/>
          <w:sz w:val="26"/>
          <w:szCs w:val="26"/>
        </w:rPr>
        <w:t>принято единогласно</w:t>
      </w:r>
    </w:p>
    <w:p w:rsidR="00DE53F4" w:rsidRPr="007F4948" w:rsidRDefault="00DE53F4" w:rsidP="006B508A">
      <w:pPr>
        <w:spacing w:after="0" w:line="240" w:lineRule="auto"/>
        <w:ind w:right="49" w:firstLine="709"/>
        <w:contextualSpacing/>
        <w:jc w:val="both"/>
        <w:rPr>
          <w:rFonts w:ascii="Times New Roman" w:eastAsia="Times New Roman" w:hAnsi="Times New Roman" w:cs="Times New Roman"/>
          <w:b/>
          <w:color w:val="000000"/>
          <w:sz w:val="26"/>
          <w:szCs w:val="26"/>
        </w:rPr>
      </w:pPr>
    </w:p>
    <w:p w:rsidR="00D5665F" w:rsidRPr="00661A4B" w:rsidRDefault="00D5665F" w:rsidP="00D5665F">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color w:val="000000"/>
          <w:sz w:val="14"/>
          <w:szCs w:val="26"/>
          <w:highlight w:val="yellow"/>
        </w:rPr>
      </w:pPr>
    </w:p>
    <w:p w:rsidR="009A1271" w:rsidRDefault="001E1443" w:rsidP="00A62732">
      <w:pPr>
        <w:tabs>
          <w:tab w:val="left" w:pos="-142"/>
          <w:tab w:val="left" w:pos="0"/>
          <w:tab w:val="left" w:pos="284"/>
          <w:tab w:val="left" w:pos="851"/>
          <w:tab w:val="left" w:pos="993"/>
        </w:tabs>
        <w:spacing w:after="0" w:line="240" w:lineRule="auto"/>
        <w:ind w:firstLine="567"/>
        <w:jc w:val="both"/>
        <w:rPr>
          <w:rFonts w:ascii="Times New Roman" w:hAnsi="Times New Roman" w:cs="Times New Roman"/>
          <w:b/>
          <w:i/>
          <w:sz w:val="26"/>
          <w:szCs w:val="26"/>
          <w:u w:val="single"/>
        </w:rPr>
      </w:pPr>
      <w:r w:rsidRPr="00A62732">
        <w:rPr>
          <w:rFonts w:ascii="Times New Roman" w:hAnsi="Times New Roman" w:cs="Times New Roman"/>
          <w:b/>
          <w:bCs/>
          <w:i/>
          <w:color w:val="000000"/>
          <w:sz w:val="26"/>
          <w:szCs w:val="26"/>
          <w:u w:val="single"/>
        </w:rPr>
        <w:t xml:space="preserve">Вопрос № </w:t>
      </w:r>
      <w:r w:rsidR="00DE53F4" w:rsidRPr="00A62732">
        <w:rPr>
          <w:rFonts w:ascii="Times New Roman" w:hAnsi="Times New Roman" w:cs="Times New Roman"/>
          <w:b/>
          <w:bCs/>
          <w:i/>
          <w:color w:val="000000"/>
          <w:sz w:val="26"/>
          <w:szCs w:val="26"/>
          <w:u w:val="single"/>
        </w:rPr>
        <w:t>2</w:t>
      </w:r>
      <w:r w:rsidR="00AF57F5" w:rsidRPr="00A62732">
        <w:rPr>
          <w:rFonts w:ascii="Times New Roman" w:hAnsi="Times New Roman" w:cs="Times New Roman"/>
          <w:b/>
          <w:bCs/>
          <w:i/>
          <w:color w:val="000000"/>
          <w:sz w:val="26"/>
          <w:szCs w:val="26"/>
          <w:u w:val="single"/>
        </w:rPr>
        <w:t xml:space="preserve"> </w:t>
      </w:r>
      <w:r w:rsidR="00DD22C2" w:rsidRPr="00A62732">
        <w:rPr>
          <w:rFonts w:ascii="Times New Roman" w:hAnsi="Times New Roman" w:cs="Times New Roman"/>
          <w:b/>
          <w:i/>
          <w:sz w:val="26"/>
          <w:szCs w:val="26"/>
          <w:u w:val="single"/>
        </w:rPr>
        <w:t xml:space="preserve">Проведение общественной экспертизы мониторинга результатов внедрения успешной практики </w:t>
      </w:r>
      <w:r w:rsidR="00357946">
        <w:rPr>
          <w:rFonts w:ascii="Times New Roman" w:hAnsi="Times New Roman" w:cs="Times New Roman"/>
          <w:b/>
          <w:i/>
          <w:sz w:val="26"/>
          <w:szCs w:val="26"/>
          <w:u w:val="single"/>
        </w:rPr>
        <w:t xml:space="preserve">№ 3 </w:t>
      </w:r>
      <w:r w:rsidR="00DD22C2" w:rsidRPr="00A62732">
        <w:rPr>
          <w:rFonts w:ascii="Times New Roman" w:hAnsi="Times New Roman" w:cs="Times New Roman"/>
          <w:b/>
          <w:i/>
          <w:sz w:val="26"/>
          <w:szCs w:val="26"/>
          <w:u w:val="single"/>
        </w:rPr>
        <w:t>«</w:t>
      </w:r>
      <w:r w:rsidR="00DD22C2" w:rsidRPr="00A62732">
        <w:rPr>
          <w:rFonts w:ascii="Times New Roman" w:hAnsi="Times New Roman"/>
          <w:b/>
          <w:i/>
          <w:sz w:val="26"/>
          <w:szCs w:val="26"/>
          <w:u w:val="single"/>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p>
    <w:p w:rsidR="00A62732" w:rsidRPr="00A62732" w:rsidRDefault="00A62732" w:rsidP="00A62732">
      <w:pPr>
        <w:tabs>
          <w:tab w:val="left" w:pos="-142"/>
          <w:tab w:val="left" w:pos="0"/>
          <w:tab w:val="left" w:pos="284"/>
          <w:tab w:val="left" w:pos="851"/>
          <w:tab w:val="left" w:pos="993"/>
        </w:tabs>
        <w:spacing w:after="0" w:line="240" w:lineRule="auto"/>
        <w:ind w:firstLine="567"/>
        <w:jc w:val="both"/>
        <w:rPr>
          <w:rFonts w:ascii="Times New Roman" w:hAnsi="Times New Roman" w:cs="Times New Roman"/>
          <w:b/>
          <w:i/>
          <w:sz w:val="26"/>
          <w:szCs w:val="26"/>
          <w:u w:val="single"/>
        </w:rPr>
      </w:pPr>
    </w:p>
    <w:p w:rsidR="00447B63" w:rsidRDefault="006D0B64" w:rsidP="00A62732">
      <w:pPr>
        <w:spacing w:after="0" w:line="240" w:lineRule="auto"/>
        <w:ind w:firstLine="567"/>
        <w:contextualSpacing/>
        <w:jc w:val="both"/>
        <w:rPr>
          <w:rFonts w:ascii="Times New Roman" w:eastAsia="Times New Roman" w:hAnsi="Times New Roman" w:cs="Times New Roman"/>
          <w:bCs/>
          <w:color w:val="000000"/>
          <w:sz w:val="26"/>
          <w:szCs w:val="26"/>
        </w:rPr>
      </w:pPr>
      <w:r w:rsidRPr="007F4948">
        <w:rPr>
          <w:rFonts w:ascii="Times New Roman" w:eastAsia="Times New Roman" w:hAnsi="Times New Roman" w:cs="Times New Roman"/>
          <w:b/>
          <w:bCs/>
          <w:color w:val="000000"/>
          <w:sz w:val="26"/>
          <w:szCs w:val="26"/>
        </w:rPr>
        <w:t>Вступительная часть</w:t>
      </w:r>
      <w:r w:rsidRPr="007F4948">
        <w:rPr>
          <w:rFonts w:ascii="Times New Roman" w:eastAsia="Times New Roman" w:hAnsi="Times New Roman" w:cs="Times New Roman"/>
          <w:bCs/>
          <w:color w:val="000000"/>
          <w:sz w:val="26"/>
          <w:szCs w:val="26"/>
        </w:rPr>
        <w:t xml:space="preserve">: </w:t>
      </w:r>
    </w:p>
    <w:p w:rsidR="005325BD" w:rsidRDefault="005325BD" w:rsidP="00A62732">
      <w:pPr>
        <w:spacing w:after="0" w:line="240" w:lineRule="auto"/>
        <w:ind w:firstLine="567"/>
        <w:contextualSpacing/>
        <w:jc w:val="both"/>
        <w:rPr>
          <w:rFonts w:ascii="Times New Roman" w:eastAsia="Times New Roman" w:hAnsi="Times New Roman" w:cs="Times New Roman"/>
          <w:bCs/>
          <w:color w:val="000000"/>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sidRPr="00357946">
        <w:rPr>
          <w:rFonts w:ascii="Times New Roman" w:eastAsia="Times New Roman" w:hAnsi="Times New Roman" w:cs="Times New Roman"/>
          <w:bCs/>
          <w:sz w:val="26"/>
          <w:szCs w:val="26"/>
        </w:rPr>
        <w:t>3</w:t>
      </w:r>
      <w:r>
        <w:rPr>
          <w:rFonts w:ascii="Times New Roman" w:eastAsia="Times New Roman" w:hAnsi="Times New Roman" w:cs="Times New Roman"/>
          <w:b/>
          <w:bCs/>
          <w:sz w:val="26"/>
          <w:szCs w:val="26"/>
        </w:rPr>
        <w:t xml:space="preserve"> </w:t>
      </w:r>
      <w:r w:rsidRPr="00DD22C2">
        <w:rPr>
          <w:rFonts w:ascii="Times New Roman" w:hAnsi="Times New Roman" w:cs="Times New Roman"/>
          <w:sz w:val="26"/>
          <w:szCs w:val="26"/>
        </w:rPr>
        <w:t>«</w:t>
      </w:r>
      <w:r w:rsidRPr="00DD22C2">
        <w:rPr>
          <w:rFonts w:ascii="Times New Roman" w:hAnsi="Times New Roman"/>
          <w:sz w:val="26"/>
          <w:szCs w:val="26"/>
        </w:rPr>
        <w:t>Принятие комплекса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r>
        <w:rPr>
          <w:rFonts w:ascii="Times New Roman" w:hAnsi="Times New Roman"/>
          <w:sz w:val="26"/>
          <w:szCs w:val="26"/>
        </w:rPr>
        <w:t>.</w:t>
      </w:r>
      <w:proofErr w:type="gramEnd"/>
    </w:p>
    <w:p w:rsidR="00DB2D99" w:rsidRDefault="001E1443"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E5522D" w:rsidRPr="00E5522D" w:rsidRDefault="00E5522D" w:rsidP="00E5522D">
      <w:pPr>
        <w:spacing w:after="0" w:line="240" w:lineRule="auto"/>
        <w:ind w:firstLine="567"/>
        <w:jc w:val="both"/>
        <w:rPr>
          <w:rFonts w:ascii="Times New Roman" w:hAnsi="Times New Roman"/>
          <w:sz w:val="26"/>
          <w:szCs w:val="26"/>
        </w:rPr>
      </w:pPr>
      <w:r w:rsidRPr="00E5522D">
        <w:rPr>
          <w:rFonts w:ascii="Times New Roman" w:hAnsi="Times New Roman"/>
          <w:sz w:val="26"/>
          <w:szCs w:val="26"/>
        </w:rPr>
        <w:t>В муниципальном образовании утверждены муниципальные правовые акты, устанавливающие основные направления инвестиционной политики города Когалыма и развития малого и среднего предпринимательства:</w:t>
      </w:r>
    </w:p>
    <w:p w:rsidR="002D6D4E" w:rsidRDefault="002D6D4E" w:rsidP="00E5522D">
      <w:pPr>
        <w:pStyle w:val="af3"/>
        <w:ind w:firstLine="567"/>
        <w:rPr>
          <w:rFonts w:ascii="Times New Roman" w:hAnsi="Times New Roman"/>
          <w:sz w:val="26"/>
          <w:szCs w:val="26"/>
        </w:rPr>
      </w:pPr>
    </w:p>
    <w:p w:rsidR="00E5522D" w:rsidRPr="00E5522D" w:rsidRDefault="00E5522D" w:rsidP="00E5522D">
      <w:pPr>
        <w:pStyle w:val="af3"/>
        <w:ind w:firstLine="567"/>
        <w:rPr>
          <w:rFonts w:ascii="Times New Roman" w:hAnsi="Times New Roman"/>
          <w:sz w:val="26"/>
          <w:szCs w:val="26"/>
        </w:rPr>
      </w:pPr>
      <w:r w:rsidRPr="00E5522D">
        <w:rPr>
          <w:rFonts w:ascii="Times New Roman" w:hAnsi="Times New Roman"/>
          <w:sz w:val="26"/>
          <w:szCs w:val="26"/>
        </w:rPr>
        <w:t>Решения Думы города Когалыма:</w:t>
      </w:r>
    </w:p>
    <w:p w:rsidR="00E5522D" w:rsidRPr="00E5522D" w:rsidRDefault="00E5522D" w:rsidP="00E5522D">
      <w:pPr>
        <w:pStyle w:val="af3"/>
        <w:ind w:firstLine="567"/>
        <w:rPr>
          <w:rFonts w:ascii="Times New Roman" w:hAnsi="Times New Roman"/>
          <w:sz w:val="26"/>
          <w:szCs w:val="26"/>
        </w:rPr>
      </w:pPr>
      <w:r>
        <w:rPr>
          <w:rFonts w:ascii="Times New Roman" w:hAnsi="Times New Roman"/>
          <w:sz w:val="26"/>
          <w:szCs w:val="26"/>
        </w:rPr>
        <w:t xml:space="preserve">- </w:t>
      </w:r>
      <w:r w:rsidRPr="00E5522D">
        <w:rPr>
          <w:rFonts w:ascii="Times New Roman" w:hAnsi="Times New Roman"/>
          <w:sz w:val="26"/>
          <w:szCs w:val="26"/>
        </w:rPr>
        <w:t>от 15.06.2012 № 160-ГД «О земельном налоге»;</w:t>
      </w:r>
    </w:p>
    <w:p w:rsidR="00E5522D" w:rsidRPr="00E5522D" w:rsidRDefault="00E5522D" w:rsidP="00E5522D">
      <w:pPr>
        <w:pStyle w:val="ConsPlusTitle"/>
        <w:widowControl/>
        <w:ind w:firstLine="567"/>
        <w:jc w:val="both"/>
        <w:rPr>
          <w:b w:val="0"/>
          <w:bCs/>
          <w:sz w:val="26"/>
          <w:szCs w:val="26"/>
        </w:rPr>
      </w:pPr>
      <w:r>
        <w:rPr>
          <w:b w:val="0"/>
          <w:sz w:val="26"/>
          <w:szCs w:val="26"/>
        </w:rPr>
        <w:t xml:space="preserve">- </w:t>
      </w:r>
      <w:r w:rsidRPr="00E5522D">
        <w:rPr>
          <w:b w:val="0"/>
          <w:sz w:val="26"/>
          <w:szCs w:val="26"/>
        </w:rPr>
        <w:t>от 23.05.2014 № 426-ГД «</w:t>
      </w:r>
      <w:r w:rsidRPr="00E5522D">
        <w:rPr>
          <w:b w:val="0"/>
          <w:bCs/>
          <w:sz w:val="26"/>
          <w:szCs w:val="26"/>
        </w:rPr>
        <w:t>Об утверждении Порядка предоставления муниципальных  гарантий города Когалыма».</w:t>
      </w:r>
    </w:p>
    <w:p w:rsidR="00E5522D" w:rsidRPr="00E5522D" w:rsidRDefault="00E5522D" w:rsidP="00E5522D">
      <w:pPr>
        <w:pStyle w:val="af3"/>
        <w:ind w:firstLine="567"/>
        <w:rPr>
          <w:rFonts w:ascii="Times New Roman" w:hAnsi="Times New Roman"/>
          <w:sz w:val="26"/>
          <w:szCs w:val="26"/>
        </w:rPr>
      </w:pPr>
      <w:r w:rsidRPr="00E5522D">
        <w:rPr>
          <w:rFonts w:ascii="Times New Roman" w:hAnsi="Times New Roman"/>
          <w:sz w:val="26"/>
          <w:szCs w:val="26"/>
        </w:rPr>
        <w:t>Постановления Администрации города Когалыма:</w:t>
      </w:r>
    </w:p>
    <w:p w:rsidR="00E5522D" w:rsidRPr="00E5522D" w:rsidRDefault="00E5522D" w:rsidP="00E5522D">
      <w:pPr>
        <w:pStyle w:val="a4"/>
        <w:tabs>
          <w:tab w:val="left" w:pos="0"/>
          <w:tab w:val="left" w:pos="851"/>
        </w:tabs>
        <w:spacing w:after="0" w:line="240" w:lineRule="auto"/>
        <w:ind w:left="0"/>
        <w:jc w:val="both"/>
        <w:rPr>
          <w:rFonts w:ascii="Times New Roman" w:hAnsi="Times New Roman"/>
          <w:sz w:val="26"/>
          <w:szCs w:val="26"/>
        </w:rPr>
      </w:pPr>
      <w:r>
        <w:rPr>
          <w:rFonts w:ascii="Times New Roman" w:hAnsi="Times New Roman"/>
          <w:bCs/>
          <w:sz w:val="26"/>
          <w:szCs w:val="26"/>
        </w:rPr>
        <w:tab/>
        <w:t xml:space="preserve">- </w:t>
      </w:r>
      <w:r w:rsidRPr="00E5522D">
        <w:rPr>
          <w:rFonts w:ascii="Times New Roman" w:hAnsi="Times New Roman"/>
          <w:bCs/>
          <w:sz w:val="26"/>
          <w:szCs w:val="26"/>
        </w:rPr>
        <w:t>от 09.07.2014 № 1678 «Об утверждении порядка проведения проверки инвестиционных проектов в городе Когалыме»;</w:t>
      </w:r>
    </w:p>
    <w:p w:rsidR="00E5522D" w:rsidRPr="00E5522D" w:rsidRDefault="00E5522D" w:rsidP="00E5522D">
      <w:pPr>
        <w:pStyle w:val="ConsPlusNormal"/>
        <w:ind w:firstLine="708"/>
        <w:jc w:val="both"/>
      </w:pPr>
      <w:r>
        <w:t xml:space="preserve">- </w:t>
      </w:r>
      <w:r w:rsidRPr="00E5522D">
        <w:t>от 15.12.2015 № 3662 «Об утверждении плана мероприятий («дорожной карты») по реализации Стратегии социально-экономического развития города Когалыма до 2020 года и на период  до 2030 года и Плана мероприятий социально-экономического развития города Когалыма на 2014-2019 годы»;</w:t>
      </w:r>
    </w:p>
    <w:p w:rsidR="00E5522D" w:rsidRPr="00E5522D" w:rsidRDefault="00E5522D" w:rsidP="00E5522D">
      <w:pPr>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sz w:val="26"/>
          <w:szCs w:val="26"/>
        </w:rPr>
        <w:t xml:space="preserve">- </w:t>
      </w:r>
      <w:r w:rsidRPr="00E5522D">
        <w:rPr>
          <w:rFonts w:ascii="Times New Roman" w:hAnsi="Times New Roman"/>
          <w:sz w:val="26"/>
          <w:szCs w:val="26"/>
        </w:rPr>
        <w:t>от 29.12.2015 № 3831 «</w:t>
      </w:r>
      <w:r w:rsidRPr="00E5522D">
        <w:rPr>
          <w:rFonts w:ascii="Times New Roman" w:hAnsi="Times New Roman"/>
          <w:bCs/>
          <w:sz w:val="26"/>
          <w:szCs w:val="26"/>
        </w:rPr>
        <w:t>О конкурсном отборе в целях предоставления муниципальной гарантии»;</w:t>
      </w:r>
    </w:p>
    <w:p w:rsidR="00E5522D" w:rsidRPr="00E5522D" w:rsidRDefault="00E5522D" w:rsidP="00E5522D">
      <w:pPr>
        <w:autoSpaceDE w:val="0"/>
        <w:autoSpaceDN w:val="0"/>
        <w:adjustRightInd w:val="0"/>
        <w:spacing w:after="0" w:line="240" w:lineRule="auto"/>
        <w:ind w:firstLine="708"/>
        <w:jc w:val="both"/>
        <w:rPr>
          <w:rFonts w:ascii="Times New Roman" w:hAnsi="Times New Roman"/>
          <w:bCs/>
          <w:sz w:val="26"/>
          <w:szCs w:val="26"/>
        </w:rPr>
      </w:pPr>
      <w:r>
        <w:rPr>
          <w:rFonts w:ascii="Times New Roman" w:hAnsi="Times New Roman"/>
          <w:sz w:val="26"/>
          <w:szCs w:val="26"/>
        </w:rPr>
        <w:t xml:space="preserve">- </w:t>
      </w:r>
      <w:r w:rsidRPr="00E5522D">
        <w:rPr>
          <w:rFonts w:ascii="Times New Roman" w:hAnsi="Times New Roman"/>
          <w:sz w:val="26"/>
          <w:szCs w:val="26"/>
        </w:rPr>
        <w:t>от 24.04.2015 №1209 «</w:t>
      </w:r>
      <w:r w:rsidRPr="00E5522D">
        <w:rPr>
          <w:rFonts w:ascii="Times New Roman" w:hAnsi="Times New Roman"/>
          <w:bCs/>
          <w:sz w:val="26"/>
          <w:szCs w:val="26"/>
        </w:rPr>
        <w:t>Об утверждении Порядка осуществления капитальных вложений в объекты муниципальной собственности за счет средств бюджета города Когалыма»;</w:t>
      </w:r>
    </w:p>
    <w:p w:rsidR="00E5522D" w:rsidRPr="00E5522D" w:rsidRDefault="00E5522D" w:rsidP="00E5522D">
      <w:pPr>
        <w:widowControl w:val="0"/>
        <w:spacing w:after="0" w:line="240" w:lineRule="auto"/>
        <w:ind w:right="-14" w:firstLine="708"/>
        <w:jc w:val="both"/>
        <w:rPr>
          <w:rFonts w:ascii="Times New Roman" w:hAnsi="Times New Roman"/>
          <w:bCs/>
          <w:sz w:val="26"/>
          <w:szCs w:val="26"/>
        </w:rPr>
      </w:pPr>
      <w:r>
        <w:rPr>
          <w:rFonts w:ascii="Times New Roman" w:hAnsi="Times New Roman"/>
          <w:bCs/>
          <w:sz w:val="26"/>
          <w:szCs w:val="26"/>
        </w:rPr>
        <w:t xml:space="preserve">- </w:t>
      </w:r>
      <w:r w:rsidRPr="00E5522D">
        <w:rPr>
          <w:rFonts w:ascii="Times New Roman" w:hAnsi="Times New Roman"/>
          <w:bCs/>
          <w:sz w:val="26"/>
          <w:szCs w:val="26"/>
        </w:rPr>
        <w:t>от 22.12.2016 № 3202 «</w:t>
      </w:r>
      <w:r w:rsidRPr="00E5522D">
        <w:rPr>
          <w:rFonts w:ascii="Times New Roman" w:hAnsi="Times New Roman"/>
          <w:snapToGrid w:val="0"/>
          <w:color w:val="000000"/>
          <w:sz w:val="26"/>
          <w:szCs w:val="26"/>
        </w:rPr>
        <w:t>Об утверждении порядка заключения специального инвестиционного контракта в городе Когалыме</w:t>
      </w:r>
      <w:r w:rsidRPr="00E5522D">
        <w:rPr>
          <w:rFonts w:ascii="Times New Roman" w:hAnsi="Times New Roman"/>
          <w:bCs/>
          <w:sz w:val="26"/>
          <w:szCs w:val="26"/>
        </w:rPr>
        <w:t>»;</w:t>
      </w:r>
    </w:p>
    <w:p w:rsidR="00E5522D" w:rsidRPr="00E5522D" w:rsidRDefault="00E5522D" w:rsidP="00E5522D">
      <w:pPr>
        <w:pStyle w:val="af3"/>
        <w:ind w:firstLine="708"/>
        <w:rPr>
          <w:rFonts w:ascii="Times New Roman" w:hAnsi="Times New Roman"/>
          <w:bCs/>
          <w:sz w:val="26"/>
          <w:szCs w:val="26"/>
        </w:rPr>
      </w:pPr>
      <w:r>
        <w:rPr>
          <w:rFonts w:ascii="Times New Roman" w:hAnsi="Times New Roman"/>
          <w:bCs/>
          <w:sz w:val="26"/>
          <w:szCs w:val="26"/>
        </w:rPr>
        <w:t xml:space="preserve">- </w:t>
      </w:r>
      <w:r w:rsidRPr="00E5522D">
        <w:rPr>
          <w:rFonts w:ascii="Times New Roman" w:hAnsi="Times New Roman"/>
          <w:bCs/>
          <w:sz w:val="26"/>
          <w:szCs w:val="26"/>
        </w:rPr>
        <w:t>от 24.06.2016 №1720 «</w:t>
      </w:r>
      <w:r w:rsidRPr="00E5522D">
        <w:rPr>
          <w:rFonts w:ascii="Times New Roman" w:hAnsi="Times New Roman"/>
          <w:sz w:val="26"/>
          <w:szCs w:val="26"/>
        </w:rPr>
        <w:t>О Регламенте по сопровождению инвестиционных проектов по принципу «одного окна» в городе Когалыме</w:t>
      </w:r>
      <w:r w:rsidRPr="00E5522D">
        <w:rPr>
          <w:rFonts w:ascii="Times New Roman" w:hAnsi="Times New Roman"/>
          <w:bCs/>
          <w:sz w:val="26"/>
          <w:szCs w:val="26"/>
        </w:rPr>
        <w:t>»;</w:t>
      </w:r>
    </w:p>
    <w:p w:rsidR="00E5522D" w:rsidRPr="00E5522D" w:rsidRDefault="00E5522D" w:rsidP="00E5522D">
      <w:pPr>
        <w:pStyle w:val="af3"/>
        <w:ind w:firstLine="708"/>
        <w:rPr>
          <w:rFonts w:ascii="Times New Roman" w:hAnsi="Times New Roman"/>
          <w:sz w:val="26"/>
          <w:szCs w:val="26"/>
        </w:rPr>
      </w:pPr>
      <w:r>
        <w:rPr>
          <w:rFonts w:ascii="Times New Roman" w:hAnsi="Times New Roman"/>
          <w:sz w:val="26"/>
          <w:szCs w:val="26"/>
        </w:rPr>
        <w:t xml:space="preserve">- </w:t>
      </w:r>
      <w:r w:rsidRPr="00E5522D">
        <w:rPr>
          <w:rFonts w:ascii="Times New Roman" w:hAnsi="Times New Roman"/>
          <w:sz w:val="26"/>
          <w:szCs w:val="26"/>
        </w:rPr>
        <w:t>от  21.07.2016 № 1945 «О плане создания объектов инвестиционной инфраструктуры в городе Когалыме»;</w:t>
      </w:r>
    </w:p>
    <w:p w:rsidR="00E5522D" w:rsidRDefault="00E5522D" w:rsidP="00E5522D">
      <w:pPr>
        <w:pStyle w:val="af3"/>
        <w:ind w:firstLine="708"/>
        <w:rPr>
          <w:rFonts w:ascii="Times New Roman" w:hAnsi="Times New Roman"/>
          <w:sz w:val="26"/>
          <w:szCs w:val="26"/>
        </w:rPr>
      </w:pPr>
      <w:r>
        <w:rPr>
          <w:rFonts w:ascii="Times New Roman" w:hAnsi="Times New Roman"/>
          <w:sz w:val="26"/>
          <w:szCs w:val="26"/>
        </w:rPr>
        <w:t xml:space="preserve">- </w:t>
      </w:r>
      <w:r w:rsidRPr="00E5522D">
        <w:rPr>
          <w:rFonts w:ascii="Times New Roman" w:hAnsi="Times New Roman"/>
          <w:sz w:val="26"/>
          <w:szCs w:val="26"/>
        </w:rPr>
        <w:t>от 21.07.2016 № 1945 «Об утверждении инвестиционной декларации города Когалыма».</w:t>
      </w:r>
    </w:p>
    <w:p w:rsidR="0090228B" w:rsidRDefault="0090228B" w:rsidP="00E5522D">
      <w:pPr>
        <w:pStyle w:val="af3"/>
        <w:ind w:firstLine="708"/>
        <w:rPr>
          <w:rFonts w:ascii="Times New Roman" w:hAnsi="Times New Roman"/>
          <w:sz w:val="26"/>
          <w:szCs w:val="26"/>
        </w:rPr>
      </w:pPr>
      <w:r w:rsidRPr="00C8420E">
        <w:rPr>
          <w:rFonts w:ascii="Times New Roman" w:hAnsi="Times New Roman"/>
          <w:sz w:val="26"/>
          <w:szCs w:val="26"/>
        </w:rPr>
        <w:t>Был разработан ряд новых муниципальных нормативных правовых актов</w:t>
      </w:r>
      <w:r w:rsidR="00C47F58" w:rsidRPr="00C8420E">
        <w:rPr>
          <w:rFonts w:ascii="Times New Roman" w:hAnsi="Times New Roman"/>
          <w:sz w:val="26"/>
          <w:szCs w:val="26"/>
        </w:rPr>
        <w:t>:</w:t>
      </w:r>
    </w:p>
    <w:p w:rsidR="008A2C0C" w:rsidRDefault="008A2C0C" w:rsidP="00E5522D">
      <w:pPr>
        <w:pStyle w:val="af3"/>
        <w:ind w:firstLine="708"/>
        <w:rPr>
          <w:rFonts w:ascii="Times New Roman" w:hAnsi="Times New Roman"/>
          <w:sz w:val="26"/>
          <w:szCs w:val="26"/>
        </w:rPr>
      </w:pPr>
      <w:r>
        <w:rPr>
          <w:rFonts w:ascii="Times New Roman" w:hAnsi="Times New Roman"/>
          <w:sz w:val="26"/>
          <w:szCs w:val="26"/>
        </w:rPr>
        <w:t>Постановления Администрации города Когалыма:</w:t>
      </w:r>
    </w:p>
    <w:p w:rsidR="008A2C0C" w:rsidRPr="008A2C0C" w:rsidRDefault="008A2C0C" w:rsidP="00E5522D">
      <w:pPr>
        <w:pStyle w:val="af3"/>
        <w:ind w:firstLine="708"/>
        <w:rPr>
          <w:rFonts w:ascii="Times New Roman" w:hAnsi="Times New Roman"/>
          <w:color w:val="000000"/>
          <w:sz w:val="26"/>
          <w:szCs w:val="26"/>
        </w:rPr>
      </w:pPr>
      <w:r w:rsidRPr="008A2C0C">
        <w:rPr>
          <w:rFonts w:ascii="Times New Roman" w:hAnsi="Times New Roman"/>
          <w:sz w:val="26"/>
          <w:szCs w:val="26"/>
        </w:rPr>
        <w:t xml:space="preserve">- от </w:t>
      </w:r>
      <w:r w:rsidRPr="008A2C0C">
        <w:rPr>
          <w:rFonts w:ascii="Times New Roman" w:hAnsi="Times New Roman"/>
          <w:color w:val="000000"/>
          <w:sz w:val="26"/>
          <w:szCs w:val="26"/>
        </w:rPr>
        <w:t>27.04. 2017 № 892 «Об утверждении Порядка принятия решений о заключении от имени муниципального образования Ханты-Мансийского автономного округа – Югры городской округ город Когалым соглашений о муниципально-частном партнерстве и концессионных соглашений на срок, превышающий срок действия утвержденных лимитов бюджетных обязательств»;</w:t>
      </w:r>
    </w:p>
    <w:p w:rsidR="008A2C0C" w:rsidRDefault="008A2C0C" w:rsidP="00E5522D">
      <w:pPr>
        <w:pStyle w:val="af3"/>
        <w:ind w:firstLine="708"/>
        <w:rPr>
          <w:rFonts w:ascii="Times New Roman" w:hAnsi="Times New Roman"/>
          <w:color w:val="000000"/>
          <w:sz w:val="26"/>
          <w:szCs w:val="26"/>
        </w:rPr>
      </w:pPr>
      <w:r w:rsidRPr="008A2C0C">
        <w:rPr>
          <w:rFonts w:ascii="Times New Roman" w:hAnsi="Times New Roman"/>
          <w:sz w:val="26"/>
          <w:szCs w:val="26"/>
        </w:rPr>
        <w:t xml:space="preserve">- </w:t>
      </w:r>
      <w:r w:rsidRPr="008A2C0C">
        <w:rPr>
          <w:rFonts w:ascii="Times New Roman" w:hAnsi="Times New Roman"/>
          <w:color w:val="000000"/>
          <w:sz w:val="26"/>
          <w:szCs w:val="26"/>
        </w:rPr>
        <w:t>от 26.05. 2017 № 1158 «Об утверждении порядка принятия решений о заключении концессионных соглашений в муниципальном образовании Ханты-Мансийского автономного округа – Югры городской округ город Когалым и порядка формирования перечня объектов, в отношении которых планируется заключение концессионных соглашений»;</w:t>
      </w:r>
    </w:p>
    <w:p w:rsidR="008A2C0C" w:rsidRPr="008A2C0C" w:rsidRDefault="008A2C0C" w:rsidP="00E5522D">
      <w:pPr>
        <w:pStyle w:val="af3"/>
        <w:ind w:firstLine="708"/>
        <w:rPr>
          <w:rFonts w:ascii="Times New Roman" w:hAnsi="Times New Roman"/>
          <w:sz w:val="26"/>
          <w:szCs w:val="26"/>
        </w:rPr>
      </w:pPr>
      <w:r w:rsidRPr="008A2C0C">
        <w:rPr>
          <w:rFonts w:ascii="Times New Roman" w:hAnsi="Times New Roman"/>
          <w:sz w:val="26"/>
          <w:szCs w:val="26"/>
        </w:rPr>
        <w:t xml:space="preserve">- </w:t>
      </w:r>
      <w:r w:rsidRPr="008A2C0C">
        <w:rPr>
          <w:rFonts w:ascii="Times New Roman" w:hAnsi="Times New Roman"/>
          <w:color w:val="000000"/>
          <w:sz w:val="26"/>
          <w:szCs w:val="26"/>
        </w:rPr>
        <w:t xml:space="preserve">от 21.08.2017 №1791 «Об утверждении </w:t>
      </w:r>
      <w:proofErr w:type="gramStart"/>
      <w:r w:rsidRPr="008A2C0C">
        <w:rPr>
          <w:rFonts w:ascii="Times New Roman" w:hAnsi="Times New Roman"/>
          <w:color w:val="000000"/>
          <w:sz w:val="26"/>
          <w:szCs w:val="26"/>
        </w:rPr>
        <w:t>Порядка взаимодействия структурных подразделений Администрации города</w:t>
      </w:r>
      <w:proofErr w:type="gramEnd"/>
      <w:r w:rsidRPr="008A2C0C">
        <w:rPr>
          <w:rFonts w:ascii="Times New Roman" w:hAnsi="Times New Roman"/>
          <w:color w:val="000000"/>
          <w:sz w:val="26"/>
          <w:szCs w:val="26"/>
        </w:rPr>
        <w:t xml:space="preserve"> Когалыма при реализации проектов муниципально-частного партнерства»</w:t>
      </w:r>
      <w:r>
        <w:rPr>
          <w:rFonts w:ascii="Times New Roman" w:hAnsi="Times New Roman"/>
          <w:color w:val="000000"/>
          <w:sz w:val="26"/>
          <w:szCs w:val="26"/>
        </w:rPr>
        <w:t>.</w:t>
      </w:r>
      <w:r w:rsidRPr="008A2C0C">
        <w:rPr>
          <w:rFonts w:ascii="Times New Roman" w:hAnsi="Times New Roman"/>
          <w:sz w:val="26"/>
          <w:szCs w:val="26"/>
        </w:rPr>
        <w:t xml:space="preserve"> </w:t>
      </w:r>
    </w:p>
    <w:p w:rsidR="00E5522D" w:rsidRPr="00E5522D" w:rsidRDefault="00E5522D" w:rsidP="00E5522D">
      <w:pPr>
        <w:spacing w:after="0" w:line="240" w:lineRule="auto"/>
        <w:ind w:firstLine="708"/>
        <w:jc w:val="both"/>
        <w:rPr>
          <w:rFonts w:ascii="Times New Roman" w:hAnsi="Times New Roman"/>
          <w:sz w:val="26"/>
          <w:szCs w:val="26"/>
        </w:rPr>
      </w:pPr>
      <w:r w:rsidRPr="00E5522D">
        <w:rPr>
          <w:rFonts w:ascii="Times New Roman" w:hAnsi="Times New Roman"/>
          <w:sz w:val="26"/>
          <w:szCs w:val="26"/>
        </w:rPr>
        <w:t>Информация с перечнем НПА размещена  на  официальном сайте Администрации города Когалыма в разделе «Инвестиционная деятельность, формирование благоприятных условий ведения предпринимательской деятельности».</w:t>
      </w:r>
      <w:r w:rsidRPr="00E5522D">
        <w:rPr>
          <w:sz w:val="26"/>
          <w:szCs w:val="26"/>
        </w:rPr>
        <w:t xml:space="preserve"> </w:t>
      </w:r>
    </w:p>
    <w:p w:rsidR="00E5522D" w:rsidRDefault="00E5522D" w:rsidP="00E5522D">
      <w:pPr>
        <w:pStyle w:val="ConsPlusNormal"/>
        <w:ind w:firstLine="567"/>
        <w:jc w:val="both"/>
      </w:pPr>
      <w:r w:rsidRPr="00E5522D">
        <w:t>В 2016 году структурными подразделениями Администрации города Когалыма был проведен мониторинг действующих муниципальных правовых актов на предмет соответствия действующему законодательству.</w:t>
      </w:r>
    </w:p>
    <w:p w:rsidR="001E1F39" w:rsidRPr="001E1F39" w:rsidRDefault="001E1F39" w:rsidP="001E1F39">
      <w:pPr>
        <w:pStyle w:val="ConsPlusNormal"/>
        <w:ind w:firstLine="567"/>
        <w:jc w:val="both"/>
        <w:rPr>
          <w:rFonts w:eastAsia="Times New Roman"/>
          <w:b/>
          <w:bCs/>
        </w:rPr>
      </w:pPr>
      <w:r>
        <w:rPr>
          <w:rFonts w:eastAsia="Times New Roman"/>
          <w:b/>
          <w:bCs/>
        </w:rPr>
        <w:t>Обсуждаемые вопросы:</w:t>
      </w:r>
    </w:p>
    <w:p w:rsidR="001E1F39" w:rsidRDefault="001E1F39" w:rsidP="00E5522D">
      <w:pPr>
        <w:pStyle w:val="ConsPlusNormal"/>
        <w:ind w:firstLine="567"/>
        <w:jc w:val="both"/>
        <w:rPr>
          <w:i/>
        </w:rPr>
      </w:pPr>
    </w:p>
    <w:p w:rsidR="00E5522D" w:rsidRDefault="00E5522D" w:rsidP="00E5522D">
      <w:pPr>
        <w:pStyle w:val="ConsPlusNormal"/>
        <w:ind w:firstLine="567"/>
        <w:jc w:val="both"/>
        <w:rPr>
          <w:i/>
        </w:rPr>
      </w:pPr>
      <w:r w:rsidRPr="00E5522D">
        <w:rPr>
          <w:i/>
        </w:rPr>
        <w:t xml:space="preserve">1. Проведен ли мониторинг действующих муниципальных правовых актов устанавливающих основные направления инвестиционной политики города Когалыма и развития малого и среднего предпринимательства в целях их  актуализации? </w:t>
      </w:r>
    </w:p>
    <w:p w:rsidR="00E5522D" w:rsidRPr="002B0FFC" w:rsidRDefault="00E5522D" w:rsidP="00E5522D">
      <w:pPr>
        <w:spacing w:after="0" w:line="240" w:lineRule="auto"/>
        <w:ind w:firstLine="708"/>
        <w:jc w:val="both"/>
        <w:rPr>
          <w:rFonts w:ascii="Times New Roman" w:hAnsi="Times New Roman" w:cs="Times New Roman"/>
          <w:sz w:val="26"/>
          <w:szCs w:val="26"/>
        </w:rPr>
      </w:pPr>
      <w:proofErr w:type="gramStart"/>
      <w:r w:rsidRPr="002B0FFC">
        <w:rPr>
          <w:rFonts w:ascii="Times New Roman" w:hAnsi="Times New Roman" w:cs="Times New Roman"/>
          <w:sz w:val="26"/>
          <w:szCs w:val="26"/>
        </w:rPr>
        <w:t xml:space="preserve">В соответствие с планом мероприятий (дорожной картой) по </w:t>
      </w:r>
      <w:r>
        <w:rPr>
          <w:rFonts w:ascii="Times New Roman" w:hAnsi="Times New Roman" w:cs="Times New Roman"/>
          <w:sz w:val="26"/>
          <w:szCs w:val="26"/>
        </w:rPr>
        <w:t xml:space="preserve">мониторингу результатов внедрения в 2016 году, </w:t>
      </w:r>
      <w:r w:rsidRPr="002B0FFC">
        <w:rPr>
          <w:rFonts w:ascii="Times New Roman" w:hAnsi="Times New Roman" w:cs="Times New Roman"/>
          <w:sz w:val="26"/>
          <w:szCs w:val="26"/>
        </w:rPr>
        <w:t xml:space="preserve"> успешных практик, направленных на развитие малого и среднего предпринимательства и снятия административных барьеров в муниципальном образовании город Когалым </w:t>
      </w:r>
      <w:r>
        <w:rPr>
          <w:rFonts w:ascii="Times New Roman" w:hAnsi="Times New Roman" w:cs="Times New Roman"/>
          <w:sz w:val="26"/>
          <w:szCs w:val="26"/>
        </w:rPr>
        <w:t xml:space="preserve">на 2017 год </w:t>
      </w:r>
      <w:r w:rsidRPr="002B0FFC">
        <w:rPr>
          <w:rFonts w:ascii="Times New Roman" w:hAnsi="Times New Roman" w:cs="Times New Roman"/>
          <w:sz w:val="26"/>
          <w:szCs w:val="26"/>
        </w:rPr>
        <w:t>период проведения мониторинга действующих муниципальных правовых актов на предмет соответствия  действующему законодательству был установлен с 01.0</w:t>
      </w:r>
      <w:r>
        <w:rPr>
          <w:rFonts w:ascii="Times New Roman" w:hAnsi="Times New Roman" w:cs="Times New Roman"/>
          <w:sz w:val="26"/>
          <w:szCs w:val="26"/>
        </w:rPr>
        <w:t>4</w:t>
      </w:r>
      <w:r w:rsidRPr="002B0FFC">
        <w:rPr>
          <w:rFonts w:ascii="Times New Roman" w:hAnsi="Times New Roman" w:cs="Times New Roman"/>
          <w:sz w:val="26"/>
          <w:szCs w:val="26"/>
        </w:rPr>
        <w:t>.201</w:t>
      </w:r>
      <w:r>
        <w:rPr>
          <w:rFonts w:ascii="Times New Roman" w:hAnsi="Times New Roman" w:cs="Times New Roman"/>
          <w:sz w:val="26"/>
          <w:szCs w:val="26"/>
        </w:rPr>
        <w:t>7</w:t>
      </w:r>
      <w:r w:rsidRPr="002B0FFC">
        <w:rPr>
          <w:rFonts w:ascii="Times New Roman" w:hAnsi="Times New Roman" w:cs="Times New Roman"/>
          <w:sz w:val="26"/>
          <w:szCs w:val="26"/>
        </w:rPr>
        <w:t xml:space="preserve"> года по 01.0</w:t>
      </w:r>
      <w:r>
        <w:rPr>
          <w:rFonts w:ascii="Times New Roman" w:hAnsi="Times New Roman" w:cs="Times New Roman"/>
          <w:sz w:val="26"/>
          <w:szCs w:val="26"/>
        </w:rPr>
        <w:t>9</w:t>
      </w:r>
      <w:r w:rsidRPr="002B0FFC">
        <w:rPr>
          <w:rFonts w:ascii="Times New Roman" w:hAnsi="Times New Roman" w:cs="Times New Roman"/>
          <w:sz w:val="26"/>
          <w:szCs w:val="26"/>
        </w:rPr>
        <w:t>.201</w:t>
      </w:r>
      <w:r>
        <w:rPr>
          <w:rFonts w:ascii="Times New Roman" w:hAnsi="Times New Roman" w:cs="Times New Roman"/>
          <w:sz w:val="26"/>
          <w:szCs w:val="26"/>
        </w:rPr>
        <w:t>7 год.</w:t>
      </w:r>
      <w:proofErr w:type="gramEnd"/>
    </w:p>
    <w:p w:rsidR="00E5522D" w:rsidRDefault="00E5522D" w:rsidP="00E5522D">
      <w:pPr>
        <w:spacing w:after="0" w:line="240" w:lineRule="auto"/>
        <w:ind w:firstLine="709"/>
        <w:jc w:val="both"/>
        <w:rPr>
          <w:rFonts w:ascii="Times New Roman" w:hAnsi="Times New Roman" w:cs="Times New Roman"/>
          <w:sz w:val="26"/>
          <w:szCs w:val="26"/>
        </w:rPr>
      </w:pPr>
      <w:r w:rsidRPr="002B0FFC">
        <w:rPr>
          <w:rFonts w:ascii="Times New Roman" w:hAnsi="Times New Roman" w:cs="Times New Roman"/>
          <w:sz w:val="26"/>
          <w:szCs w:val="26"/>
        </w:rPr>
        <w:t xml:space="preserve">При этом стоит отметить, что </w:t>
      </w:r>
      <w:r>
        <w:rPr>
          <w:rFonts w:ascii="Times New Roman" w:hAnsi="Times New Roman" w:cs="Times New Roman"/>
          <w:sz w:val="26"/>
          <w:szCs w:val="26"/>
        </w:rPr>
        <w:t>с</w:t>
      </w:r>
      <w:r w:rsidRPr="002B0FFC">
        <w:rPr>
          <w:rFonts w:ascii="Times New Roman" w:hAnsi="Times New Roman" w:cs="Times New Roman"/>
          <w:sz w:val="26"/>
          <w:szCs w:val="26"/>
        </w:rPr>
        <w:t xml:space="preserve">труктурными подразделениями Администрации города Когалыма на постоянной основе осуществляется мониторинг нормативных правовых актов на соответствие действующему законодательству. </w:t>
      </w:r>
    </w:p>
    <w:p w:rsidR="00E5522D" w:rsidRPr="002B0FFC" w:rsidRDefault="00E5522D" w:rsidP="00E5522D">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Информация о результатах анализа нормативных правовых актов представлена в пояснительной записке</w:t>
      </w:r>
      <w:r w:rsidR="007A502B">
        <w:rPr>
          <w:rFonts w:ascii="Times New Roman" w:hAnsi="Times New Roman" w:cs="Times New Roman"/>
          <w:sz w:val="26"/>
          <w:szCs w:val="26"/>
        </w:rPr>
        <w:t xml:space="preserve"> по мониторингу результатов внедрения данной практики</w:t>
      </w:r>
      <w:r>
        <w:rPr>
          <w:rFonts w:ascii="Times New Roman" w:hAnsi="Times New Roman" w:cs="Times New Roman"/>
          <w:sz w:val="26"/>
          <w:szCs w:val="26"/>
        </w:rPr>
        <w:t xml:space="preserve">. </w:t>
      </w:r>
    </w:p>
    <w:p w:rsidR="00E5522D" w:rsidRDefault="00E5522D" w:rsidP="00E5522D">
      <w:pPr>
        <w:pStyle w:val="ConsPlusNormal"/>
        <w:ind w:firstLine="567"/>
        <w:jc w:val="both"/>
      </w:pPr>
    </w:p>
    <w:p w:rsidR="00E5522D" w:rsidRDefault="001E1F39" w:rsidP="00E5522D">
      <w:pPr>
        <w:pStyle w:val="ConsPlusNormal"/>
        <w:ind w:firstLine="567"/>
        <w:jc w:val="both"/>
        <w:rPr>
          <w:i/>
        </w:rPr>
      </w:pPr>
      <w:r>
        <w:rPr>
          <w:i/>
        </w:rPr>
        <w:t>2</w:t>
      </w:r>
      <w:r w:rsidR="00E5522D" w:rsidRPr="00E5522D">
        <w:rPr>
          <w:i/>
        </w:rPr>
        <w:t xml:space="preserve">. </w:t>
      </w:r>
      <w:r w:rsidR="00E5522D">
        <w:rPr>
          <w:i/>
        </w:rPr>
        <w:t>Направлялись ли в течение 2017 года  информационные письма о</w:t>
      </w:r>
      <w:r w:rsidR="00E5522D" w:rsidRPr="00E5522D">
        <w:rPr>
          <w:i/>
        </w:rPr>
        <w:t>б изменениях в действующих НПА, принятии новых НПА</w:t>
      </w:r>
      <w:r w:rsidR="00E5522D">
        <w:rPr>
          <w:i/>
        </w:rPr>
        <w:t>,</w:t>
      </w:r>
      <w:r w:rsidR="00E5522D" w:rsidRPr="00E5522D">
        <w:rPr>
          <w:i/>
        </w:rPr>
        <w:t xml:space="preserve"> в адрес представителей предпринимательского сообщества, в виде электронной рассылки.</w:t>
      </w:r>
    </w:p>
    <w:p w:rsidR="007A502B" w:rsidRPr="00142CFD" w:rsidRDefault="007A502B" w:rsidP="007A502B">
      <w:pPr>
        <w:pStyle w:val="ConsPlusNormal"/>
        <w:ind w:firstLine="540"/>
        <w:jc w:val="both"/>
      </w:pPr>
      <w:proofErr w:type="gramStart"/>
      <w:r>
        <w:t xml:space="preserve">Отделом потребительского рыка и развития предпринимательства   в июне, июле, августе 2017 году направлялись информационные письма  </w:t>
      </w:r>
      <w:r w:rsidRPr="00142CFD">
        <w:t xml:space="preserve">об изменениях в действующих НПА </w:t>
      </w:r>
      <w:r>
        <w:t>(</w:t>
      </w:r>
      <w:r w:rsidRPr="00142CFD">
        <w:t>принятии новых НПА</w:t>
      </w:r>
      <w:r>
        <w:t xml:space="preserve">) в виде электронной рассылки в адрес субъектов предпринимательского сообщества. </w:t>
      </w:r>
      <w:proofErr w:type="gramEnd"/>
    </w:p>
    <w:p w:rsidR="00E5522D" w:rsidRPr="007A502B" w:rsidRDefault="007A502B" w:rsidP="00E5522D">
      <w:pPr>
        <w:pStyle w:val="ConsPlusNormal"/>
        <w:ind w:firstLine="567"/>
        <w:jc w:val="both"/>
      </w:pPr>
      <w:r w:rsidRPr="007A502B">
        <w:t xml:space="preserve">Рассматривается возможность информирования </w:t>
      </w:r>
      <w:r>
        <w:t>субъектов МСП на постоянной основе.</w:t>
      </w:r>
    </w:p>
    <w:p w:rsidR="007A502B" w:rsidRDefault="007A502B" w:rsidP="00A62732">
      <w:pPr>
        <w:pStyle w:val="ConsPlusNormal"/>
        <w:ind w:firstLine="567"/>
        <w:jc w:val="both"/>
        <w:rPr>
          <w:b/>
        </w:rPr>
      </w:pPr>
    </w:p>
    <w:p w:rsidR="007A502B" w:rsidRPr="007A502B" w:rsidRDefault="007A502B" w:rsidP="007A502B">
      <w:pPr>
        <w:pStyle w:val="a4"/>
        <w:spacing w:after="0" w:line="240" w:lineRule="auto"/>
        <w:ind w:left="0" w:firstLine="709"/>
        <w:jc w:val="both"/>
        <w:rPr>
          <w:rFonts w:ascii="Times New Roman" w:hAnsi="Times New Roman" w:cs="Times New Roman"/>
          <w:i/>
          <w:sz w:val="26"/>
          <w:szCs w:val="26"/>
        </w:rPr>
      </w:pPr>
      <w:r w:rsidRPr="007A502B">
        <w:rPr>
          <w:rFonts w:ascii="Times New Roman" w:hAnsi="Times New Roman" w:cs="Times New Roman"/>
          <w:i/>
          <w:sz w:val="26"/>
          <w:szCs w:val="26"/>
        </w:rPr>
        <w:t>Достигнуты ли следующие ключевые показатели эффективности внедрения практики:</w:t>
      </w:r>
    </w:p>
    <w:p w:rsidR="00357946" w:rsidRPr="007A502B" w:rsidRDefault="00357946" w:rsidP="00357946">
      <w:pPr>
        <w:spacing w:after="0" w:line="240" w:lineRule="auto"/>
        <w:ind w:firstLine="567"/>
        <w:jc w:val="both"/>
        <w:rPr>
          <w:rFonts w:ascii="Times New Roman" w:hAnsi="Times New Roman"/>
          <w:i/>
          <w:sz w:val="26"/>
          <w:szCs w:val="26"/>
        </w:rPr>
      </w:pPr>
      <w:r w:rsidRPr="007A502B">
        <w:rPr>
          <w:rFonts w:ascii="Times New Roman" w:hAnsi="Times New Roman"/>
          <w:i/>
          <w:sz w:val="26"/>
          <w:szCs w:val="26"/>
        </w:rPr>
        <w:t>1. Доля субъектов малого и среднего предпринимательства, получивших поддержку органов местного самоуправления, от общего числа малого и среднего предпринимательства, действующих на территории муниципального образования - не менее 25 %;</w:t>
      </w:r>
    </w:p>
    <w:p w:rsidR="00DD22C2" w:rsidRPr="007A502B" w:rsidRDefault="00357946" w:rsidP="00357946">
      <w:pPr>
        <w:pStyle w:val="ConsPlusNormal"/>
        <w:ind w:firstLine="567"/>
        <w:jc w:val="both"/>
        <w:rPr>
          <w:i/>
        </w:rPr>
      </w:pPr>
      <w:r w:rsidRPr="007A502B">
        <w:rPr>
          <w:i/>
        </w:rPr>
        <w:t>2. Доля предпринимателей удовлетворенных действующей системой муниципальных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 от общего числа опрошенных предпринимателей - 30 %</w:t>
      </w:r>
      <w:r w:rsidR="00943118">
        <w:rPr>
          <w:i/>
        </w:rPr>
        <w:t>?</w:t>
      </w:r>
    </w:p>
    <w:p w:rsidR="009313D4" w:rsidRDefault="001D3A03" w:rsidP="00A62732">
      <w:pPr>
        <w:pStyle w:val="ConsPlusNormal"/>
        <w:ind w:firstLine="567"/>
        <w:jc w:val="both"/>
        <w:rPr>
          <w:b/>
        </w:rPr>
      </w:pPr>
      <w:r>
        <w:rPr>
          <w:b/>
        </w:rPr>
        <w:t xml:space="preserve">Фактические ключевые показатели эффективности: </w:t>
      </w:r>
    </w:p>
    <w:p w:rsidR="005325BD" w:rsidRPr="00674055" w:rsidRDefault="005325BD" w:rsidP="005325BD">
      <w:pPr>
        <w:spacing w:after="0" w:line="240" w:lineRule="auto"/>
        <w:ind w:firstLine="540"/>
        <w:jc w:val="both"/>
        <w:rPr>
          <w:rFonts w:ascii="Times New Roman" w:hAnsi="Times New Roman"/>
          <w:sz w:val="26"/>
          <w:szCs w:val="26"/>
        </w:rPr>
      </w:pPr>
      <w:r w:rsidRPr="00674055">
        <w:rPr>
          <w:rFonts w:ascii="Times New Roman" w:hAnsi="Times New Roman"/>
          <w:sz w:val="26"/>
          <w:szCs w:val="26"/>
        </w:rPr>
        <w:t xml:space="preserve">1. </w:t>
      </w:r>
      <w:r w:rsidR="005A4AD7">
        <w:rPr>
          <w:rFonts w:ascii="Times New Roman" w:hAnsi="Times New Roman"/>
          <w:sz w:val="26"/>
          <w:szCs w:val="26"/>
        </w:rPr>
        <w:t>Д</w:t>
      </w:r>
      <w:r w:rsidRPr="00674055">
        <w:rPr>
          <w:rFonts w:ascii="Times New Roman" w:hAnsi="Times New Roman"/>
          <w:sz w:val="26"/>
          <w:szCs w:val="26"/>
        </w:rPr>
        <w:t xml:space="preserve">оля субъектов малого и среднего предпринимательства, получивших поддержку органов местного самоуправления, от общего числа малого и среднего предпринимательства, действующих на территории муниципального образования </w:t>
      </w:r>
      <w:r>
        <w:rPr>
          <w:rFonts w:ascii="Times New Roman" w:hAnsi="Times New Roman"/>
          <w:sz w:val="26"/>
          <w:szCs w:val="26"/>
        </w:rPr>
        <w:t xml:space="preserve">по итогам деятельности за 2017 год составила </w:t>
      </w:r>
      <w:r w:rsidR="0062794B">
        <w:rPr>
          <w:rFonts w:ascii="Times New Roman" w:hAnsi="Times New Roman"/>
          <w:sz w:val="26"/>
          <w:szCs w:val="26"/>
        </w:rPr>
        <w:t>32,5</w:t>
      </w:r>
      <w:r>
        <w:rPr>
          <w:rFonts w:ascii="Times New Roman" w:hAnsi="Times New Roman"/>
          <w:sz w:val="26"/>
          <w:szCs w:val="26"/>
        </w:rPr>
        <w:t>%</w:t>
      </w:r>
      <w:r w:rsidR="007A502B">
        <w:rPr>
          <w:rFonts w:ascii="Times New Roman" w:hAnsi="Times New Roman"/>
          <w:sz w:val="26"/>
          <w:szCs w:val="26"/>
        </w:rPr>
        <w:t>.</w:t>
      </w:r>
    </w:p>
    <w:p w:rsidR="005325BD" w:rsidRPr="00674055" w:rsidRDefault="005325BD" w:rsidP="00C913A9">
      <w:pPr>
        <w:pStyle w:val="ConsPlusNormal"/>
        <w:ind w:firstLine="540"/>
        <w:jc w:val="both"/>
      </w:pPr>
      <w:r w:rsidRPr="00674055">
        <w:t>2. Опрос субъектов предпринимательской и инвестиционной деятельности проводился по средствам размещенной на официальном сайте Администрации города Когалыма формы опросного листа (</w:t>
      </w:r>
      <w:r w:rsidRPr="00674055">
        <w:rPr>
          <w:b/>
        </w:rPr>
        <w:t>период: июль-</w:t>
      </w:r>
      <w:r>
        <w:rPr>
          <w:b/>
        </w:rPr>
        <w:t>октябрь</w:t>
      </w:r>
      <w:r w:rsidRPr="00674055">
        <w:rPr>
          <w:b/>
        </w:rPr>
        <w:t xml:space="preserve"> 201</w:t>
      </w:r>
      <w:r>
        <w:rPr>
          <w:b/>
        </w:rPr>
        <w:t>7</w:t>
      </w:r>
      <w:r w:rsidRPr="00674055">
        <w:rPr>
          <w:b/>
        </w:rPr>
        <w:t xml:space="preserve"> года).</w:t>
      </w:r>
      <w:r w:rsidRPr="00674055">
        <w:t xml:space="preserve"> В результате опроса, </w:t>
      </w:r>
      <w:r>
        <w:t>88</w:t>
      </w:r>
      <w:r w:rsidRPr="00674055">
        <w:t>% респондентов ответили, что удовлетворены действующей системой муниципальных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p>
    <w:p w:rsidR="00357946" w:rsidRPr="00A62732" w:rsidRDefault="00357946" w:rsidP="00A62732">
      <w:pPr>
        <w:pStyle w:val="ConsPlusNormal"/>
        <w:ind w:firstLine="567"/>
        <w:jc w:val="both"/>
        <w:rPr>
          <w:b/>
        </w:rPr>
      </w:pPr>
    </w:p>
    <w:p w:rsidR="00DD22C2" w:rsidRDefault="00F11708" w:rsidP="00A62732">
      <w:pPr>
        <w:tabs>
          <w:tab w:val="left" w:pos="1276"/>
        </w:tabs>
        <w:autoSpaceDE w:val="0"/>
        <w:autoSpaceDN w:val="0"/>
        <w:adjustRightInd w:val="0"/>
        <w:spacing w:after="0" w:line="240" w:lineRule="auto"/>
        <w:ind w:right="51" w:firstLine="567"/>
        <w:contextualSpacing/>
        <w:jc w:val="both"/>
        <w:outlineLvl w:val="0"/>
        <w:rPr>
          <w:rFonts w:ascii="Times New Roman" w:eastAsia="Times New Roman" w:hAnsi="Times New Roman" w:cs="Times New Roman"/>
          <w:b/>
          <w:color w:val="000000"/>
          <w:sz w:val="26"/>
          <w:szCs w:val="26"/>
        </w:rPr>
      </w:pPr>
      <w:r>
        <w:rPr>
          <w:rFonts w:ascii="Times New Roman" w:eastAsia="Times New Roman" w:hAnsi="Times New Roman" w:cs="Times New Roman"/>
          <w:b/>
          <w:bCs/>
          <w:sz w:val="26"/>
          <w:szCs w:val="26"/>
        </w:rPr>
        <w:t xml:space="preserve">Вопрос, поставленный на голосование: </w:t>
      </w:r>
      <w:r w:rsidR="0026576B" w:rsidRPr="008A2C0C">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DD22C2" w:rsidRPr="008A2C0C">
        <w:rPr>
          <w:rFonts w:ascii="Times New Roman" w:eastAsia="Times New Roman" w:hAnsi="Times New Roman" w:cs="Times New Roman"/>
          <w:bCs/>
          <w:sz w:val="26"/>
          <w:szCs w:val="26"/>
        </w:rPr>
        <w:t>№</w:t>
      </w:r>
      <w:r w:rsidRPr="008A2C0C">
        <w:rPr>
          <w:rFonts w:ascii="Times New Roman" w:eastAsia="Times New Roman" w:hAnsi="Times New Roman" w:cs="Times New Roman"/>
          <w:bCs/>
          <w:sz w:val="26"/>
          <w:szCs w:val="26"/>
        </w:rPr>
        <w:t xml:space="preserve"> </w:t>
      </w:r>
      <w:r w:rsidR="00357946" w:rsidRPr="008A2C0C">
        <w:rPr>
          <w:rFonts w:ascii="Times New Roman" w:eastAsia="Times New Roman" w:hAnsi="Times New Roman" w:cs="Times New Roman"/>
          <w:bCs/>
          <w:sz w:val="26"/>
          <w:szCs w:val="26"/>
        </w:rPr>
        <w:t>3</w:t>
      </w:r>
      <w:r w:rsidR="00357946" w:rsidRPr="008A2C0C">
        <w:rPr>
          <w:rFonts w:ascii="Times New Roman" w:eastAsia="Times New Roman" w:hAnsi="Times New Roman" w:cs="Times New Roman"/>
          <w:b/>
          <w:bCs/>
          <w:sz w:val="26"/>
          <w:szCs w:val="26"/>
        </w:rPr>
        <w:t xml:space="preserve"> </w:t>
      </w:r>
      <w:r w:rsidR="00DD22C2" w:rsidRPr="008A2C0C">
        <w:rPr>
          <w:rFonts w:ascii="Times New Roman" w:hAnsi="Times New Roman" w:cs="Times New Roman"/>
          <w:sz w:val="26"/>
          <w:szCs w:val="26"/>
        </w:rPr>
        <w:t>«</w:t>
      </w:r>
      <w:r w:rsidR="00DD22C2" w:rsidRPr="008A2C0C">
        <w:rPr>
          <w:rFonts w:ascii="Times New Roman" w:hAnsi="Times New Roman"/>
          <w:sz w:val="26"/>
          <w:szCs w:val="26"/>
        </w:rPr>
        <w:t>Принятие комплекса</w:t>
      </w:r>
      <w:r w:rsidR="00DD22C2" w:rsidRPr="00DD22C2">
        <w:rPr>
          <w:rFonts w:ascii="Times New Roman" w:hAnsi="Times New Roman"/>
          <w:sz w:val="26"/>
          <w:szCs w:val="26"/>
        </w:rPr>
        <w:t xml:space="preserve"> нормативных актов, устанавливающих основные направления инвестиционной политики муниципального образования и развития малого и среднего предпринимательства»</w:t>
      </w:r>
      <w:r w:rsidR="00DD22C2">
        <w:rPr>
          <w:rFonts w:ascii="Times New Roman" w:hAnsi="Times New Roman"/>
          <w:sz w:val="26"/>
          <w:szCs w:val="26"/>
        </w:rPr>
        <w:t xml:space="preserve"> </w:t>
      </w:r>
      <w:r w:rsidR="0026576B">
        <w:rPr>
          <w:rFonts w:ascii="Times New Roman" w:hAnsi="Times New Roman" w:cs="Times New Roman"/>
          <w:sz w:val="26"/>
          <w:szCs w:val="26"/>
        </w:rPr>
        <w:t>исполненным полностью.</w:t>
      </w:r>
    </w:p>
    <w:p w:rsidR="00DD22C2" w:rsidRPr="007F4948" w:rsidRDefault="00DD22C2"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sz w:val="26"/>
          <w:szCs w:val="26"/>
        </w:rPr>
      </w:pP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Pr="008A3CC5">
        <w:rPr>
          <w:rFonts w:ascii="Times New Roman" w:hAnsi="Times New Roman" w:cs="Times New Roman"/>
          <w:sz w:val="26"/>
          <w:szCs w:val="26"/>
        </w:rPr>
        <w:t>отсутствуют</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9C21AA" w:rsidRPr="00CE3317" w:rsidRDefault="009C21AA" w:rsidP="00DD22C2">
      <w:pPr>
        <w:tabs>
          <w:tab w:val="num" w:pos="993"/>
        </w:tabs>
        <w:spacing w:after="0" w:line="240" w:lineRule="auto"/>
        <w:ind w:firstLine="540"/>
        <w:contextualSpacing/>
        <w:jc w:val="both"/>
        <w:rPr>
          <w:rFonts w:ascii="Times New Roman" w:hAnsi="Times New Roman" w:cs="Times New Roman"/>
          <w:color w:val="000000" w:themeColor="text1"/>
          <w:sz w:val="26"/>
          <w:szCs w:val="26"/>
        </w:rPr>
      </w:pPr>
    </w:p>
    <w:p w:rsidR="009A1271" w:rsidRPr="00DD22C2" w:rsidRDefault="00F679A7" w:rsidP="00C26077">
      <w:pPr>
        <w:pStyle w:val="a4"/>
        <w:tabs>
          <w:tab w:val="left" w:pos="993"/>
        </w:tabs>
        <w:ind w:left="0" w:firstLine="567"/>
        <w:jc w:val="both"/>
        <w:rPr>
          <w:rFonts w:ascii="Times New Roman" w:hAnsi="Times New Roman" w:cs="Times New Roman"/>
          <w:b/>
          <w:i/>
          <w:sz w:val="26"/>
          <w:szCs w:val="26"/>
          <w:u w:val="single"/>
        </w:rPr>
      </w:pPr>
      <w:r w:rsidRPr="009313D4">
        <w:rPr>
          <w:rFonts w:ascii="Times New Roman" w:hAnsi="Times New Roman" w:cs="Times New Roman"/>
          <w:b/>
          <w:bCs/>
          <w:i/>
          <w:color w:val="000000" w:themeColor="text1"/>
          <w:sz w:val="26"/>
          <w:szCs w:val="26"/>
          <w:u w:val="single"/>
        </w:rPr>
        <w:t xml:space="preserve">Вопрос № </w:t>
      </w:r>
      <w:r w:rsidR="00DE53F4">
        <w:rPr>
          <w:rFonts w:ascii="Times New Roman" w:hAnsi="Times New Roman" w:cs="Times New Roman"/>
          <w:b/>
          <w:bCs/>
          <w:i/>
          <w:color w:val="000000" w:themeColor="text1"/>
          <w:sz w:val="26"/>
          <w:szCs w:val="26"/>
          <w:u w:val="single"/>
        </w:rPr>
        <w:t>3</w:t>
      </w:r>
      <w:r w:rsidRPr="009313D4">
        <w:rPr>
          <w:rFonts w:ascii="Times New Roman" w:hAnsi="Times New Roman" w:cs="Times New Roman"/>
          <w:b/>
          <w:bCs/>
          <w:i/>
          <w:color w:val="000000" w:themeColor="text1"/>
          <w:sz w:val="26"/>
          <w:szCs w:val="26"/>
          <w:u w:val="single"/>
        </w:rPr>
        <w:t>:</w:t>
      </w:r>
      <w:r w:rsidRPr="00CE3317">
        <w:rPr>
          <w:b/>
          <w:bCs/>
          <w:i/>
          <w:color w:val="000000" w:themeColor="text1"/>
          <w:sz w:val="26"/>
          <w:szCs w:val="26"/>
          <w:u w:val="single"/>
        </w:rPr>
        <w:t xml:space="preserve"> </w:t>
      </w:r>
      <w:r w:rsidR="009A1271" w:rsidRPr="009A1271">
        <w:rPr>
          <w:rFonts w:ascii="Times New Roman" w:hAnsi="Times New Roman" w:cs="Times New Roman"/>
          <w:b/>
          <w:i/>
          <w:sz w:val="26"/>
          <w:szCs w:val="26"/>
          <w:u w:val="single"/>
        </w:rPr>
        <w:t xml:space="preserve">Проведение общественной экспертизы внедрения успешной практики </w:t>
      </w:r>
      <w:r w:rsidR="00DD22C2" w:rsidRPr="00357946">
        <w:rPr>
          <w:rFonts w:ascii="Times New Roman" w:hAnsi="Times New Roman" w:cs="Times New Roman"/>
          <w:b/>
          <w:i/>
          <w:sz w:val="26"/>
          <w:szCs w:val="26"/>
          <w:u w:val="single"/>
        </w:rPr>
        <w:t>№</w:t>
      </w:r>
      <w:r w:rsidR="00357946" w:rsidRPr="00357946">
        <w:rPr>
          <w:rFonts w:ascii="Times New Roman" w:hAnsi="Times New Roman" w:cs="Times New Roman"/>
          <w:b/>
          <w:i/>
          <w:sz w:val="26"/>
          <w:szCs w:val="26"/>
          <w:u w:val="single"/>
        </w:rPr>
        <w:t xml:space="preserve"> 6</w:t>
      </w:r>
      <w:r w:rsidR="00402118">
        <w:rPr>
          <w:rFonts w:ascii="Times New Roman" w:hAnsi="Times New Roman" w:cs="Times New Roman"/>
          <w:b/>
          <w:i/>
          <w:sz w:val="26"/>
          <w:szCs w:val="26"/>
          <w:u w:val="single"/>
        </w:rPr>
        <w:t xml:space="preserve"> </w:t>
      </w:r>
      <w:r w:rsidR="00DD22C2" w:rsidRPr="00DD22C2">
        <w:rPr>
          <w:rFonts w:ascii="Times New Roman" w:hAnsi="Times New Roman" w:cs="Times New Roman"/>
          <w:b/>
          <w:i/>
          <w:sz w:val="26"/>
          <w:szCs w:val="26"/>
          <w:u w:val="single"/>
        </w:rPr>
        <w:t>«</w:t>
      </w:r>
      <w:r w:rsidR="00DD22C2" w:rsidRPr="00DD22C2">
        <w:rPr>
          <w:rFonts w:ascii="Times New Roman" w:hAnsi="Times New Roman"/>
          <w:b/>
          <w:i/>
          <w:sz w:val="26"/>
          <w:szCs w:val="26"/>
          <w:u w:val="single"/>
        </w:rPr>
        <w:t xml:space="preserve">Внедрение </w:t>
      </w:r>
      <w:proofErr w:type="gramStart"/>
      <w:r w:rsidR="00DD22C2" w:rsidRPr="00DD22C2">
        <w:rPr>
          <w:rFonts w:ascii="Times New Roman" w:hAnsi="Times New Roman"/>
          <w:b/>
          <w:i/>
          <w:sz w:val="26"/>
          <w:szCs w:val="26"/>
          <w:u w:val="single"/>
        </w:rPr>
        <w:t>системы оценки регулирующего воздействия проектов муниципальных нормативных правовых актов</w:t>
      </w:r>
      <w:proofErr w:type="gramEnd"/>
      <w:r w:rsidR="00DD22C2" w:rsidRPr="00DD22C2">
        <w:rPr>
          <w:rFonts w:ascii="Times New Roman" w:hAnsi="Times New Roman"/>
          <w:b/>
          <w:i/>
          <w:sz w:val="26"/>
          <w:szCs w:val="26"/>
          <w:u w:val="single"/>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447B63" w:rsidRDefault="00F679A7" w:rsidP="00A62732">
      <w:pPr>
        <w:spacing w:after="0" w:line="240" w:lineRule="auto"/>
        <w:ind w:firstLine="567"/>
        <w:contextualSpacing/>
        <w:jc w:val="both"/>
        <w:rPr>
          <w:rFonts w:ascii="Times New Roman" w:eastAsia="Times New Roman" w:hAnsi="Times New Roman" w:cs="Times New Roman"/>
          <w:bCs/>
          <w:color w:val="000000" w:themeColor="text1"/>
          <w:sz w:val="26"/>
          <w:szCs w:val="26"/>
        </w:rPr>
      </w:pPr>
      <w:r w:rsidRPr="00CE3317">
        <w:rPr>
          <w:rFonts w:ascii="Times New Roman" w:eastAsia="Times New Roman" w:hAnsi="Times New Roman" w:cs="Times New Roman"/>
          <w:b/>
          <w:bCs/>
          <w:color w:val="000000" w:themeColor="text1"/>
          <w:sz w:val="26"/>
          <w:szCs w:val="26"/>
        </w:rPr>
        <w:t>Вступительная часть:</w:t>
      </w:r>
      <w:r w:rsidRPr="00CE3317">
        <w:rPr>
          <w:rFonts w:ascii="Times New Roman" w:eastAsia="Times New Roman" w:hAnsi="Times New Roman" w:cs="Times New Roman"/>
          <w:bCs/>
          <w:color w:val="000000" w:themeColor="text1"/>
          <w:sz w:val="26"/>
          <w:szCs w:val="26"/>
        </w:rPr>
        <w:t xml:space="preserve"> </w:t>
      </w:r>
    </w:p>
    <w:p w:rsidR="005325BD" w:rsidRDefault="005325BD" w:rsidP="00A62732">
      <w:pPr>
        <w:spacing w:after="0" w:line="240" w:lineRule="auto"/>
        <w:ind w:firstLine="567"/>
        <w:contextualSpacing/>
        <w:jc w:val="both"/>
        <w:rPr>
          <w:rFonts w:ascii="Times New Roman" w:eastAsia="Times New Roman" w:hAnsi="Times New Roman" w:cs="Times New Roman"/>
          <w:bCs/>
          <w:color w:val="000000" w:themeColor="text1"/>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6</w:t>
      </w:r>
      <w:r w:rsidRPr="00402118">
        <w:rPr>
          <w:rFonts w:ascii="Times New Roman" w:hAnsi="Times New Roman" w:cs="Times New Roman"/>
          <w:sz w:val="26"/>
          <w:szCs w:val="26"/>
        </w:rPr>
        <w:t xml:space="preserve">  </w:t>
      </w:r>
      <w:r w:rsidRPr="00262757">
        <w:rPr>
          <w:rFonts w:ascii="Times New Roman" w:hAnsi="Times New Roman" w:cs="Times New Roman"/>
          <w:sz w:val="26"/>
          <w:szCs w:val="26"/>
        </w:rPr>
        <w:t>«</w:t>
      </w:r>
      <w:r w:rsidRPr="00262757">
        <w:rPr>
          <w:rFonts w:ascii="Times New Roman" w:hAnsi="Times New Roman"/>
          <w:sz w:val="26"/>
          <w:szCs w:val="26"/>
        </w:rPr>
        <w:t>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w:t>
      </w:r>
      <w:proofErr w:type="gramEnd"/>
      <w:r w:rsidRPr="00262757">
        <w:rPr>
          <w:rFonts w:ascii="Times New Roman" w:hAnsi="Times New Roman"/>
          <w:sz w:val="26"/>
          <w:szCs w:val="26"/>
        </w:rPr>
        <w:t xml:space="preserve"> с осуществлением предпринимательской деятельности»</w:t>
      </w:r>
      <w:r>
        <w:rPr>
          <w:rFonts w:ascii="Times New Roman" w:hAnsi="Times New Roman"/>
          <w:sz w:val="26"/>
          <w:szCs w:val="26"/>
        </w:rPr>
        <w:t>.</w:t>
      </w:r>
    </w:p>
    <w:p w:rsidR="00F679A7" w:rsidRDefault="00F679A7"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617FA6" w:rsidRPr="002F5C6A" w:rsidRDefault="00617FA6" w:rsidP="00617FA6">
      <w:pPr>
        <w:spacing w:after="0" w:line="240" w:lineRule="auto"/>
        <w:ind w:firstLine="567"/>
        <w:jc w:val="both"/>
        <w:rPr>
          <w:rFonts w:ascii="Times New Roman" w:hAnsi="Times New Roman" w:cs="Times New Roman"/>
          <w:sz w:val="26"/>
          <w:szCs w:val="26"/>
        </w:rPr>
      </w:pPr>
      <w:proofErr w:type="gramStart"/>
      <w:r w:rsidRPr="002F5C6A">
        <w:rPr>
          <w:rFonts w:ascii="Times New Roman" w:hAnsi="Times New Roman" w:cs="Times New Roman"/>
          <w:sz w:val="26"/>
          <w:szCs w:val="26"/>
        </w:rPr>
        <w:t>В муниципальном образовании город Когалым, обязательное наличие заключения об оценке регулирующего воздействия (далее - ОРВ) для проектов нормативных правовых актов, регулирующих отношения в установленной органом местного самоуправления предметной области проведения ОРВ, нормативно закреплено Постановлением Администрации города Когалыма от 23.09.2015 №2856 «О Порядке проведения оценки регулирующего воздействия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w:t>
      </w:r>
      <w:proofErr w:type="gramEnd"/>
      <w:r w:rsidRPr="002F5C6A">
        <w:rPr>
          <w:rFonts w:ascii="Times New Roman" w:hAnsi="Times New Roman" w:cs="Times New Roman"/>
          <w:sz w:val="26"/>
          <w:szCs w:val="26"/>
        </w:rPr>
        <w:t xml:space="preserve"> </w:t>
      </w:r>
      <w:proofErr w:type="gramStart"/>
      <w:r w:rsidRPr="002F5C6A">
        <w:rPr>
          <w:rFonts w:ascii="Times New Roman" w:hAnsi="Times New Roman" w:cs="Times New Roman"/>
          <w:sz w:val="26"/>
          <w:szCs w:val="26"/>
        </w:rPr>
        <w:t>вопросы осуществления предпринимательской и инвестиционной деятельности в городе Когалыме» (в ред. от 03.06.2016 №1528, 11.08.2016 №2098, 21.08.2017 № 1793) и Решением Думы города Когалыма Ханты-Мансийского автономного округа от 22.06.2016 №689-ГД «О проведении оценки регулирующего воздействия проектов нормативных правовых актов Думы города Когалыма, затрагивающих вопросы осуществления предпринимательской и инвестиционной деятельности, экспертизы принятых Думой города Когалыма нормативных правовых актов, затрагивающих вопросы осуществления предпринимательской</w:t>
      </w:r>
      <w:proofErr w:type="gramEnd"/>
      <w:r w:rsidRPr="002F5C6A">
        <w:rPr>
          <w:rFonts w:ascii="Times New Roman" w:hAnsi="Times New Roman" w:cs="Times New Roman"/>
          <w:sz w:val="26"/>
          <w:szCs w:val="26"/>
        </w:rPr>
        <w:t xml:space="preserve"> и инвестиционной деятельности». Данными документами утверждены формы документов, необходимых для проведения ОРВ,  и экспертизы в органе местного самоуправления, план проведения экспертизы.</w:t>
      </w:r>
    </w:p>
    <w:p w:rsidR="00617FA6" w:rsidRPr="002F5C6A" w:rsidRDefault="00617FA6" w:rsidP="00617FA6">
      <w:pPr>
        <w:spacing w:after="0" w:line="240" w:lineRule="auto"/>
        <w:ind w:firstLine="567"/>
        <w:jc w:val="both"/>
        <w:rPr>
          <w:rFonts w:ascii="Times New Roman" w:hAnsi="Times New Roman" w:cs="Times New Roman"/>
          <w:sz w:val="26"/>
          <w:szCs w:val="26"/>
        </w:rPr>
      </w:pPr>
      <w:proofErr w:type="gramStart"/>
      <w:r w:rsidRPr="002F5C6A">
        <w:rPr>
          <w:rFonts w:ascii="Times New Roman" w:hAnsi="Times New Roman" w:cs="Times New Roman"/>
          <w:sz w:val="26"/>
          <w:szCs w:val="26"/>
        </w:rPr>
        <w:t xml:space="preserve">Информация о проведении ОРВ и экспертизы, проведении публичных консультаций по проектам муниципальных НПА размещена в открытом доступе на сайте Администрации города Когалыма в разделе «Документы» подраздел «Оценка регулирующего воздействия и экспертизы муниципальных нормативных правовых актов» </w:t>
      </w:r>
      <w:hyperlink r:id="rId10" w:history="1">
        <w:r w:rsidRPr="002F5C6A">
          <w:rPr>
            <w:rStyle w:val="a5"/>
            <w:rFonts w:ascii="Times New Roman" w:hAnsi="Times New Roman" w:cs="Times New Roman"/>
            <w:sz w:val="26"/>
            <w:szCs w:val="26"/>
          </w:rPr>
          <w:t>http://admkogalym.ru/document/otsenka-reguliruyushchego-vozdeystviya-i-ekspertizy-mnpa/index.php</w:t>
        </w:r>
      </w:hyperlink>
      <w:r w:rsidRPr="002F5C6A">
        <w:rPr>
          <w:rFonts w:ascii="Times New Roman" w:hAnsi="Times New Roman" w:cs="Times New Roman"/>
          <w:sz w:val="26"/>
          <w:szCs w:val="26"/>
        </w:rPr>
        <w:t>. Информация в специализированном разделе актуализирована и поддерживается в актуальном состоянии на постоянной основе.</w:t>
      </w:r>
      <w:proofErr w:type="gramEnd"/>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 xml:space="preserve">Организации, с которыми заключены соглашения о сотрудничестве при проведении ОРВ: </w:t>
      </w:r>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 xml:space="preserve">- Торгово-промышленная палата Ханты-Мансийского автономного округа – Югры, </w:t>
      </w:r>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 xml:space="preserve">- Некоммерческое партнерство «Союз предпринимателей Когалыма», </w:t>
      </w:r>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 xml:space="preserve">- Городское отделение Общероссийской общественной организации малого и среднего предпринимательства «Опора России». </w:t>
      </w:r>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ОРВ проводится с учетом степени регулирующего воздействия проекта муниципального НПА (низкая, средняя, высокая), что отражается в отчете о проведении ОРВ и заключении уполномоченного органа.</w:t>
      </w:r>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Уполномоченный орган - Управление экономики Администрации города Когалыма.</w:t>
      </w:r>
    </w:p>
    <w:p w:rsidR="002F5C6A" w:rsidRPr="002F5C6A" w:rsidRDefault="002F5C6A" w:rsidP="002F5C6A">
      <w:pPr>
        <w:pStyle w:val="ConsPlusNormal"/>
        <w:ind w:firstLine="567"/>
        <w:jc w:val="both"/>
        <w:rPr>
          <w:rFonts w:eastAsia="Times New Roman"/>
          <w:b/>
          <w:bCs/>
        </w:rPr>
      </w:pPr>
      <w:r w:rsidRPr="002F5C6A">
        <w:rPr>
          <w:rFonts w:eastAsia="Times New Roman"/>
          <w:b/>
          <w:bCs/>
        </w:rPr>
        <w:t>Обсуждаемые вопросы:</w:t>
      </w:r>
    </w:p>
    <w:p w:rsidR="002F5C6A" w:rsidRPr="002F5C6A" w:rsidRDefault="002F5C6A" w:rsidP="002F5C6A">
      <w:pPr>
        <w:spacing w:after="0" w:line="240" w:lineRule="auto"/>
        <w:ind w:firstLine="567"/>
        <w:jc w:val="both"/>
        <w:rPr>
          <w:rFonts w:ascii="Times New Roman" w:hAnsi="Times New Roman" w:cs="Times New Roman"/>
          <w:i/>
          <w:sz w:val="26"/>
          <w:szCs w:val="26"/>
        </w:rPr>
      </w:pPr>
      <w:r w:rsidRPr="002F5C6A">
        <w:rPr>
          <w:rFonts w:ascii="Times New Roman" w:hAnsi="Times New Roman"/>
          <w:i/>
          <w:sz w:val="26"/>
          <w:szCs w:val="26"/>
        </w:rPr>
        <w:t>1. Какие количественные показатели  организации и проведения ОРВ проектов муниципальных нормативных правовых актов, экспертизы и оценки фактического воздействия муниципальных нормативных правовых актов, затрагивающих вопросы осуществления предпринимательской и инвестиционной деятельности.</w:t>
      </w:r>
    </w:p>
    <w:p w:rsidR="00617FA6" w:rsidRPr="002F5C6A"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 xml:space="preserve">Общее количество подготовленных заключений об ОРВ проектов муниципальных НПА по состоянию на 01.12.2017 года - 294, в том числе при проведении </w:t>
      </w:r>
      <w:proofErr w:type="gramStart"/>
      <w:r w:rsidRPr="002F5C6A">
        <w:rPr>
          <w:rFonts w:ascii="Times New Roman" w:hAnsi="Times New Roman" w:cs="Times New Roman"/>
          <w:sz w:val="26"/>
          <w:szCs w:val="26"/>
        </w:rPr>
        <w:t>углубленной</w:t>
      </w:r>
      <w:proofErr w:type="gramEnd"/>
      <w:r w:rsidRPr="002F5C6A">
        <w:rPr>
          <w:rFonts w:ascii="Times New Roman" w:hAnsi="Times New Roman" w:cs="Times New Roman"/>
          <w:sz w:val="26"/>
          <w:szCs w:val="26"/>
        </w:rPr>
        <w:t xml:space="preserve"> ОРВ – 7 заключений. </w:t>
      </w:r>
    </w:p>
    <w:p w:rsidR="00617FA6" w:rsidRPr="002F5C6A" w:rsidRDefault="00617FA6" w:rsidP="00617FA6">
      <w:pPr>
        <w:spacing w:after="0" w:line="240" w:lineRule="auto"/>
        <w:ind w:firstLine="567"/>
        <w:jc w:val="both"/>
        <w:rPr>
          <w:rFonts w:ascii="Times New Roman" w:hAnsi="Times New Roman" w:cs="Times New Roman"/>
          <w:sz w:val="26"/>
          <w:szCs w:val="26"/>
        </w:rPr>
      </w:pPr>
      <w:proofErr w:type="gramStart"/>
      <w:r w:rsidRPr="002F5C6A">
        <w:rPr>
          <w:rFonts w:ascii="Times New Roman" w:hAnsi="Times New Roman" w:cs="Times New Roman"/>
          <w:sz w:val="26"/>
          <w:szCs w:val="26"/>
        </w:rPr>
        <w:t>План проведения экспертизы муниципальный правовых актов утвержден распоряжением Администрации города Когалыма и размещен в открытом доступе (</w:t>
      </w:r>
      <w:hyperlink r:id="rId11" w:history="1">
        <w:r w:rsidRPr="002F5C6A">
          <w:rPr>
            <w:rStyle w:val="a5"/>
            <w:rFonts w:ascii="Times New Roman" w:hAnsi="Times New Roman" w:cs="Times New Roman"/>
            <w:sz w:val="26"/>
            <w:szCs w:val="26"/>
          </w:rPr>
          <w:t>http://admkogalym.ru/document/otsenka-reguliruyushchego-vozdeystviya-i-ekspertizy-mnpa/%D0%9F%D0%BB%D0%B0%D0%BD%D1%8B%20%D1%8D%D0%BA%D1%81%D0%BF%D0%B5%D1%80%D1%82%D0%B8%D0%B7%D1%8B%20%D0%9C%D0%9D%D0%9F%D0</w:t>
        </w:r>
        <w:proofErr w:type="gramEnd"/>
        <w:r w:rsidRPr="002F5C6A">
          <w:rPr>
            <w:rStyle w:val="a5"/>
            <w:rFonts w:ascii="Times New Roman" w:hAnsi="Times New Roman" w:cs="Times New Roman"/>
            <w:sz w:val="26"/>
            <w:szCs w:val="26"/>
          </w:rPr>
          <w:t>%</w:t>
        </w:r>
        <w:proofErr w:type="gramStart"/>
        <w:r w:rsidRPr="002F5C6A">
          <w:rPr>
            <w:rStyle w:val="a5"/>
            <w:rFonts w:ascii="Times New Roman" w:hAnsi="Times New Roman" w:cs="Times New Roman"/>
            <w:sz w:val="26"/>
            <w:szCs w:val="26"/>
          </w:rPr>
          <w:t>90/index.php</w:t>
        </w:r>
      </w:hyperlink>
      <w:r w:rsidRPr="002F5C6A">
        <w:rPr>
          <w:rFonts w:ascii="Times New Roman" w:hAnsi="Times New Roman" w:cs="Times New Roman"/>
          <w:sz w:val="26"/>
          <w:szCs w:val="26"/>
        </w:rPr>
        <w:t xml:space="preserve">). </w:t>
      </w:r>
      <w:proofErr w:type="gramEnd"/>
    </w:p>
    <w:p w:rsidR="002F5C6A" w:rsidRPr="0028731E" w:rsidRDefault="00617FA6" w:rsidP="0028731E">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На 2017 год запланировано проведение 5 экспертиз муниципальных нормативных правовых актов города Когалыма, на 01.12.2017 проведено 3 экспертизы. Экспертиза НПА осуществляется в соответ</w:t>
      </w:r>
      <w:r w:rsidR="0028731E">
        <w:rPr>
          <w:rFonts w:ascii="Times New Roman" w:hAnsi="Times New Roman" w:cs="Times New Roman"/>
          <w:sz w:val="26"/>
          <w:szCs w:val="26"/>
        </w:rPr>
        <w:t>ствии с установленными сроками.</w:t>
      </w:r>
    </w:p>
    <w:p w:rsidR="00617FA6" w:rsidRDefault="00617FA6" w:rsidP="00617FA6">
      <w:pPr>
        <w:spacing w:after="0" w:line="240" w:lineRule="auto"/>
        <w:ind w:firstLine="567"/>
        <w:jc w:val="both"/>
        <w:rPr>
          <w:rFonts w:ascii="Times New Roman" w:hAnsi="Times New Roman" w:cs="Times New Roman"/>
          <w:sz w:val="26"/>
          <w:szCs w:val="26"/>
        </w:rPr>
      </w:pPr>
      <w:r w:rsidRPr="002F5C6A">
        <w:rPr>
          <w:rFonts w:ascii="Times New Roman" w:hAnsi="Times New Roman" w:cs="Times New Roman"/>
          <w:sz w:val="26"/>
          <w:szCs w:val="26"/>
        </w:rPr>
        <w:t xml:space="preserve">По сравнению с аналогичным периодом прошлого года в 2017 году отмечается рост активности </w:t>
      </w:r>
      <w:proofErr w:type="gramStart"/>
      <w:r w:rsidRPr="002F5C6A">
        <w:rPr>
          <w:rFonts w:ascii="Times New Roman" w:hAnsi="Times New Roman" w:cs="Times New Roman"/>
          <w:sz w:val="26"/>
          <w:szCs w:val="26"/>
        </w:rPr>
        <w:t>бизнес-сообщества</w:t>
      </w:r>
      <w:proofErr w:type="gramEnd"/>
      <w:r w:rsidRPr="002F5C6A">
        <w:rPr>
          <w:rFonts w:ascii="Times New Roman" w:hAnsi="Times New Roman" w:cs="Times New Roman"/>
          <w:sz w:val="26"/>
          <w:szCs w:val="26"/>
        </w:rPr>
        <w:t xml:space="preserve"> при проведении ОРВ и экспертизы. Так, за 9 месяцев текущего года в период публичных консультаций по ОРВ проектов НПА и экспертизе НПА от субъектов предпринимательства поступило 12 отзывов (в 3 раза больше, чем за аналогичный период 2016 года - 4 отзыва). Из них 12 положительных (об отсутствии замечаний и предложений).</w:t>
      </w:r>
      <w:r w:rsidRPr="00C5450B">
        <w:rPr>
          <w:rFonts w:ascii="Times New Roman" w:hAnsi="Times New Roman" w:cs="Times New Roman"/>
          <w:sz w:val="26"/>
          <w:szCs w:val="26"/>
        </w:rPr>
        <w:t xml:space="preserve"> </w:t>
      </w:r>
    </w:p>
    <w:p w:rsidR="00DD22C2" w:rsidRPr="007F4948" w:rsidRDefault="00DD22C2"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p>
    <w:p w:rsidR="0028731E" w:rsidRDefault="0028731E" w:rsidP="0028731E">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 ли следующи</w:t>
      </w:r>
      <w:r w:rsidR="00255E8D">
        <w:rPr>
          <w:rFonts w:ascii="Times New Roman" w:hAnsi="Times New Roman" w:cs="Times New Roman"/>
          <w:i/>
          <w:sz w:val="26"/>
          <w:szCs w:val="26"/>
        </w:rPr>
        <w:t>й</w:t>
      </w:r>
      <w:r>
        <w:rPr>
          <w:rFonts w:ascii="Times New Roman" w:hAnsi="Times New Roman" w:cs="Times New Roman"/>
          <w:i/>
          <w:sz w:val="26"/>
          <w:szCs w:val="26"/>
        </w:rPr>
        <w:t xml:space="preserve"> ключев</w:t>
      </w:r>
      <w:r w:rsidR="00255E8D">
        <w:rPr>
          <w:rFonts w:ascii="Times New Roman" w:hAnsi="Times New Roman" w:cs="Times New Roman"/>
          <w:i/>
          <w:sz w:val="26"/>
          <w:szCs w:val="26"/>
        </w:rPr>
        <w:t>ой</w:t>
      </w:r>
      <w:r>
        <w:rPr>
          <w:rFonts w:ascii="Times New Roman" w:hAnsi="Times New Roman" w:cs="Times New Roman"/>
          <w:i/>
          <w:sz w:val="26"/>
          <w:szCs w:val="26"/>
        </w:rPr>
        <w:t xml:space="preserve"> показател</w:t>
      </w:r>
      <w:r w:rsidR="00255E8D">
        <w:rPr>
          <w:rFonts w:ascii="Times New Roman" w:hAnsi="Times New Roman" w:cs="Times New Roman"/>
          <w:i/>
          <w:sz w:val="26"/>
          <w:szCs w:val="26"/>
        </w:rPr>
        <w:t>ь</w:t>
      </w:r>
      <w:r>
        <w:rPr>
          <w:rFonts w:ascii="Times New Roman" w:hAnsi="Times New Roman" w:cs="Times New Roman"/>
          <w:i/>
          <w:sz w:val="26"/>
          <w:szCs w:val="26"/>
        </w:rPr>
        <w:t xml:space="preserve"> эффективности внедрения практики:</w:t>
      </w:r>
    </w:p>
    <w:p w:rsidR="00357946" w:rsidRPr="0062794B" w:rsidRDefault="00357946" w:rsidP="00A62732">
      <w:pPr>
        <w:tabs>
          <w:tab w:val="left" w:pos="993"/>
        </w:tabs>
        <w:spacing w:after="0" w:line="240" w:lineRule="auto"/>
        <w:ind w:firstLine="567"/>
        <w:jc w:val="both"/>
        <w:rPr>
          <w:b/>
          <w:i/>
          <w:sz w:val="26"/>
          <w:szCs w:val="26"/>
        </w:rPr>
      </w:pPr>
      <w:proofErr w:type="gramStart"/>
      <w:r w:rsidRPr="0062794B">
        <w:rPr>
          <w:rFonts w:ascii="Times New Roman" w:hAnsi="Times New Roman"/>
          <w:i/>
          <w:sz w:val="26"/>
          <w:szCs w:val="26"/>
        </w:rPr>
        <w:t>Доля проектов муниципальных нормативных актов, регулирующих вопросы, связанные с осуществлением предпринимательской деятельности, прошедших процедуру оценки регулирующего воздействия, в общем числе принятых проектов муниципальных нормативных актов, регулирующих вопросы, связанные с осуществлением предпринимательско</w:t>
      </w:r>
      <w:r w:rsidR="0028731E" w:rsidRPr="0062794B">
        <w:rPr>
          <w:rFonts w:ascii="Times New Roman" w:hAnsi="Times New Roman"/>
          <w:i/>
          <w:sz w:val="26"/>
          <w:szCs w:val="26"/>
        </w:rPr>
        <w:t>й деятельности – не менее 100 %?</w:t>
      </w:r>
      <w:proofErr w:type="gramEnd"/>
    </w:p>
    <w:p w:rsidR="006B508A" w:rsidRDefault="001D3A03" w:rsidP="00A62732">
      <w:pPr>
        <w:pStyle w:val="ConsPlusNormal"/>
        <w:ind w:firstLine="567"/>
        <w:jc w:val="both"/>
        <w:rPr>
          <w:b/>
        </w:rPr>
      </w:pPr>
      <w:r w:rsidRPr="00F27B45">
        <w:rPr>
          <w:b/>
        </w:rPr>
        <w:t>Фа</w:t>
      </w:r>
      <w:r w:rsidR="00DD22C2">
        <w:rPr>
          <w:b/>
        </w:rPr>
        <w:t>к</w:t>
      </w:r>
      <w:r w:rsidRPr="00F27B45">
        <w:rPr>
          <w:b/>
        </w:rPr>
        <w:t xml:space="preserve">тические ключевые показатели эффективности: </w:t>
      </w:r>
    </w:p>
    <w:p w:rsidR="0015416D" w:rsidRDefault="0015416D" w:rsidP="0015416D">
      <w:pPr>
        <w:pStyle w:val="ConsPlusNormal"/>
        <w:ind w:firstLine="709"/>
        <w:contextualSpacing/>
        <w:jc w:val="both"/>
      </w:pPr>
      <w:proofErr w:type="gramStart"/>
      <w:r>
        <w:t>Показатель достигнут (100%), поскольку в</w:t>
      </w:r>
      <w:r w:rsidRPr="00246A76">
        <w:t>се нормативны</w:t>
      </w:r>
      <w:r>
        <w:t>е</w:t>
      </w:r>
      <w:r w:rsidRPr="00246A76">
        <w:t xml:space="preserve"> правовы</w:t>
      </w:r>
      <w:r>
        <w:t>е</w:t>
      </w:r>
      <w:r w:rsidRPr="00246A76">
        <w:t xml:space="preserve"> акт</w:t>
      </w:r>
      <w:r>
        <w:t>ы</w:t>
      </w:r>
      <w:r w:rsidRPr="00246A76">
        <w:t xml:space="preserve">, в соответствии с </w:t>
      </w:r>
      <w:r w:rsidRPr="00E3421B">
        <w:t>действующим Порядком</w:t>
      </w:r>
      <w:r w:rsidRPr="00246A76">
        <w:t xml:space="preserve"> проходят оценку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t xml:space="preserve"> (процедуры ОРВ: </w:t>
      </w:r>
      <w:r w:rsidRPr="00120E10">
        <w:t>предварительн</w:t>
      </w:r>
      <w:r>
        <w:t>ая</w:t>
      </w:r>
      <w:r w:rsidRPr="00120E10">
        <w:t>;</w:t>
      </w:r>
      <w:r>
        <w:t xml:space="preserve"> </w:t>
      </w:r>
      <w:r w:rsidRPr="00120E10">
        <w:t>углубленной, которая включает в себя проведение публичных консультаций;</w:t>
      </w:r>
      <w:r>
        <w:t xml:space="preserve"> </w:t>
      </w:r>
      <w:r w:rsidRPr="00120E10">
        <w:t>составления сводного отчета;</w:t>
      </w:r>
      <w:proofErr w:type="gramEnd"/>
      <w:r>
        <w:t xml:space="preserve"> </w:t>
      </w:r>
      <w:r w:rsidRPr="00120E10">
        <w:t>подготовки заключени</w:t>
      </w:r>
      <w:r>
        <w:t>я об ОРВ уполномоченным органом).</w:t>
      </w:r>
    </w:p>
    <w:p w:rsidR="00C26077" w:rsidRDefault="00C26077" w:rsidP="007E7E83">
      <w:pPr>
        <w:tabs>
          <w:tab w:val="num" w:pos="993"/>
        </w:tabs>
        <w:spacing w:after="0" w:line="240" w:lineRule="auto"/>
        <w:ind w:firstLine="709"/>
        <w:contextualSpacing/>
        <w:jc w:val="both"/>
        <w:rPr>
          <w:rFonts w:ascii="Times New Roman" w:eastAsia="Times New Roman" w:hAnsi="Times New Roman" w:cs="Times New Roman"/>
          <w:b/>
          <w:bCs/>
          <w:sz w:val="26"/>
          <w:szCs w:val="26"/>
        </w:rPr>
      </w:pPr>
    </w:p>
    <w:p w:rsidR="00DD22C2" w:rsidRPr="00DD22C2" w:rsidRDefault="007E7E83"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sz w:val="26"/>
          <w:szCs w:val="26"/>
        </w:rPr>
      </w:pPr>
      <w:r>
        <w:rPr>
          <w:rFonts w:ascii="Times New Roman" w:eastAsia="Times New Roman" w:hAnsi="Times New Roman" w:cs="Times New Roman"/>
          <w:b/>
          <w:bCs/>
          <w:sz w:val="26"/>
          <w:szCs w:val="26"/>
        </w:rPr>
        <w:t xml:space="preserve">Вопрос, поставленный на голосование: </w:t>
      </w:r>
      <w:r w:rsidR="0026576B" w:rsidRPr="008A2C0C">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402118" w:rsidRPr="008A2C0C">
        <w:rPr>
          <w:rFonts w:ascii="Times New Roman" w:hAnsi="Times New Roman" w:cs="Times New Roman"/>
          <w:sz w:val="26"/>
          <w:szCs w:val="26"/>
        </w:rPr>
        <w:t>№</w:t>
      </w:r>
      <w:r w:rsidR="00357946" w:rsidRPr="008A2C0C">
        <w:rPr>
          <w:rFonts w:ascii="Times New Roman" w:hAnsi="Times New Roman" w:cs="Times New Roman"/>
          <w:sz w:val="26"/>
          <w:szCs w:val="26"/>
        </w:rPr>
        <w:t xml:space="preserve"> 6</w:t>
      </w:r>
      <w:r w:rsidR="00402118" w:rsidRPr="008A2C0C">
        <w:rPr>
          <w:rFonts w:ascii="Times New Roman" w:hAnsi="Times New Roman" w:cs="Times New Roman"/>
          <w:sz w:val="26"/>
          <w:szCs w:val="26"/>
        </w:rPr>
        <w:t xml:space="preserve">  </w:t>
      </w:r>
      <w:r w:rsidR="00DD22C2" w:rsidRPr="008A2C0C">
        <w:rPr>
          <w:rFonts w:ascii="Times New Roman" w:hAnsi="Times New Roman" w:cs="Times New Roman"/>
          <w:sz w:val="26"/>
          <w:szCs w:val="26"/>
        </w:rPr>
        <w:t>«</w:t>
      </w:r>
      <w:r w:rsidR="00DD22C2" w:rsidRPr="008A2C0C">
        <w:rPr>
          <w:rFonts w:ascii="Times New Roman" w:hAnsi="Times New Roman"/>
          <w:sz w:val="26"/>
          <w:szCs w:val="26"/>
        </w:rPr>
        <w:t>Внедрение</w:t>
      </w:r>
      <w:r w:rsidR="00DD22C2" w:rsidRPr="00262757">
        <w:rPr>
          <w:rFonts w:ascii="Times New Roman" w:hAnsi="Times New Roman"/>
          <w:sz w:val="26"/>
          <w:szCs w:val="26"/>
        </w:rPr>
        <w:t xml:space="preserve"> </w:t>
      </w:r>
      <w:proofErr w:type="gramStart"/>
      <w:r w:rsidR="00DD22C2" w:rsidRPr="00262757">
        <w:rPr>
          <w:rFonts w:ascii="Times New Roman" w:hAnsi="Times New Roman"/>
          <w:sz w:val="26"/>
          <w:szCs w:val="26"/>
        </w:rPr>
        <w:t>системы оценки регулирующего воздействия проектов муниципальных нормативных правовых актов</w:t>
      </w:r>
      <w:proofErr w:type="gramEnd"/>
      <w:r w:rsidR="00DD22C2" w:rsidRPr="00262757">
        <w:rPr>
          <w:rFonts w:ascii="Times New Roman" w:hAnsi="Times New Roman"/>
          <w:sz w:val="26"/>
          <w:szCs w:val="26"/>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r w:rsidR="00DD22C2" w:rsidRPr="00DD22C2">
        <w:rPr>
          <w:rFonts w:ascii="Times New Roman" w:hAnsi="Times New Roman" w:cs="Times New Roman"/>
          <w:sz w:val="26"/>
          <w:szCs w:val="26"/>
        </w:rPr>
        <w:t xml:space="preserve"> </w:t>
      </w:r>
      <w:r w:rsidR="0026576B">
        <w:rPr>
          <w:rFonts w:ascii="Times New Roman" w:hAnsi="Times New Roman" w:cs="Times New Roman"/>
          <w:sz w:val="26"/>
          <w:szCs w:val="26"/>
        </w:rPr>
        <w:t>исполненным полностью.</w:t>
      </w:r>
    </w:p>
    <w:p w:rsidR="00DD22C2" w:rsidRDefault="00DD22C2" w:rsidP="00DD22C2">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sz w:val="26"/>
          <w:szCs w:val="26"/>
        </w:rPr>
      </w:pP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Pr="008A3CC5">
        <w:rPr>
          <w:rFonts w:ascii="Times New Roman" w:hAnsi="Times New Roman" w:cs="Times New Roman"/>
          <w:sz w:val="26"/>
          <w:szCs w:val="26"/>
        </w:rPr>
        <w:t>отсутствуют</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C000ED" w:rsidRDefault="00C000ED" w:rsidP="00DD22C2">
      <w:pPr>
        <w:tabs>
          <w:tab w:val="num" w:pos="993"/>
        </w:tabs>
        <w:spacing w:after="0" w:line="240" w:lineRule="auto"/>
        <w:ind w:firstLine="540"/>
        <w:contextualSpacing/>
        <w:jc w:val="both"/>
        <w:rPr>
          <w:rFonts w:ascii="Times New Roman" w:eastAsia="Times New Roman" w:hAnsi="Times New Roman" w:cs="Times New Roman"/>
          <w:bCs/>
          <w:color w:val="000000" w:themeColor="text1"/>
          <w:sz w:val="26"/>
          <w:szCs w:val="26"/>
        </w:rPr>
      </w:pPr>
    </w:p>
    <w:p w:rsidR="00F679A7" w:rsidRPr="00D14C05" w:rsidRDefault="00C000ED" w:rsidP="00C000ED">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r w:rsidRPr="00482A84">
        <w:rPr>
          <w:rFonts w:ascii="Times New Roman" w:hAnsi="Times New Roman" w:cs="Times New Roman"/>
          <w:b/>
          <w:bCs/>
          <w:i/>
          <w:sz w:val="26"/>
          <w:szCs w:val="26"/>
          <w:u w:val="single"/>
        </w:rPr>
        <w:t>В</w:t>
      </w:r>
      <w:r w:rsidR="00F679A7" w:rsidRPr="00482A84">
        <w:rPr>
          <w:rFonts w:ascii="Times New Roman" w:hAnsi="Times New Roman" w:cs="Times New Roman"/>
          <w:b/>
          <w:bCs/>
          <w:i/>
          <w:sz w:val="26"/>
          <w:szCs w:val="26"/>
          <w:u w:val="single"/>
        </w:rPr>
        <w:t xml:space="preserve">опрос № </w:t>
      </w:r>
      <w:r w:rsidR="00DE53F4">
        <w:rPr>
          <w:rFonts w:ascii="Times New Roman" w:hAnsi="Times New Roman" w:cs="Times New Roman"/>
          <w:b/>
          <w:bCs/>
          <w:i/>
          <w:sz w:val="26"/>
          <w:szCs w:val="26"/>
          <w:u w:val="single"/>
        </w:rPr>
        <w:t>4</w:t>
      </w:r>
      <w:r w:rsidR="00F679A7" w:rsidRPr="00482A84">
        <w:rPr>
          <w:rFonts w:ascii="Times New Roman" w:hAnsi="Times New Roman" w:cs="Times New Roman"/>
          <w:b/>
          <w:bCs/>
          <w:i/>
          <w:sz w:val="26"/>
          <w:szCs w:val="26"/>
          <w:u w:val="single"/>
        </w:rPr>
        <w:t xml:space="preserve">: </w:t>
      </w:r>
      <w:r w:rsidR="00402118" w:rsidRPr="009A1271">
        <w:rPr>
          <w:rFonts w:ascii="Times New Roman" w:hAnsi="Times New Roman" w:cs="Times New Roman"/>
          <w:b/>
          <w:i/>
          <w:sz w:val="26"/>
          <w:szCs w:val="26"/>
          <w:u w:val="single"/>
        </w:rPr>
        <w:t xml:space="preserve">Проведение общественной экспертизы внедрения успешной практики </w:t>
      </w:r>
      <w:r w:rsidR="00402118" w:rsidRPr="00357946">
        <w:rPr>
          <w:rFonts w:ascii="Times New Roman" w:hAnsi="Times New Roman" w:cs="Times New Roman"/>
          <w:b/>
          <w:i/>
          <w:sz w:val="26"/>
          <w:szCs w:val="26"/>
          <w:u w:val="single"/>
        </w:rPr>
        <w:t>№</w:t>
      </w:r>
      <w:r w:rsidR="00357946">
        <w:rPr>
          <w:rFonts w:ascii="Times New Roman" w:hAnsi="Times New Roman" w:cs="Times New Roman"/>
          <w:b/>
          <w:i/>
          <w:sz w:val="26"/>
          <w:szCs w:val="26"/>
          <w:u w:val="single"/>
        </w:rPr>
        <w:t xml:space="preserve"> 8</w:t>
      </w:r>
      <w:r w:rsidR="00402118" w:rsidRPr="00CB55BE">
        <w:rPr>
          <w:rFonts w:ascii="Times New Roman" w:hAnsi="Times New Roman" w:cs="Times New Roman"/>
          <w:b/>
          <w:i/>
          <w:sz w:val="26"/>
          <w:szCs w:val="26"/>
          <w:u w:val="single"/>
        </w:rPr>
        <w:t xml:space="preserve"> </w:t>
      </w:r>
      <w:r w:rsidR="00D14C05" w:rsidRPr="00D14C05">
        <w:rPr>
          <w:rFonts w:ascii="Times New Roman" w:hAnsi="Times New Roman" w:cs="Times New Roman"/>
          <w:b/>
          <w:i/>
          <w:sz w:val="26"/>
          <w:szCs w:val="26"/>
          <w:u w:val="single"/>
        </w:rPr>
        <w:t>«</w:t>
      </w:r>
      <w:r w:rsidR="00D14C05" w:rsidRPr="00D14C05">
        <w:rPr>
          <w:rFonts w:ascii="Times New Roman" w:hAnsi="Times New Roman"/>
          <w:b/>
          <w:i/>
          <w:sz w:val="26"/>
          <w:szCs w:val="26"/>
          <w:u w:val="single"/>
        </w:rPr>
        <w:t xml:space="preserve">Ежегодное инвестиционное послание </w:t>
      </w:r>
      <w:r w:rsidR="0028731E">
        <w:rPr>
          <w:rFonts w:ascii="Times New Roman" w:hAnsi="Times New Roman"/>
          <w:b/>
          <w:i/>
          <w:sz w:val="26"/>
          <w:szCs w:val="26"/>
          <w:u w:val="single"/>
        </w:rPr>
        <w:t>г</w:t>
      </w:r>
      <w:r w:rsidR="00D14C05" w:rsidRPr="00D14C05">
        <w:rPr>
          <w:rFonts w:ascii="Times New Roman" w:hAnsi="Times New Roman"/>
          <w:b/>
          <w:i/>
          <w:sz w:val="26"/>
          <w:szCs w:val="26"/>
          <w:u w:val="single"/>
        </w:rPr>
        <w:t>лавы муниципального образования город Когалым с принятием инвестиционной декларации (инвестиционного меморандума)»</w:t>
      </w:r>
      <w:r w:rsidR="00D14C05">
        <w:rPr>
          <w:rFonts w:ascii="Times New Roman" w:hAnsi="Times New Roman"/>
          <w:b/>
          <w:i/>
          <w:sz w:val="26"/>
          <w:szCs w:val="26"/>
          <w:u w:val="single"/>
        </w:rPr>
        <w:t>.</w:t>
      </w:r>
    </w:p>
    <w:p w:rsidR="002D6D4E" w:rsidRPr="007F4948" w:rsidRDefault="002D6D4E" w:rsidP="00D5665F">
      <w:pPr>
        <w:pStyle w:val="a6"/>
        <w:spacing w:before="0" w:beforeAutospacing="0" w:after="0" w:afterAutospacing="0"/>
        <w:ind w:firstLine="709"/>
        <w:contextualSpacing/>
        <w:jc w:val="both"/>
        <w:rPr>
          <w:b/>
          <w:bCs/>
          <w:sz w:val="26"/>
          <w:szCs w:val="26"/>
          <w:u w:val="single"/>
        </w:rPr>
      </w:pPr>
    </w:p>
    <w:p w:rsidR="00447B63" w:rsidRDefault="00F679A7" w:rsidP="00A62732">
      <w:pPr>
        <w:spacing w:after="0" w:line="240" w:lineRule="auto"/>
        <w:ind w:firstLine="567"/>
        <w:contextualSpacing/>
        <w:jc w:val="both"/>
        <w:rPr>
          <w:rFonts w:ascii="Times New Roman" w:eastAsia="Times New Roman" w:hAnsi="Times New Roman" w:cs="Times New Roman"/>
          <w:bCs/>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p>
    <w:p w:rsidR="005325BD" w:rsidRDefault="005325BD" w:rsidP="00A62732">
      <w:pPr>
        <w:spacing w:after="0" w:line="240" w:lineRule="auto"/>
        <w:ind w:firstLine="567"/>
        <w:contextualSpacing/>
        <w:jc w:val="both"/>
        <w:rPr>
          <w:rFonts w:ascii="Times New Roman" w:eastAsia="Times New Roman" w:hAnsi="Times New Roman" w:cs="Times New Roman"/>
          <w:bCs/>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8</w:t>
      </w:r>
      <w:r w:rsidRPr="00402118">
        <w:rPr>
          <w:rFonts w:ascii="Times New Roman" w:hAnsi="Times New Roman" w:cs="Times New Roman"/>
          <w:sz w:val="26"/>
          <w:szCs w:val="26"/>
        </w:rPr>
        <w:t xml:space="preserve"> </w:t>
      </w:r>
      <w:r w:rsidRPr="00262757">
        <w:rPr>
          <w:rFonts w:ascii="Times New Roman" w:hAnsi="Times New Roman" w:cs="Times New Roman"/>
          <w:sz w:val="26"/>
          <w:szCs w:val="26"/>
        </w:rPr>
        <w:t>«</w:t>
      </w:r>
      <w:r w:rsidRPr="00262757">
        <w:rPr>
          <w:rFonts w:ascii="Times New Roman" w:hAnsi="Times New Roman"/>
          <w:sz w:val="26"/>
          <w:szCs w:val="26"/>
        </w:rPr>
        <w:t xml:space="preserve">Ежегодное инвестиционное послание </w:t>
      </w:r>
      <w:r w:rsidR="0028731E">
        <w:rPr>
          <w:rFonts w:ascii="Times New Roman" w:hAnsi="Times New Roman"/>
          <w:sz w:val="26"/>
          <w:szCs w:val="26"/>
        </w:rPr>
        <w:t>г</w:t>
      </w:r>
      <w:r w:rsidRPr="00262757">
        <w:rPr>
          <w:rFonts w:ascii="Times New Roman" w:hAnsi="Times New Roman"/>
          <w:sz w:val="26"/>
          <w:szCs w:val="26"/>
        </w:rPr>
        <w:t>лавы муниципального образования город Когалым с принятием инвестиционной декларации (инвестиционного меморандума)»</w:t>
      </w:r>
      <w:r>
        <w:rPr>
          <w:rFonts w:ascii="Times New Roman" w:hAnsi="Times New Roman"/>
          <w:sz w:val="26"/>
          <w:szCs w:val="26"/>
        </w:rPr>
        <w:t>.</w:t>
      </w:r>
      <w:proofErr w:type="gramEnd"/>
    </w:p>
    <w:p w:rsidR="001D3A03" w:rsidRDefault="00F679A7"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FD30B9" w:rsidRPr="00FD30B9" w:rsidRDefault="00FD30B9" w:rsidP="00FD30B9">
      <w:pPr>
        <w:spacing w:after="0" w:line="240" w:lineRule="auto"/>
        <w:ind w:firstLine="567"/>
        <w:jc w:val="both"/>
        <w:rPr>
          <w:rFonts w:ascii="Times New Roman" w:hAnsi="Times New Roman"/>
          <w:sz w:val="26"/>
          <w:szCs w:val="26"/>
        </w:rPr>
      </w:pPr>
      <w:r w:rsidRPr="00FD30B9">
        <w:rPr>
          <w:rFonts w:ascii="Times New Roman" w:hAnsi="Times New Roman"/>
          <w:sz w:val="26"/>
          <w:szCs w:val="26"/>
        </w:rPr>
        <w:t xml:space="preserve">В 2016 году </w:t>
      </w:r>
      <w:r w:rsidR="0090228B">
        <w:rPr>
          <w:rFonts w:ascii="Times New Roman" w:hAnsi="Times New Roman"/>
          <w:sz w:val="26"/>
          <w:szCs w:val="26"/>
        </w:rPr>
        <w:t xml:space="preserve">впервые </w:t>
      </w:r>
      <w:r w:rsidRPr="00FD30B9">
        <w:rPr>
          <w:rFonts w:ascii="Times New Roman" w:hAnsi="Times New Roman"/>
          <w:sz w:val="26"/>
          <w:szCs w:val="26"/>
        </w:rPr>
        <w:t xml:space="preserve">было подготовлено инвестиционное послание главы города Когалыма Н.Н. </w:t>
      </w:r>
      <w:proofErr w:type="spellStart"/>
      <w:r w:rsidRPr="00FD30B9">
        <w:rPr>
          <w:rFonts w:ascii="Times New Roman" w:hAnsi="Times New Roman"/>
          <w:sz w:val="26"/>
          <w:szCs w:val="26"/>
        </w:rPr>
        <w:t>Пальчикова</w:t>
      </w:r>
      <w:proofErr w:type="spellEnd"/>
      <w:r w:rsidRPr="00FD30B9">
        <w:rPr>
          <w:rFonts w:ascii="Times New Roman" w:hAnsi="Times New Roman"/>
          <w:sz w:val="26"/>
          <w:szCs w:val="26"/>
        </w:rPr>
        <w:t xml:space="preserve">. </w:t>
      </w:r>
    </w:p>
    <w:p w:rsidR="00FD30B9" w:rsidRPr="00FD30B9" w:rsidRDefault="00FD30B9" w:rsidP="00FD30B9">
      <w:pPr>
        <w:spacing w:after="0" w:line="240" w:lineRule="auto"/>
        <w:ind w:firstLine="567"/>
        <w:jc w:val="both"/>
        <w:rPr>
          <w:rFonts w:ascii="Times New Roman" w:hAnsi="Times New Roman"/>
          <w:sz w:val="26"/>
          <w:szCs w:val="26"/>
        </w:rPr>
      </w:pPr>
      <w:r w:rsidRPr="00FD30B9">
        <w:rPr>
          <w:rFonts w:ascii="Times New Roman" w:hAnsi="Times New Roman"/>
          <w:sz w:val="26"/>
          <w:szCs w:val="26"/>
        </w:rPr>
        <w:t>Инвестиционное послание было размещено на официальном сайте Администрации города Когалыма в разделе «Инвестиционная деятельность, формирование благоприятных условий ведения предпринимательской деятельности»</w:t>
      </w:r>
      <w:r w:rsidR="0090228B">
        <w:rPr>
          <w:rFonts w:ascii="Times New Roman" w:hAnsi="Times New Roman"/>
          <w:sz w:val="26"/>
          <w:szCs w:val="26"/>
        </w:rPr>
        <w:t>.</w:t>
      </w:r>
      <w:r w:rsidRPr="00FD30B9">
        <w:rPr>
          <w:rFonts w:ascii="Times New Roman" w:hAnsi="Times New Roman"/>
          <w:sz w:val="26"/>
          <w:szCs w:val="26"/>
        </w:rPr>
        <w:t xml:space="preserve"> </w:t>
      </w:r>
    </w:p>
    <w:p w:rsidR="00FD30B9" w:rsidRPr="00FD30B9" w:rsidRDefault="00FD30B9" w:rsidP="00FD30B9">
      <w:pPr>
        <w:pStyle w:val="ConsPlusNormal"/>
        <w:ind w:firstLine="567"/>
        <w:jc w:val="both"/>
      </w:pPr>
      <w:r w:rsidRPr="00FD30B9">
        <w:t>В рамках повестки заседания Совета по вопросам развития инвестиционной деятельности в городе Когалыме 15.07.2016 года глава города обратился с инвестиционным посланием. Инвестиционное послание было опубликовано в еженедельной газете «Когалымский вестник» (от 22.07.2016 №58) и газете «Бизнес Партнер Югры» (от 05.08.2016 №26).</w:t>
      </w:r>
    </w:p>
    <w:p w:rsidR="00FD30B9" w:rsidRDefault="00FD30B9" w:rsidP="00FD30B9">
      <w:pPr>
        <w:spacing w:after="0" w:line="240" w:lineRule="auto"/>
        <w:ind w:firstLine="709"/>
        <w:jc w:val="both"/>
        <w:rPr>
          <w:rFonts w:ascii="Times New Roman" w:hAnsi="Times New Roman"/>
          <w:sz w:val="26"/>
          <w:szCs w:val="26"/>
        </w:rPr>
      </w:pPr>
      <w:r w:rsidRPr="00FD30B9">
        <w:rPr>
          <w:rFonts w:ascii="Times New Roman" w:hAnsi="Times New Roman"/>
          <w:sz w:val="26"/>
          <w:szCs w:val="26"/>
        </w:rPr>
        <w:t>Инвестиционная декларация утверждена постановлением Администрации города Когалыма от 21.07.2016 №1944, опубликована в еженедельной газете «Когалымский вестник» (от 29.07.2016 №60) и размещена в разделе «Инвестиционная деятельность, формирование благоприятных условий ведения предпринимательской</w:t>
      </w:r>
      <w:r>
        <w:rPr>
          <w:rFonts w:ascii="Times New Roman" w:hAnsi="Times New Roman"/>
          <w:sz w:val="26"/>
          <w:szCs w:val="26"/>
        </w:rPr>
        <w:t> </w:t>
      </w:r>
      <w:r w:rsidRPr="00FD30B9">
        <w:rPr>
          <w:rFonts w:ascii="Times New Roman" w:hAnsi="Times New Roman"/>
          <w:sz w:val="26"/>
          <w:szCs w:val="26"/>
        </w:rPr>
        <w:t>деяте</w:t>
      </w:r>
      <w:r>
        <w:rPr>
          <w:rFonts w:ascii="Times New Roman" w:hAnsi="Times New Roman"/>
          <w:sz w:val="26"/>
          <w:szCs w:val="26"/>
        </w:rPr>
        <w:t>льности».</w:t>
      </w:r>
    </w:p>
    <w:p w:rsidR="00FD30B9" w:rsidRPr="002F5C6A" w:rsidRDefault="00FD30B9" w:rsidP="00FD30B9">
      <w:pPr>
        <w:pStyle w:val="ConsPlusNormal"/>
        <w:ind w:firstLine="708"/>
        <w:jc w:val="both"/>
        <w:rPr>
          <w:rFonts w:eastAsia="Times New Roman"/>
          <w:b/>
          <w:bCs/>
        </w:rPr>
      </w:pPr>
      <w:r w:rsidRPr="002F5C6A">
        <w:rPr>
          <w:rFonts w:eastAsia="Times New Roman"/>
          <w:b/>
          <w:bCs/>
        </w:rPr>
        <w:t>Обсуждаемые вопросы:</w:t>
      </w:r>
    </w:p>
    <w:p w:rsidR="00FD30B9" w:rsidRPr="00FD30B9" w:rsidRDefault="00FD30B9" w:rsidP="00FD30B9">
      <w:pPr>
        <w:spacing w:after="0" w:line="240" w:lineRule="auto"/>
        <w:ind w:firstLine="708"/>
        <w:jc w:val="both"/>
        <w:rPr>
          <w:rFonts w:ascii="Times New Roman" w:hAnsi="Times New Roman" w:cs="Times New Roman"/>
          <w:i/>
          <w:sz w:val="26"/>
          <w:szCs w:val="26"/>
        </w:rPr>
      </w:pPr>
      <w:r w:rsidRPr="00FD30B9">
        <w:rPr>
          <w:rFonts w:ascii="Times New Roman" w:hAnsi="Times New Roman" w:cs="Times New Roman"/>
          <w:i/>
          <w:sz w:val="26"/>
          <w:szCs w:val="26"/>
        </w:rPr>
        <w:t>1. Актуализировано ли инвестиционное послание главы города Когалыма в 2017 году?</w:t>
      </w:r>
    </w:p>
    <w:p w:rsidR="00617FA6" w:rsidRPr="00FD30B9" w:rsidRDefault="00617FA6" w:rsidP="00617FA6">
      <w:pPr>
        <w:spacing w:after="0" w:line="240" w:lineRule="auto"/>
        <w:ind w:firstLine="709"/>
        <w:jc w:val="both"/>
        <w:rPr>
          <w:rFonts w:ascii="Times New Roman" w:hAnsi="Times New Roman" w:cs="Times New Roman"/>
          <w:sz w:val="26"/>
          <w:szCs w:val="26"/>
        </w:rPr>
      </w:pPr>
      <w:r w:rsidRPr="00FD30B9">
        <w:rPr>
          <w:rFonts w:ascii="Times New Roman" w:hAnsi="Times New Roman" w:cs="Times New Roman"/>
          <w:sz w:val="26"/>
          <w:szCs w:val="26"/>
        </w:rPr>
        <w:t xml:space="preserve">В целях информирования участников инвестиционного процесса о достигнутых результатах инвестиционной деятельности, проводимой инвестиционной политике и определении основных направлений деятельности по формированию благоприятного инвестиционного климата в городе Когалыме на ближайший год было подготовлено инвестиционное послание главы города Когалыма Н.Н. </w:t>
      </w:r>
      <w:proofErr w:type="spellStart"/>
      <w:r w:rsidRPr="00FD30B9">
        <w:rPr>
          <w:rFonts w:ascii="Times New Roman" w:hAnsi="Times New Roman" w:cs="Times New Roman"/>
          <w:sz w:val="26"/>
          <w:szCs w:val="26"/>
        </w:rPr>
        <w:t>Пальчикова</w:t>
      </w:r>
      <w:proofErr w:type="spellEnd"/>
      <w:r w:rsidRPr="00FD30B9">
        <w:rPr>
          <w:rFonts w:ascii="Times New Roman" w:hAnsi="Times New Roman" w:cs="Times New Roman"/>
          <w:sz w:val="26"/>
          <w:szCs w:val="26"/>
        </w:rPr>
        <w:t xml:space="preserve">. </w:t>
      </w:r>
    </w:p>
    <w:p w:rsidR="00FD30B9" w:rsidRDefault="00FD30B9" w:rsidP="00FD30B9">
      <w:pPr>
        <w:spacing w:after="0" w:line="240" w:lineRule="auto"/>
        <w:ind w:firstLine="540"/>
        <w:jc w:val="both"/>
        <w:rPr>
          <w:rFonts w:ascii="Times New Roman" w:hAnsi="Times New Roman"/>
          <w:i/>
          <w:sz w:val="26"/>
          <w:szCs w:val="26"/>
        </w:rPr>
      </w:pPr>
      <w:r w:rsidRPr="00FD30B9">
        <w:rPr>
          <w:rFonts w:ascii="Times New Roman" w:hAnsi="Times New Roman"/>
          <w:i/>
          <w:sz w:val="26"/>
          <w:szCs w:val="26"/>
        </w:rPr>
        <w:t>2. Размещен</w:t>
      </w:r>
      <w:r>
        <w:rPr>
          <w:rFonts w:ascii="Times New Roman" w:hAnsi="Times New Roman"/>
          <w:i/>
          <w:sz w:val="26"/>
          <w:szCs w:val="26"/>
        </w:rPr>
        <w:t>о ли</w:t>
      </w:r>
      <w:r w:rsidRPr="00FD30B9">
        <w:rPr>
          <w:rFonts w:ascii="Times New Roman" w:hAnsi="Times New Roman"/>
          <w:i/>
          <w:sz w:val="26"/>
          <w:szCs w:val="26"/>
        </w:rPr>
        <w:t xml:space="preserve"> инвестиционно</w:t>
      </w:r>
      <w:r>
        <w:rPr>
          <w:rFonts w:ascii="Times New Roman" w:hAnsi="Times New Roman"/>
          <w:i/>
          <w:sz w:val="26"/>
          <w:szCs w:val="26"/>
        </w:rPr>
        <w:t>е</w:t>
      </w:r>
      <w:r w:rsidRPr="00FD30B9">
        <w:rPr>
          <w:rFonts w:ascii="Times New Roman" w:hAnsi="Times New Roman"/>
          <w:i/>
          <w:sz w:val="26"/>
          <w:szCs w:val="26"/>
        </w:rPr>
        <w:t xml:space="preserve"> послани</w:t>
      </w:r>
      <w:r>
        <w:rPr>
          <w:rFonts w:ascii="Times New Roman" w:hAnsi="Times New Roman"/>
          <w:i/>
          <w:sz w:val="26"/>
          <w:szCs w:val="26"/>
        </w:rPr>
        <w:t>е</w:t>
      </w:r>
      <w:r w:rsidRPr="00FD30B9">
        <w:rPr>
          <w:rFonts w:ascii="Times New Roman" w:hAnsi="Times New Roman"/>
          <w:i/>
          <w:sz w:val="26"/>
          <w:szCs w:val="26"/>
        </w:rPr>
        <w:t xml:space="preserve"> главы города Когалыма в средствах массовой информации</w:t>
      </w:r>
      <w:r>
        <w:rPr>
          <w:rFonts w:ascii="Times New Roman" w:hAnsi="Times New Roman"/>
          <w:i/>
          <w:sz w:val="26"/>
          <w:szCs w:val="26"/>
        </w:rPr>
        <w:t>?</w:t>
      </w:r>
    </w:p>
    <w:p w:rsidR="00FD30B9" w:rsidRPr="00FD30B9" w:rsidRDefault="00FD30B9" w:rsidP="00FD30B9">
      <w:pPr>
        <w:spacing w:after="0" w:line="240" w:lineRule="auto"/>
        <w:ind w:firstLine="709"/>
        <w:jc w:val="both"/>
        <w:rPr>
          <w:rFonts w:ascii="Times New Roman" w:hAnsi="Times New Roman" w:cs="Times New Roman"/>
          <w:sz w:val="26"/>
          <w:szCs w:val="26"/>
        </w:rPr>
      </w:pPr>
      <w:r w:rsidRPr="00FD30B9">
        <w:rPr>
          <w:rFonts w:ascii="Times New Roman" w:hAnsi="Times New Roman" w:cs="Times New Roman"/>
          <w:sz w:val="26"/>
          <w:szCs w:val="26"/>
        </w:rPr>
        <w:t>Инвестиционное послание было размещено:</w:t>
      </w:r>
    </w:p>
    <w:p w:rsidR="00FD30B9" w:rsidRPr="00FD30B9" w:rsidRDefault="00FD30B9" w:rsidP="00FD30B9">
      <w:pPr>
        <w:spacing w:after="0" w:line="240" w:lineRule="auto"/>
        <w:ind w:firstLine="709"/>
        <w:jc w:val="both"/>
        <w:rPr>
          <w:rFonts w:ascii="Times New Roman" w:hAnsi="Times New Roman" w:cs="Times New Roman"/>
          <w:sz w:val="26"/>
          <w:szCs w:val="26"/>
        </w:rPr>
      </w:pPr>
      <w:r w:rsidRPr="00FD30B9">
        <w:rPr>
          <w:rFonts w:ascii="Times New Roman" w:hAnsi="Times New Roman" w:cs="Times New Roman"/>
          <w:sz w:val="26"/>
          <w:szCs w:val="26"/>
        </w:rPr>
        <w:t xml:space="preserve">- в разделе «Анонсы» официального сайта Администрации города Когалыма и в разделе «Инвестиционная деятельность, формирование благоприятных                                    условий ведения предпринимательской деятельности»  </w:t>
      </w:r>
      <w:hyperlink r:id="rId12" w:history="1">
        <w:r w:rsidRPr="00FD30B9">
          <w:rPr>
            <w:rStyle w:val="a5"/>
            <w:rFonts w:ascii="Times New Roman" w:hAnsi="Times New Roman"/>
            <w:sz w:val="26"/>
            <w:szCs w:val="26"/>
          </w:rPr>
          <w:t>http://admkogalym.ru/economics/formirovanie-usloviy/</w:t>
        </w:r>
      </w:hyperlink>
      <w:r w:rsidRPr="00FD30B9">
        <w:rPr>
          <w:rFonts w:ascii="Times New Roman" w:hAnsi="Times New Roman" w:cs="Times New Roman"/>
          <w:sz w:val="26"/>
          <w:szCs w:val="26"/>
        </w:rPr>
        <w:t xml:space="preserve">; </w:t>
      </w:r>
    </w:p>
    <w:p w:rsidR="00FD30B9" w:rsidRPr="00FD30B9" w:rsidRDefault="00FD30B9" w:rsidP="00FD30B9">
      <w:pPr>
        <w:spacing w:after="0" w:line="240" w:lineRule="auto"/>
        <w:ind w:firstLine="709"/>
        <w:jc w:val="both"/>
        <w:rPr>
          <w:rFonts w:ascii="Times New Roman" w:hAnsi="Times New Roman" w:cs="Times New Roman"/>
          <w:sz w:val="26"/>
          <w:szCs w:val="26"/>
        </w:rPr>
      </w:pPr>
      <w:r w:rsidRPr="00FD30B9">
        <w:rPr>
          <w:rFonts w:ascii="Times New Roman" w:hAnsi="Times New Roman" w:cs="Times New Roman"/>
          <w:sz w:val="26"/>
          <w:szCs w:val="26"/>
        </w:rPr>
        <w:t xml:space="preserve">- в социальной сети «В Контакте» в группе «Развитие предпринимательства в городе Когалыме». </w:t>
      </w:r>
      <w:hyperlink r:id="rId13" w:history="1">
        <w:r w:rsidRPr="00FD30B9">
          <w:rPr>
            <w:rStyle w:val="a5"/>
            <w:rFonts w:ascii="Times New Roman" w:hAnsi="Times New Roman"/>
            <w:sz w:val="26"/>
            <w:szCs w:val="26"/>
          </w:rPr>
          <w:t>https://vk.com/docs-122528735</w:t>
        </w:r>
      </w:hyperlink>
      <w:r w:rsidRPr="00FD30B9">
        <w:rPr>
          <w:rFonts w:ascii="Times New Roman" w:hAnsi="Times New Roman" w:cs="Times New Roman"/>
          <w:sz w:val="26"/>
          <w:szCs w:val="26"/>
        </w:rPr>
        <w:t>;</w:t>
      </w:r>
    </w:p>
    <w:p w:rsidR="00FD30B9" w:rsidRPr="00FD30B9" w:rsidRDefault="00FD30B9" w:rsidP="00FD30B9">
      <w:pPr>
        <w:spacing w:after="0" w:line="240" w:lineRule="auto"/>
        <w:ind w:firstLine="709"/>
        <w:jc w:val="both"/>
        <w:rPr>
          <w:rFonts w:ascii="Times New Roman" w:hAnsi="Times New Roman" w:cs="Times New Roman"/>
          <w:sz w:val="26"/>
          <w:szCs w:val="26"/>
        </w:rPr>
      </w:pPr>
      <w:r w:rsidRPr="00FD30B9">
        <w:rPr>
          <w:rFonts w:ascii="Times New Roman" w:hAnsi="Times New Roman" w:cs="Times New Roman"/>
          <w:sz w:val="26"/>
          <w:szCs w:val="26"/>
        </w:rPr>
        <w:t xml:space="preserve">- на Инвестиционном портале ХМАО-Югры </w:t>
      </w:r>
    </w:p>
    <w:p w:rsidR="00FD30B9" w:rsidRPr="00FD30B9" w:rsidRDefault="00BE5FDE" w:rsidP="00FD30B9">
      <w:pPr>
        <w:spacing w:after="0" w:line="240" w:lineRule="auto"/>
        <w:ind w:firstLine="709"/>
        <w:jc w:val="both"/>
        <w:rPr>
          <w:rFonts w:ascii="Times New Roman" w:hAnsi="Times New Roman" w:cs="Times New Roman"/>
          <w:sz w:val="26"/>
          <w:szCs w:val="26"/>
        </w:rPr>
      </w:pPr>
      <w:hyperlink r:id="rId14" w:history="1">
        <w:r w:rsidR="00FD30B9" w:rsidRPr="00FD30B9">
          <w:rPr>
            <w:rStyle w:val="a5"/>
            <w:rFonts w:ascii="Times New Roman" w:hAnsi="Times New Roman"/>
            <w:sz w:val="26"/>
            <w:szCs w:val="26"/>
          </w:rPr>
          <w:t>http://investugra.ru/rus/articles/rus/o-regione/obshchie-svedeniya/karta-munitsipalnykh-obrazovaniy/g-kogalym/</w:t>
        </w:r>
      </w:hyperlink>
    </w:p>
    <w:p w:rsidR="00FD30B9" w:rsidRPr="00FD30B9" w:rsidRDefault="00FD30B9" w:rsidP="00FD30B9">
      <w:pPr>
        <w:pStyle w:val="ConsPlusNormal"/>
        <w:ind w:firstLine="540"/>
        <w:jc w:val="both"/>
      </w:pPr>
      <w:r w:rsidRPr="00FD30B9">
        <w:t>Инвестиционное послание также было опубликовано:</w:t>
      </w:r>
    </w:p>
    <w:p w:rsidR="00FD30B9" w:rsidRPr="00FD30B9" w:rsidRDefault="00FD30B9" w:rsidP="00FD30B9">
      <w:pPr>
        <w:pStyle w:val="ConsPlusNormal"/>
        <w:ind w:firstLine="540"/>
        <w:jc w:val="both"/>
      </w:pPr>
      <w:r w:rsidRPr="00FD30B9">
        <w:t>-  в еженедельной газете «Когалымский вестник» (от 14.07.2017 №55);</w:t>
      </w:r>
    </w:p>
    <w:p w:rsidR="00FD30B9" w:rsidRPr="00FD30B9" w:rsidRDefault="00FD30B9" w:rsidP="00FD30B9">
      <w:pPr>
        <w:pStyle w:val="ConsPlusNormal"/>
        <w:ind w:firstLine="540"/>
        <w:jc w:val="both"/>
      </w:pPr>
      <w:r w:rsidRPr="00FD30B9">
        <w:t>-  газете «Бизнес Партнер Югры» (от 28.07.2017 №15).</w:t>
      </w:r>
    </w:p>
    <w:p w:rsidR="00FD30B9" w:rsidRPr="00FD30B9" w:rsidRDefault="00FD30B9" w:rsidP="00FD30B9">
      <w:pPr>
        <w:pStyle w:val="ConsPlusNormal"/>
        <w:ind w:firstLine="540"/>
        <w:jc w:val="both"/>
      </w:pPr>
      <w:r w:rsidRPr="00FD30B9">
        <w:t xml:space="preserve">На местном ТВ-канале  в ежедневной информационной программе «Новости» 13 июля 2017 года был показан сюжет обращения с инвестиционным посланием главы города Когалыма. </w:t>
      </w:r>
    </w:p>
    <w:p w:rsidR="00FD30B9" w:rsidRPr="00FD30B9" w:rsidRDefault="00BE5FDE" w:rsidP="00FD30B9">
      <w:pPr>
        <w:spacing w:after="0"/>
        <w:rPr>
          <w:rFonts w:ascii="Times New Roman" w:hAnsi="Times New Roman" w:cs="Times New Roman"/>
          <w:sz w:val="26"/>
          <w:szCs w:val="26"/>
        </w:rPr>
      </w:pPr>
      <w:hyperlink r:id="rId15" w:history="1">
        <w:r w:rsidR="00FD30B9" w:rsidRPr="00FD30B9">
          <w:rPr>
            <w:rStyle w:val="a5"/>
            <w:rFonts w:ascii="Times New Roman" w:hAnsi="Times New Roman"/>
            <w:sz w:val="26"/>
            <w:szCs w:val="26"/>
          </w:rPr>
          <w:t>https://www.youtube.com/watch?v=K76mu-D9C6E</w:t>
        </w:r>
      </w:hyperlink>
      <w:r w:rsidR="00FD30B9" w:rsidRPr="00FD30B9">
        <w:rPr>
          <w:rFonts w:ascii="Times New Roman" w:hAnsi="Times New Roman" w:cs="Times New Roman"/>
          <w:sz w:val="26"/>
          <w:szCs w:val="26"/>
        </w:rPr>
        <w:t>   (с 8 минуты).</w:t>
      </w:r>
    </w:p>
    <w:p w:rsidR="00FD30B9" w:rsidRPr="00FD30B9" w:rsidRDefault="00FD30B9" w:rsidP="00FD30B9">
      <w:pPr>
        <w:spacing w:after="0" w:line="240" w:lineRule="auto"/>
        <w:jc w:val="both"/>
        <w:rPr>
          <w:rFonts w:ascii="Times New Roman" w:hAnsi="Times New Roman"/>
          <w:i/>
          <w:sz w:val="26"/>
          <w:szCs w:val="26"/>
        </w:rPr>
      </w:pPr>
      <w:r>
        <w:rPr>
          <w:rFonts w:ascii="Times New Roman" w:hAnsi="Times New Roman"/>
          <w:i/>
          <w:sz w:val="26"/>
          <w:szCs w:val="26"/>
        </w:rPr>
        <w:tab/>
      </w:r>
      <w:r w:rsidRPr="00FD30B9">
        <w:rPr>
          <w:rFonts w:ascii="Times New Roman" w:hAnsi="Times New Roman"/>
          <w:i/>
          <w:sz w:val="26"/>
          <w:szCs w:val="26"/>
        </w:rPr>
        <w:t xml:space="preserve">3. </w:t>
      </w:r>
      <w:r>
        <w:rPr>
          <w:rFonts w:ascii="Times New Roman" w:hAnsi="Times New Roman"/>
          <w:i/>
          <w:sz w:val="26"/>
          <w:szCs w:val="26"/>
        </w:rPr>
        <w:t>Проведено</w:t>
      </w:r>
      <w:r w:rsidRPr="00FD30B9">
        <w:rPr>
          <w:rFonts w:ascii="Times New Roman" w:hAnsi="Times New Roman"/>
          <w:i/>
          <w:sz w:val="26"/>
          <w:szCs w:val="26"/>
        </w:rPr>
        <w:t xml:space="preserve"> ли </w:t>
      </w:r>
      <w:r>
        <w:rPr>
          <w:rFonts w:ascii="Times New Roman" w:hAnsi="Times New Roman"/>
          <w:i/>
          <w:sz w:val="26"/>
          <w:szCs w:val="26"/>
        </w:rPr>
        <w:t>в 2017 году п</w:t>
      </w:r>
      <w:r w:rsidRPr="00FD30B9">
        <w:rPr>
          <w:rFonts w:ascii="Times New Roman" w:hAnsi="Times New Roman"/>
          <w:i/>
          <w:sz w:val="26"/>
          <w:szCs w:val="26"/>
        </w:rPr>
        <w:t xml:space="preserve">убличное выступление главы города Когалыма перед </w:t>
      </w:r>
      <w:proofErr w:type="gramStart"/>
      <w:r w:rsidRPr="00FD30B9">
        <w:rPr>
          <w:rFonts w:ascii="Times New Roman" w:hAnsi="Times New Roman"/>
          <w:i/>
          <w:sz w:val="26"/>
          <w:szCs w:val="26"/>
        </w:rPr>
        <w:t>бизнес-сообществом</w:t>
      </w:r>
      <w:proofErr w:type="gramEnd"/>
      <w:r w:rsidRPr="00FD30B9">
        <w:rPr>
          <w:rFonts w:ascii="Times New Roman" w:hAnsi="Times New Roman"/>
          <w:i/>
          <w:sz w:val="26"/>
          <w:szCs w:val="26"/>
        </w:rPr>
        <w:t xml:space="preserve"> с инвестиционным посланием</w:t>
      </w:r>
      <w:r>
        <w:rPr>
          <w:rFonts w:ascii="Times New Roman" w:hAnsi="Times New Roman"/>
          <w:i/>
          <w:sz w:val="26"/>
          <w:szCs w:val="26"/>
        </w:rPr>
        <w:t>?</w:t>
      </w:r>
    </w:p>
    <w:p w:rsidR="00617FA6" w:rsidRPr="00255E8D" w:rsidRDefault="00617FA6" w:rsidP="00617FA6">
      <w:pPr>
        <w:pStyle w:val="ConsPlusNormal"/>
        <w:ind w:firstLine="540"/>
        <w:jc w:val="both"/>
      </w:pPr>
      <w:r w:rsidRPr="00255E8D">
        <w:t xml:space="preserve">В рамках повестки заседания Совета по вопросам развития инвестиционной деятельности в городе Когалыме 13.07.2017 года </w:t>
      </w:r>
      <w:proofErr w:type="gramStart"/>
      <w:r w:rsidRPr="00255E8D">
        <w:t>исполняющий</w:t>
      </w:r>
      <w:proofErr w:type="gramEnd"/>
      <w:r w:rsidRPr="00255E8D">
        <w:t xml:space="preserve"> обязанности главы города обратился с инвестиционным посланием главы города Когалыма. (Присутствующие: члены Совета по вопросам развития инвестиционной деятельности, приглашенные - 33 чел.).</w:t>
      </w:r>
    </w:p>
    <w:p w:rsidR="00FD30B9" w:rsidRPr="00255E8D" w:rsidRDefault="00FD30B9" w:rsidP="00617FA6">
      <w:pPr>
        <w:pStyle w:val="ConsPlusNormal"/>
        <w:ind w:firstLine="540"/>
        <w:jc w:val="both"/>
        <w:rPr>
          <w:i/>
          <w:highlight w:val="yellow"/>
        </w:rPr>
      </w:pPr>
      <w:r w:rsidRPr="00255E8D">
        <w:rPr>
          <w:i/>
        </w:rPr>
        <w:t xml:space="preserve">4. </w:t>
      </w:r>
      <w:r w:rsidR="00255E8D" w:rsidRPr="00255E8D">
        <w:rPr>
          <w:i/>
        </w:rPr>
        <w:t>Проведен ли анализ утвержденной Инвестиционной декларации города Когалыма на соответствие действующему законодательству?</w:t>
      </w:r>
    </w:p>
    <w:p w:rsidR="00357946" w:rsidRDefault="00617FA6" w:rsidP="00617FA6">
      <w:pPr>
        <w:tabs>
          <w:tab w:val="num" w:pos="993"/>
        </w:tabs>
        <w:spacing w:after="0" w:line="240" w:lineRule="auto"/>
        <w:ind w:firstLine="567"/>
        <w:contextualSpacing/>
        <w:jc w:val="both"/>
        <w:rPr>
          <w:rFonts w:ascii="Times New Roman" w:hAnsi="Times New Roman" w:cs="Times New Roman"/>
          <w:sz w:val="26"/>
          <w:szCs w:val="26"/>
        </w:rPr>
      </w:pPr>
      <w:r w:rsidRPr="00255E8D">
        <w:rPr>
          <w:rFonts w:ascii="Times New Roman" w:hAnsi="Times New Roman" w:cs="Times New Roman"/>
          <w:sz w:val="26"/>
          <w:szCs w:val="26"/>
        </w:rPr>
        <w:t>Управлением экономики Администрации города Когалыма был проведен мониторинг документов, утверждающих инвестиционные декларации муниципальных образований автономного округа и других субъектов РФ. Инвестиционная декларация утверждена постановлением Администрации города Когалыма от 21.07.2016 №1944, опубликована в еженедельной газете «Когалымский вестник» (от 29.07.2016 №60) и размещена в разделе «Инвестиционная деятельность, формирование благоприятных условий ведения предпринимательской  деятельности»</w:t>
      </w:r>
      <w:r w:rsidR="00FD30B9" w:rsidRPr="00255E8D">
        <w:rPr>
          <w:rFonts w:ascii="Times New Roman" w:hAnsi="Times New Roman" w:cs="Times New Roman"/>
          <w:sz w:val="26"/>
          <w:szCs w:val="26"/>
        </w:rPr>
        <w:t>. Внесение изменений</w:t>
      </w:r>
      <w:r w:rsidR="00FD30B9">
        <w:rPr>
          <w:rFonts w:ascii="Times New Roman" w:hAnsi="Times New Roman" w:cs="Times New Roman"/>
          <w:sz w:val="26"/>
          <w:szCs w:val="26"/>
        </w:rPr>
        <w:t xml:space="preserve"> не требуется.</w:t>
      </w:r>
    </w:p>
    <w:p w:rsidR="00617FA6" w:rsidRDefault="00617FA6" w:rsidP="00617FA6">
      <w:pPr>
        <w:tabs>
          <w:tab w:val="num" w:pos="993"/>
        </w:tabs>
        <w:spacing w:after="0" w:line="240" w:lineRule="auto"/>
        <w:ind w:firstLine="567"/>
        <w:contextualSpacing/>
        <w:jc w:val="both"/>
        <w:rPr>
          <w:rFonts w:ascii="Times New Roman" w:eastAsia="Times New Roman" w:hAnsi="Times New Roman" w:cs="Times New Roman"/>
          <w:b/>
          <w:bCs/>
          <w:sz w:val="26"/>
          <w:szCs w:val="26"/>
        </w:rPr>
      </w:pPr>
    </w:p>
    <w:p w:rsidR="00255E8D" w:rsidRDefault="00255E8D" w:rsidP="00255E8D">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 ли следующий ключевой показатель эффективности внедрения практики</w:t>
      </w:r>
      <w:r w:rsidR="00943118">
        <w:rPr>
          <w:rFonts w:ascii="Times New Roman" w:hAnsi="Times New Roman" w:cs="Times New Roman"/>
          <w:i/>
          <w:sz w:val="26"/>
          <w:szCs w:val="26"/>
        </w:rPr>
        <w:t>:</w:t>
      </w:r>
    </w:p>
    <w:p w:rsidR="00357946" w:rsidRPr="0062794B" w:rsidRDefault="00357946" w:rsidP="00A62732">
      <w:pPr>
        <w:pStyle w:val="ConsPlusNormal"/>
        <w:ind w:firstLine="567"/>
        <w:jc w:val="both"/>
        <w:rPr>
          <w:b/>
          <w:i/>
        </w:rPr>
      </w:pPr>
      <w:r w:rsidRPr="0062794B">
        <w:rPr>
          <w:i/>
        </w:rPr>
        <w:t>Количество публикаций инвестиционного послания главы города Когалыма, инвестиционной декларации города Когалыма в средствах массовой информации, на официальном сайте Администрации города Когалыма в информационно-телекоммуникационной сети «Интернет» - не менее 4 публикаций</w:t>
      </w:r>
      <w:r w:rsidR="00943118">
        <w:rPr>
          <w:i/>
        </w:rPr>
        <w:t>?</w:t>
      </w:r>
    </w:p>
    <w:p w:rsidR="001D3A03" w:rsidRDefault="001D3A03" w:rsidP="00A62732">
      <w:pPr>
        <w:pStyle w:val="ConsPlusNormal"/>
        <w:ind w:firstLine="567"/>
        <w:jc w:val="both"/>
        <w:rPr>
          <w:b/>
        </w:rPr>
      </w:pPr>
      <w:r w:rsidRPr="007E5915">
        <w:rPr>
          <w:b/>
        </w:rPr>
        <w:t xml:space="preserve">Фактические ключевые показатели эффективности: </w:t>
      </w:r>
    </w:p>
    <w:p w:rsidR="0015416D" w:rsidRDefault="005A4AD7" w:rsidP="0015416D">
      <w:pPr>
        <w:pStyle w:val="ConsPlusNormal"/>
        <w:ind w:firstLine="567"/>
        <w:jc w:val="both"/>
        <w:rPr>
          <w:b/>
        </w:rPr>
      </w:pPr>
      <w:r>
        <w:t>Да, к</w:t>
      </w:r>
      <w:r w:rsidR="0015416D" w:rsidRPr="001431FD">
        <w:t xml:space="preserve">оличество публикаций инвестиционного послания главы города Когалыма, инвестиционной декларации города Когалыма в средствах массовой информации, на официальном сайте Администрации города Когалыма в информационно-телекоммуникационной сети «Интернет» - </w:t>
      </w:r>
      <w:r w:rsidR="0015416D">
        <w:t>5</w:t>
      </w:r>
      <w:r w:rsidR="0015416D" w:rsidRPr="001431FD">
        <w:t xml:space="preserve"> публикаций.</w:t>
      </w:r>
    </w:p>
    <w:p w:rsidR="0015416D" w:rsidRDefault="0015416D" w:rsidP="00A62732">
      <w:pPr>
        <w:pStyle w:val="ConsPlusNormal"/>
        <w:ind w:firstLine="567"/>
        <w:jc w:val="both"/>
        <w:rPr>
          <w:b/>
        </w:rPr>
      </w:pPr>
      <w:r w:rsidRPr="00255E8D">
        <w:t>Данный показатель достигнут (печатные издания «Когалымский вестник» (от 14.07.2017 №55); «Бизнес Партнер Югры» (от 28.07.2017 №15), инвестиционное послание главы города Когалыма и инвестиционная декларация города Когалыма размещены на сайте администрации, Инвестиционном портале ХМАО-Югры, в социальных сетях «В Контакте», а также сюжет на местном ТВ-канале)</w:t>
      </w:r>
    </w:p>
    <w:p w:rsidR="00402118" w:rsidRPr="006345A2" w:rsidRDefault="00402118" w:rsidP="00402118">
      <w:pPr>
        <w:autoSpaceDE w:val="0"/>
        <w:autoSpaceDN w:val="0"/>
        <w:adjustRightInd w:val="0"/>
        <w:spacing w:after="0" w:line="240" w:lineRule="auto"/>
        <w:ind w:firstLine="567"/>
        <w:rPr>
          <w:rFonts w:ascii="Times New Roman" w:hAnsi="Times New Roman" w:cs="Times New Roman"/>
          <w:sz w:val="26"/>
          <w:szCs w:val="26"/>
        </w:rPr>
      </w:pPr>
    </w:p>
    <w:p w:rsidR="00ED77E9" w:rsidRPr="009629DD" w:rsidRDefault="00ED77E9" w:rsidP="00ED77E9">
      <w:pPr>
        <w:tabs>
          <w:tab w:val="num" w:pos="993"/>
        </w:tabs>
        <w:spacing w:after="0" w:line="240" w:lineRule="auto"/>
        <w:ind w:firstLine="709"/>
        <w:contextualSpacing/>
        <w:jc w:val="both"/>
        <w:rPr>
          <w:rFonts w:ascii="Times New Roman" w:eastAsia="Times New Roman" w:hAnsi="Times New Roman" w:cs="Times New Roman"/>
          <w:bCs/>
          <w:color w:val="FF0000"/>
          <w:sz w:val="12"/>
          <w:szCs w:val="26"/>
        </w:rPr>
      </w:pPr>
    </w:p>
    <w:p w:rsidR="00D14C05" w:rsidRPr="00DD22C2" w:rsidRDefault="00ED77E9" w:rsidP="00D14C05">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color w:val="000000"/>
          <w:sz w:val="26"/>
          <w:szCs w:val="26"/>
        </w:rPr>
      </w:pPr>
      <w:r w:rsidRPr="00402118">
        <w:rPr>
          <w:rFonts w:ascii="Times New Roman" w:eastAsia="Times New Roman" w:hAnsi="Times New Roman" w:cs="Times New Roman"/>
          <w:b/>
          <w:color w:val="000000" w:themeColor="text1"/>
          <w:sz w:val="26"/>
          <w:szCs w:val="26"/>
        </w:rPr>
        <w:t xml:space="preserve">Вопрос, поставленный на голосование: </w:t>
      </w:r>
      <w:r w:rsidR="0026576B" w:rsidRPr="008A2C0C">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402118" w:rsidRPr="008A2C0C">
        <w:rPr>
          <w:rFonts w:ascii="Times New Roman" w:hAnsi="Times New Roman" w:cs="Times New Roman"/>
          <w:sz w:val="26"/>
          <w:szCs w:val="26"/>
        </w:rPr>
        <w:t>№</w:t>
      </w:r>
      <w:r w:rsidR="00357946" w:rsidRPr="008A2C0C">
        <w:rPr>
          <w:rFonts w:ascii="Times New Roman" w:hAnsi="Times New Roman" w:cs="Times New Roman"/>
          <w:sz w:val="26"/>
          <w:szCs w:val="26"/>
        </w:rPr>
        <w:t xml:space="preserve"> 8</w:t>
      </w:r>
      <w:r w:rsidR="00402118" w:rsidRPr="008A2C0C">
        <w:rPr>
          <w:rFonts w:ascii="Times New Roman" w:hAnsi="Times New Roman" w:cs="Times New Roman"/>
          <w:sz w:val="26"/>
          <w:szCs w:val="26"/>
        </w:rPr>
        <w:t xml:space="preserve"> </w:t>
      </w:r>
      <w:r w:rsidR="00D14C05" w:rsidRPr="008A2C0C">
        <w:rPr>
          <w:rFonts w:ascii="Times New Roman" w:hAnsi="Times New Roman" w:cs="Times New Roman"/>
          <w:sz w:val="26"/>
          <w:szCs w:val="26"/>
        </w:rPr>
        <w:t>«</w:t>
      </w:r>
      <w:r w:rsidR="00D14C05" w:rsidRPr="008A2C0C">
        <w:rPr>
          <w:rFonts w:ascii="Times New Roman" w:hAnsi="Times New Roman"/>
          <w:sz w:val="26"/>
          <w:szCs w:val="26"/>
        </w:rPr>
        <w:t>Ежегодное</w:t>
      </w:r>
      <w:r w:rsidR="00D14C05" w:rsidRPr="00262757">
        <w:rPr>
          <w:rFonts w:ascii="Times New Roman" w:hAnsi="Times New Roman"/>
          <w:sz w:val="26"/>
          <w:szCs w:val="26"/>
        </w:rPr>
        <w:t xml:space="preserve"> инвестиционное послание Главы муниципального образования город Когалым с принятием инвестиционной декларации (инвестиционного </w:t>
      </w:r>
      <w:r w:rsidR="00D14C05" w:rsidRPr="0026576B">
        <w:rPr>
          <w:rFonts w:ascii="Times New Roman" w:hAnsi="Times New Roman"/>
          <w:sz w:val="26"/>
          <w:szCs w:val="26"/>
        </w:rPr>
        <w:t>меморандума)»</w:t>
      </w:r>
      <w:r w:rsidR="00D14C05" w:rsidRPr="0026576B">
        <w:rPr>
          <w:rFonts w:ascii="Times New Roman" w:hAnsi="Times New Roman" w:cs="Times New Roman"/>
          <w:sz w:val="26"/>
          <w:szCs w:val="26"/>
        </w:rPr>
        <w:t xml:space="preserve"> </w:t>
      </w:r>
      <w:r w:rsidR="0026576B" w:rsidRPr="0026576B">
        <w:rPr>
          <w:rFonts w:ascii="Times New Roman" w:hAnsi="Times New Roman" w:cs="Times New Roman"/>
          <w:sz w:val="26"/>
          <w:szCs w:val="26"/>
        </w:rPr>
        <w:t>исполненным</w:t>
      </w:r>
      <w:r w:rsidR="0026576B">
        <w:rPr>
          <w:rFonts w:ascii="Times New Roman" w:hAnsi="Times New Roman" w:cs="Times New Roman"/>
          <w:sz w:val="26"/>
          <w:szCs w:val="26"/>
        </w:rPr>
        <w:t xml:space="preserve"> полностью.</w:t>
      </w:r>
    </w:p>
    <w:p w:rsidR="007F18AD" w:rsidRDefault="007F18AD" w:rsidP="007F18AD">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Pr="008A3CC5">
        <w:rPr>
          <w:rFonts w:ascii="Times New Roman" w:hAnsi="Times New Roman" w:cs="Times New Roman"/>
          <w:sz w:val="26"/>
          <w:szCs w:val="26"/>
        </w:rPr>
        <w:t>отсутствуют</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AE2202" w:rsidRDefault="00AE2202" w:rsidP="00D5665F">
      <w:pPr>
        <w:pStyle w:val="ConsPlusNormal"/>
        <w:ind w:firstLine="709"/>
        <w:contextualSpacing/>
        <w:jc w:val="both"/>
      </w:pPr>
    </w:p>
    <w:p w:rsidR="00D14C05" w:rsidRPr="00262757" w:rsidRDefault="00DE53F4" w:rsidP="00A62732">
      <w:pPr>
        <w:pStyle w:val="a4"/>
        <w:tabs>
          <w:tab w:val="left" w:pos="-142"/>
          <w:tab w:val="left" w:pos="0"/>
          <w:tab w:val="left" w:pos="851"/>
        </w:tabs>
        <w:ind w:left="0" w:firstLine="567"/>
        <w:jc w:val="both"/>
        <w:rPr>
          <w:rFonts w:ascii="Times New Roman" w:hAnsi="Times New Roman" w:cs="Times New Roman"/>
          <w:sz w:val="26"/>
          <w:szCs w:val="26"/>
        </w:rPr>
      </w:pPr>
      <w:r>
        <w:rPr>
          <w:rFonts w:ascii="Times New Roman" w:hAnsi="Times New Roman" w:cs="Times New Roman"/>
          <w:b/>
          <w:bCs/>
          <w:i/>
          <w:color w:val="000000" w:themeColor="text1"/>
          <w:sz w:val="26"/>
          <w:szCs w:val="26"/>
          <w:u w:val="single"/>
        </w:rPr>
        <w:t>Вопрос № 5</w:t>
      </w:r>
      <w:r w:rsidR="00A2726E" w:rsidRPr="00126D02">
        <w:rPr>
          <w:rFonts w:ascii="Times New Roman" w:hAnsi="Times New Roman" w:cs="Times New Roman"/>
          <w:b/>
          <w:bCs/>
          <w:i/>
          <w:color w:val="000000" w:themeColor="text1"/>
          <w:sz w:val="26"/>
          <w:szCs w:val="26"/>
          <w:u w:val="single"/>
        </w:rPr>
        <w:t xml:space="preserve">: </w:t>
      </w:r>
      <w:r w:rsidR="00A2726E" w:rsidRPr="00126D02">
        <w:rPr>
          <w:rFonts w:ascii="Times New Roman" w:hAnsi="Times New Roman" w:cs="Times New Roman"/>
          <w:b/>
          <w:i/>
          <w:color w:val="000000" w:themeColor="text1"/>
          <w:sz w:val="26"/>
          <w:szCs w:val="26"/>
          <w:u w:val="single"/>
        </w:rPr>
        <w:t xml:space="preserve">Проведение общественной экспертизы внедрения успешной практики </w:t>
      </w:r>
      <w:r w:rsidR="00402118" w:rsidRPr="00357946">
        <w:rPr>
          <w:rFonts w:ascii="Times New Roman" w:hAnsi="Times New Roman" w:cs="Times New Roman"/>
          <w:b/>
          <w:i/>
          <w:color w:val="000000" w:themeColor="text1"/>
          <w:sz w:val="26"/>
          <w:szCs w:val="26"/>
          <w:u w:val="single"/>
        </w:rPr>
        <w:t>№</w:t>
      </w:r>
      <w:r w:rsidR="00402118">
        <w:rPr>
          <w:rFonts w:ascii="Times New Roman" w:hAnsi="Times New Roman" w:cs="Times New Roman"/>
          <w:b/>
          <w:i/>
          <w:color w:val="000000" w:themeColor="text1"/>
          <w:sz w:val="26"/>
          <w:szCs w:val="26"/>
          <w:u w:val="single"/>
        </w:rPr>
        <w:t xml:space="preserve"> </w:t>
      </w:r>
      <w:r w:rsidR="00357946">
        <w:rPr>
          <w:rFonts w:ascii="Times New Roman" w:hAnsi="Times New Roman" w:cs="Times New Roman"/>
          <w:b/>
          <w:i/>
          <w:color w:val="000000" w:themeColor="text1"/>
          <w:sz w:val="26"/>
          <w:szCs w:val="26"/>
          <w:u w:val="single"/>
        </w:rPr>
        <w:t xml:space="preserve">9 </w:t>
      </w:r>
      <w:r w:rsidR="00D14C05" w:rsidRPr="00D14C05">
        <w:rPr>
          <w:rFonts w:ascii="Times New Roman" w:hAnsi="Times New Roman" w:cs="Times New Roman"/>
          <w:b/>
          <w:i/>
          <w:sz w:val="26"/>
          <w:szCs w:val="26"/>
          <w:u w:val="single"/>
        </w:rPr>
        <w:t>«</w:t>
      </w:r>
      <w:r w:rsidR="00D14C05" w:rsidRPr="00D14C05">
        <w:rPr>
          <w:rFonts w:ascii="Times New Roman" w:hAnsi="Times New Roman"/>
          <w:b/>
          <w:i/>
          <w:sz w:val="26"/>
          <w:szCs w:val="26"/>
          <w:u w:val="single"/>
        </w:rPr>
        <w:t>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 размещения на Инвестиционной карте Ханты-Мансийского автономного округа – Югры».</w:t>
      </w:r>
    </w:p>
    <w:p w:rsidR="00447B63" w:rsidRDefault="00A2726E" w:rsidP="00A62732">
      <w:pPr>
        <w:spacing w:after="0" w:line="240" w:lineRule="auto"/>
        <w:ind w:firstLine="567"/>
        <w:contextualSpacing/>
        <w:jc w:val="both"/>
        <w:rPr>
          <w:rFonts w:ascii="Times New Roman" w:eastAsia="Times New Roman" w:hAnsi="Times New Roman" w:cs="Times New Roman"/>
          <w:bCs/>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r w:rsidR="00ED77E9">
        <w:rPr>
          <w:rFonts w:ascii="Times New Roman" w:eastAsia="Times New Roman" w:hAnsi="Times New Roman" w:cs="Times New Roman"/>
          <w:bCs/>
          <w:sz w:val="26"/>
          <w:szCs w:val="26"/>
        </w:rPr>
        <w:t xml:space="preserve"> </w:t>
      </w:r>
    </w:p>
    <w:p w:rsidR="005325BD" w:rsidRDefault="005325BD" w:rsidP="00A62732">
      <w:pPr>
        <w:spacing w:after="0" w:line="240" w:lineRule="auto"/>
        <w:ind w:firstLine="567"/>
        <w:contextualSpacing/>
        <w:jc w:val="both"/>
        <w:rPr>
          <w:rFonts w:ascii="Times New Roman" w:eastAsia="Times New Roman" w:hAnsi="Times New Roman" w:cs="Times New Roman"/>
          <w:bCs/>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9 </w:t>
      </w:r>
      <w:r w:rsidRPr="00A62732">
        <w:rPr>
          <w:rFonts w:ascii="Times New Roman" w:hAnsi="Times New Roman" w:cs="Times New Roman"/>
          <w:sz w:val="26"/>
          <w:szCs w:val="26"/>
        </w:rPr>
        <w:t>«</w:t>
      </w:r>
      <w:r w:rsidRPr="00A62732">
        <w:rPr>
          <w:rFonts w:ascii="Times New Roman" w:hAnsi="Times New Roman"/>
          <w:sz w:val="26"/>
          <w:szCs w:val="26"/>
        </w:rPr>
        <w:t>Утверждение и публикация ежегодно обновляемого плана создания объектов необходимой для инвесторов инфраструктуры в муниципальном образовании и порядка предоставления информации для</w:t>
      </w:r>
      <w:proofErr w:type="gramEnd"/>
      <w:r w:rsidRPr="00A62732">
        <w:rPr>
          <w:rFonts w:ascii="Times New Roman" w:hAnsi="Times New Roman"/>
          <w:sz w:val="26"/>
          <w:szCs w:val="26"/>
        </w:rPr>
        <w:t xml:space="preserve"> размещения на Инвестиционной карте Ханты-Мансийского автономного округа – Югры»</w:t>
      </w:r>
      <w:r>
        <w:rPr>
          <w:rFonts w:ascii="Times New Roman" w:hAnsi="Times New Roman"/>
          <w:sz w:val="26"/>
          <w:szCs w:val="26"/>
        </w:rPr>
        <w:t>.</w:t>
      </w:r>
    </w:p>
    <w:p w:rsidR="00A2726E" w:rsidRDefault="00A2726E"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r w:rsidRPr="007F4948">
        <w:rPr>
          <w:rFonts w:ascii="Times New Roman" w:eastAsia="Times New Roman" w:hAnsi="Times New Roman" w:cs="Times New Roman"/>
          <w:b/>
          <w:bCs/>
          <w:sz w:val="26"/>
          <w:szCs w:val="26"/>
        </w:rPr>
        <w:t xml:space="preserve">Описательная часть: </w:t>
      </w:r>
    </w:p>
    <w:p w:rsidR="00617FA6" w:rsidRPr="003B07EB" w:rsidRDefault="00617FA6" w:rsidP="00617FA6">
      <w:pPr>
        <w:autoSpaceDE w:val="0"/>
        <w:autoSpaceDN w:val="0"/>
        <w:adjustRightInd w:val="0"/>
        <w:spacing w:after="0" w:line="240" w:lineRule="auto"/>
        <w:ind w:firstLine="708"/>
        <w:jc w:val="both"/>
        <w:rPr>
          <w:rFonts w:ascii="Times New Roman" w:hAnsi="Times New Roman"/>
          <w:sz w:val="26"/>
          <w:szCs w:val="26"/>
        </w:rPr>
      </w:pPr>
      <w:r w:rsidRPr="003B07EB">
        <w:rPr>
          <w:rFonts w:ascii="Times New Roman" w:hAnsi="Times New Roman"/>
          <w:sz w:val="26"/>
          <w:szCs w:val="26"/>
        </w:rPr>
        <w:t xml:space="preserve">С целью информирования инвесторов о развитии в городе Когалыме транспортной, энергетической, социальной, инженерной, коммунальной и телекоммуникационной инфраструктур (далее - объекты инвестиционной инфраструктуры) в 2016 году постановлением Администрации города Когалыма от 21.07.2016 №1945 был утвержден Порядок </w:t>
      </w:r>
      <w:proofErr w:type="gramStart"/>
      <w:r w:rsidRPr="003B07EB">
        <w:rPr>
          <w:rFonts w:ascii="Times New Roman" w:hAnsi="Times New Roman"/>
          <w:sz w:val="26"/>
          <w:szCs w:val="26"/>
        </w:rPr>
        <w:t>формирования плана создания объектов инвестиционной инфраструктуры</w:t>
      </w:r>
      <w:proofErr w:type="gramEnd"/>
      <w:r w:rsidRPr="003B07EB">
        <w:rPr>
          <w:rFonts w:ascii="Times New Roman" w:hAnsi="Times New Roman"/>
          <w:sz w:val="26"/>
          <w:szCs w:val="26"/>
        </w:rPr>
        <w:t xml:space="preserve"> в городе Когалыме (далее - Порядок). Постановлением Администрации города Когалыма от 21.09.2017 № 1984 в 2017 году в Порядок внесены изменения. </w:t>
      </w:r>
    </w:p>
    <w:p w:rsidR="00617FA6" w:rsidRPr="003B07EB" w:rsidRDefault="00617FA6" w:rsidP="00617FA6">
      <w:pPr>
        <w:pStyle w:val="ConsPlusNormal"/>
        <w:ind w:firstLine="708"/>
        <w:jc w:val="both"/>
        <w:rPr>
          <w:rFonts w:eastAsia="Calibri"/>
        </w:rPr>
      </w:pPr>
      <w:proofErr w:type="gramStart"/>
      <w:r w:rsidRPr="003B07EB">
        <w:rPr>
          <w:rFonts w:eastAsia="Calibri"/>
        </w:rPr>
        <w:t xml:space="preserve">План </w:t>
      </w:r>
      <w:r w:rsidRPr="003B07EB">
        <w:t>создания объектов инвестиционной инфраструктуры в городе Когалыме</w:t>
      </w:r>
      <w:r w:rsidRPr="003B07EB">
        <w:rPr>
          <w:rFonts w:eastAsia="Calibri"/>
        </w:rPr>
        <w:t xml:space="preserve"> (далее - План) формируется из сведений об объектах инвестиционной инфраструктуры, проектирование, строительство (реконструкция) которых осуществляется (планируется осуществлять) в текущем финансовом году с участием средств федерального бюджета, бюджета Ханты-Мансийского автономного округа - Югры, бюджета города Когалыма, внебюджетных источников, предусмотренных государственными программами Ханты-Мансийского автономного округа - Югры, муниципальными программами города Когалыма и инвестиционными программами хозяйствующих субъектов, независимо</w:t>
      </w:r>
      <w:proofErr w:type="gramEnd"/>
      <w:r w:rsidRPr="003B07EB">
        <w:rPr>
          <w:rFonts w:eastAsia="Calibri"/>
        </w:rPr>
        <w:t xml:space="preserve"> от форм собственности.</w:t>
      </w:r>
    </w:p>
    <w:p w:rsidR="00617FA6" w:rsidRPr="003B07EB" w:rsidRDefault="00617FA6" w:rsidP="00C913A9">
      <w:pPr>
        <w:pStyle w:val="ConsPlusNormal"/>
        <w:ind w:firstLine="708"/>
        <w:jc w:val="both"/>
      </w:pPr>
      <w:r w:rsidRPr="003B07EB">
        <w:t xml:space="preserve">Порядком определены перечень объектов, информация о которых включается в План, сроки предоставления структурными подразделениями Администрации города Когалыма необходимой информации и сроки для  формирования плана. </w:t>
      </w:r>
    </w:p>
    <w:p w:rsidR="00617FA6" w:rsidRPr="003B07EB" w:rsidRDefault="00617FA6" w:rsidP="00617FA6">
      <w:pPr>
        <w:pStyle w:val="ConsPlusNormal"/>
        <w:ind w:firstLine="708"/>
        <w:jc w:val="both"/>
        <w:rPr>
          <w:rFonts w:eastAsia="Calibri"/>
        </w:rPr>
      </w:pPr>
      <w:r w:rsidRPr="003B07EB">
        <w:rPr>
          <w:rFonts w:eastAsia="Calibri"/>
        </w:rPr>
        <w:t>Формирование плана осуществляет управление экономики Администрации города Когалыма (далее – управление экономики).</w:t>
      </w:r>
    </w:p>
    <w:p w:rsidR="00375DC3" w:rsidRDefault="00375DC3" w:rsidP="00375DC3">
      <w:pPr>
        <w:pStyle w:val="ConsPlusNormal"/>
        <w:ind w:firstLine="708"/>
        <w:jc w:val="both"/>
        <w:rPr>
          <w:rFonts w:eastAsia="Times New Roman"/>
          <w:b/>
          <w:bCs/>
        </w:rPr>
      </w:pPr>
      <w:r>
        <w:t>В 2016 году был сформирован план объектов инвестиционной инфраструктуры в городке Когалыме на 2016 год и составлен Отчет о создании объектов инвестиционной инфраструктуры в городе Когалыме за 2015 год. Вся информация размещена на официальном сайте Администрации города Когалыма в разделе «</w:t>
      </w:r>
      <w:hyperlink r:id="rId16" w:history="1">
        <w:r w:rsidRPr="005E4B35">
          <w:t>Инвестиционная деятельность, формирование благоприятных условий ведения предпринимательской деятельности</w:t>
        </w:r>
      </w:hyperlink>
      <w:r>
        <w:t>»/ «</w:t>
      </w:r>
      <w:r w:rsidRPr="005E4B35">
        <w:t>План создания объектов инвестиционной инфраструктуры</w:t>
      </w:r>
      <w:r>
        <w:t>»</w:t>
      </w:r>
      <w:r w:rsidR="003B07EB">
        <w:t>.</w:t>
      </w:r>
    </w:p>
    <w:p w:rsidR="00375DC3" w:rsidRPr="002F5C6A" w:rsidRDefault="00375DC3" w:rsidP="00375DC3">
      <w:pPr>
        <w:pStyle w:val="ConsPlusNormal"/>
        <w:ind w:firstLine="708"/>
        <w:jc w:val="both"/>
        <w:rPr>
          <w:rFonts w:eastAsia="Times New Roman"/>
          <w:b/>
          <w:bCs/>
        </w:rPr>
      </w:pPr>
      <w:r w:rsidRPr="002F5C6A">
        <w:rPr>
          <w:rFonts w:eastAsia="Times New Roman"/>
          <w:b/>
          <w:bCs/>
        </w:rPr>
        <w:t>Обсуждаемые вопросы:</w:t>
      </w:r>
    </w:p>
    <w:p w:rsidR="00375DC3" w:rsidRPr="005A4AD7" w:rsidRDefault="003B07EB" w:rsidP="003B07EB">
      <w:pPr>
        <w:pStyle w:val="ConsPlusNormal"/>
        <w:ind w:firstLine="708"/>
        <w:jc w:val="both"/>
        <w:rPr>
          <w:i/>
        </w:rPr>
      </w:pPr>
      <w:r w:rsidRPr="003B07EB">
        <w:rPr>
          <w:i/>
        </w:rPr>
        <w:t>1. Сформирован</w:t>
      </w:r>
      <w:r w:rsidR="002B760E">
        <w:rPr>
          <w:i/>
        </w:rPr>
        <w:t>ы</w:t>
      </w:r>
      <w:r w:rsidRPr="003B07EB">
        <w:rPr>
          <w:i/>
        </w:rPr>
        <w:t xml:space="preserve"> ли в 2017 году план создания объектов необходимой для инвесторов инфраструктуры</w:t>
      </w:r>
      <w:r w:rsidR="002B760E">
        <w:rPr>
          <w:i/>
        </w:rPr>
        <w:t xml:space="preserve"> и </w:t>
      </w:r>
      <w:r w:rsidR="002B760E" w:rsidRPr="005A4AD7">
        <w:rPr>
          <w:i/>
        </w:rPr>
        <w:t>Отчет о создании объектов инвестиционной инфраструктур</w:t>
      </w:r>
      <w:r w:rsidR="008C6B5B" w:rsidRPr="005A4AD7">
        <w:rPr>
          <w:i/>
        </w:rPr>
        <w:t>ы в городе Когалыме за 2016 год</w:t>
      </w:r>
      <w:r w:rsidRPr="005A4AD7">
        <w:rPr>
          <w:i/>
        </w:rPr>
        <w:t>?</w:t>
      </w:r>
    </w:p>
    <w:p w:rsidR="00617FA6" w:rsidRPr="005A4AD7" w:rsidRDefault="00617FA6" w:rsidP="00617FA6">
      <w:pPr>
        <w:pStyle w:val="ConsPlusNormal"/>
        <w:ind w:firstLine="708"/>
        <w:jc w:val="both"/>
      </w:pPr>
      <w:r w:rsidRPr="005A4AD7">
        <w:t xml:space="preserve">В 2017 году был сформирован план объектов инвестиционной инфраструктуры в городке Когалыме на 2017 год и составлен Отчет о создании объектов инвестиционной инфраструктуры в городе Когалыме за 2016 год. </w:t>
      </w:r>
      <w:proofErr w:type="gramStart"/>
      <w:r w:rsidRPr="005A4AD7">
        <w:t>Вся информация размещена на официальном сайте Администрации города Когалыма в разделе «</w:t>
      </w:r>
      <w:hyperlink r:id="rId17" w:history="1">
        <w:r w:rsidRPr="005A4AD7">
          <w:t>Инвестиционная деятельность, формирование благоприятных условий ведения предпринимательской деятельности</w:t>
        </w:r>
      </w:hyperlink>
      <w:r w:rsidRPr="005A4AD7">
        <w:t xml:space="preserve">»/ «План создания объектов инвестиционной инфраструктуры» (адрес ссылки: </w:t>
      </w:r>
      <w:proofErr w:type="gramEnd"/>
    </w:p>
    <w:p w:rsidR="00617FA6" w:rsidRPr="005A4AD7" w:rsidRDefault="00BE5FDE" w:rsidP="00617FA6">
      <w:pPr>
        <w:pStyle w:val="ConsPlusNormal"/>
        <w:ind w:firstLine="708"/>
        <w:jc w:val="both"/>
      </w:pPr>
      <w:hyperlink r:id="rId18" w:history="1">
        <w:r w:rsidR="00617FA6" w:rsidRPr="005A4AD7">
          <w:rPr>
            <w:rStyle w:val="a5"/>
          </w:rPr>
          <w:t>http://admkogalym.ru/economics/formirovanie-usloviy/plan-sozdaniya-obektov-investitsionnoy-infrastruktury-/2017.php</w:t>
        </w:r>
      </w:hyperlink>
      <w:r w:rsidR="00617FA6" w:rsidRPr="005A4AD7">
        <w:t xml:space="preserve"> (План на 2017 год)</w:t>
      </w:r>
    </w:p>
    <w:p w:rsidR="005A4AD7" w:rsidRPr="005A4AD7" w:rsidRDefault="00BE5FDE" w:rsidP="005A4AD7">
      <w:pPr>
        <w:pStyle w:val="ConsPlusNormal"/>
        <w:ind w:firstLine="708"/>
        <w:jc w:val="both"/>
      </w:pPr>
      <w:hyperlink r:id="rId19" w:history="1">
        <w:r w:rsidR="00617FA6" w:rsidRPr="005A4AD7">
          <w:rPr>
            <w:rStyle w:val="a5"/>
          </w:rPr>
          <w:t>http://admkogalym.ru/economics/formirovanie-usloviy/plan-sozdaniya-obektov-investitsionnoy-infrastruktury-/2016.php</w:t>
        </w:r>
      </w:hyperlink>
      <w:r w:rsidR="005A4AD7" w:rsidRPr="005A4AD7">
        <w:t xml:space="preserve"> (Отчет за 2016 год)</w:t>
      </w:r>
    </w:p>
    <w:p w:rsidR="005A4AD7" w:rsidRDefault="005A4AD7" w:rsidP="005A4AD7">
      <w:pPr>
        <w:pStyle w:val="ConsPlusNormal"/>
        <w:ind w:firstLine="708"/>
        <w:jc w:val="both"/>
        <w:rPr>
          <w:highlight w:val="yellow"/>
        </w:rPr>
      </w:pPr>
    </w:p>
    <w:p w:rsidR="005A4AD7" w:rsidRPr="005A4AD7" w:rsidRDefault="005A4AD7" w:rsidP="005A4AD7">
      <w:pPr>
        <w:pStyle w:val="ConsPlusNormal"/>
        <w:ind w:firstLine="708"/>
        <w:jc w:val="both"/>
        <w:rPr>
          <w:i/>
        </w:rPr>
      </w:pPr>
      <w:r w:rsidRPr="005A4AD7">
        <w:rPr>
          <w:i/>
        </w:rPr>
        <w:t>2. Размещена ли информация об объектах и инвестиционных проектах, относящихся к коммунальной, транспортной, социальной инфраструктуре размеще</w:t>
      </w:r>
      <w:r>
        <w:rPr>
          <w:i/>
        </w:rPr>
        <w:t>на на Интерактивной карте Югры?</w:t>
      </w:r>
    </w:p>
    <w:p w:rsidR="00617FA6" w:rsidRPr="005A4AD7" w:rsidRDefault="00617FA6" w:rsidP="00617FA6">
      <w:pPr>
        <w:pStyle w:val="ConsPlusNormal"/>
        <w:ind w:firstLine="708"/>
        <w:jc w:val="both"/>
      </w:pPr>
      <w:r w:rsidRPr="005A4AD7">
        <w:t xml:space="preserve">Информация об объектах и инвестиционных проектах, относящихся к коммунальной, транспортной, социальной инфраструктуре размещена на Интерактивной карте Югры  </w:t>
      </w:r>
      <w:hyperlink r:id="rId20" w:history="1">
        <w:r w:rsidRPr="005A4AD7">
          <w:rPr>
            <w:rStyle w:val="a5"/>
          </w:rPr>
          <w:t>http://map.investugra.ru/?lng=ru</w:t>
        </w:r>
      </w:hyperlink>
    </w:p>
    <w:p w:rsidR="00617FA6" w:rsidRPr="005A4AD7" w:rsidRDefault="00617FA6" w:rsidP="00617FA6">
      <w:pPr>
        <w:pStyle w:val="ConsPlusNormal"/>
        <w:ind w:firstLine="708"/>
        <w:jc w:val="both"/>
      </w:pPr>
      <w:r w:rsidRPr="005A4AD7">
        <w:t xml:space="preserve">Также в городе Когалыме утверждены программы комплексного развития коммунальной, транспортной и социальной инфраструктуры. </w:t>
      </w:r>
      <w:proofErr w:type="gramStart"/>
      <w:r w:rsidRPr="005A4AD7">
        <w:t>(Решения Думы города Когалыма от 28.04.2010 №482-ГД «Об утверждении программы «Программа комплексного развития систем коммунальной инфраструктуры города Когалыма на 2010-2020 годы»,  от 29.11.2017 № 126-ГД «Об утверждении программы комплексного развития транспортной инфраструктуры муниципального образования Ханты-Мансийского автономного округа – Югры городской округ город Когалым на период 2018-2035 годы»  от 29.11.2017 № 127-ГД «Об утверждении программы комплексного развития социальной инфраструктуры городского округа город Когалым»).</w:t>
      </w:r>
      <w:proofErr w:type="gramEnd"/>
    </w:p>
    <w:p w:rsidR="00617FA6" w:rsidRPr="005A4AD7" w:rsidRDefault="00617FA6" w:rsidP="00617FA6">
      <w:pPr>
        <w:pStyle w:val="ConsPlusNormal"/>
        <w:ind w:firstLine="708"/>
        <w:jc w:val="both"/>
      </w:pPr>
      <w:r w:rsidRPr="005A4AD7">
        <w:t>Все программы комплексного развития размещены в Федеральной государственной информационной системе территориального планирования, а также на сайте Администрации города Когалыма.</w:t>
      </w:r>
    </w:p>
    <w:p w:rsidR="00617FA6" w:rsidRDefault="00BE5FDE" w:rsidP="00617FA6">
      <w:pPr>
        <w:pStyle w:val="ConsPlusNormal"/>
        <w:ind w:firstLine="540"/>
        <w:jc w:val="both"/>
      </w:pPr>
      <w:hyperlink r:id="rId21" w:history="1">
        <w:r w:rsidR="00617FA6" w:rsidRPr="005A4AD7">
          <w:rPr>
            <w:rStyle w:val="a5"/>
          </w:rPr>
          <w:t>http://admkogalym.ru/economics/formirovanie-usloviy/programmy-kompleksnogo-razvitiya-goroda-kogalyma/index.php</w:t>
        </w:r>
      </w:hyperlink>
    </w:p>
    <w:p w:rsidR="009E27FE" w:rsidRPr="00317021" w:rsidRDefault="009E27FE" w:rsidP="009E27FE">
      <w:pPr>
        <w:pStyle w:val="ConsPlusNormal"/>
        <w:ind w:firstLine="708"/>
        <w:jc w:val="both"/>
        <w:rPr>
          <w:rFonts w:eastAsia="Calibri"/>
        </w:rPr>
      </w:pPr>
    </w:p>
    <w:p w:rsidR="005A4AD7" w:rsidRDefault="005A4AD7" w:rsidP="005A4AD7">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 ли следующий ключевой показатель эффективности внедрения практики</w:t>
      </w:r>
      <w:r w:rsidR="00943118">
        <w:rPr>
          <w:rFonts w:ascii="Times New Roman" w:hAnsi="Times New Roman" w:cs="Times New Roman"/>
          <w:i/>
          <w:sz w:val="26"/>
          <w:szCs w:val="26"/>
        </w:rPr>
        <w:t>:</w:t>
      </w:r>
    </w:p>
    <w:p w:rsidR="00357946" w:rsidRPr="00943118" w:rsidRDefault="00357946" w:rsidP="00A62732">
      <w:pPr>
        <w:spacing w:after="0" w:line="240" w:lineRule="auto"/>
        <w:ind w:firstLine="567"/>
        <w:jc w:val="both"/>
        <w:rPr>
          <w:rFonts w:ascii="Times New Roman" w:hAnsi="Times New Roman" w:cs="Times New Roman"/>
          <w:b/>
          <w:i/>
          <w:sz w:val="26"/>
          <w:szCs w:val="26"/>
        </w:rPr>
      </w:pPr>
      <w:r w:rsidRPr="00943118">
        <w:rPr>
          <w:rFonts w:ascii="Times New Roman" w:hAnsi="Times New Roman"/>
          <w:i/>
          <w:sz w:val="26"/>
          <w:szCs w:val="26"/>
        </w:rPr>
        <w:t>Количество созданных объектов необходимой инвесторам инфраструктуры не менее 4 ед.</w:t>
      </w:r>
      <w:r w:rsidR="00943118">
        <w:rPr>
          <w:rFonts w:ascii="Times New Roman" w:hAnsi="Times New Roman"/>
          <w:i/>
          <w:sz w:val="26"/>
          <w:szCs w:val="26"/>
        </w:rPr>
        <w:t>?</w:t>
      </w:r>
    </w:p>
    <w:p w:rsidR="001D3A03" w:rsidRPr="006D55DB" w:rsidRDefault="001D3A03" w:rsidP="00A62732">
      <w:pPr>
        <w:pStyle w:val="ConsPlusNormal"/>
        <w:ind w:firstLine="567"/>
        <w:jc w:val="both"/>
        <w:rPr>
          <w:b/>
        </w:rPr>
      </w:pPr>
      <w:r w:rsidRPr="006D55DB">
        <w:rPr>
          <w:b/>
        </w:rPr>
        <w:t xml:space="preserve">Фактические ключевые показатели эффективности: </w:t>
      </w:r>
    </w:p>
    <w:p w:rsidR="00FB253F" w:rsidRDefault="0015416D" w:rsidP="0015416D">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 2017 году к</w:t>
      </w:r>
      <w:r w:rsidRPr="0045423C">
        <w:rPr>
          <w:rFonts w:ascii="Times New Roman" w:hAnsi="Times New Roman" w:cs="Times New Roman"/>
          <w:sz w:val="26"/>
          <w:szCs w:val="26"/>
        </w:rPr>
        <w:t>оличество созданных объектов необходимой инвестора</w:t>
      </w:r>
      <w:r>
        <w:rPr>
          <w:rFonts w:ascii="Times New Roman" w:hAnsi="Times New Roman" w:cs="Times New Roman"/>
          <w:sz w:val="26"/>
          <w:szCs w:val="26"/>
        </w:rPr>
        <w:t xml:space="preserve">м инфраструктуры </w:t>
      </w:r>
      <w:r w:rsidRPr="00AB498A">
        <w:rPr>
          <w:rFonts w:ascii="Times New Roman" w:hAnsi="Times New Roman" w:cs="Times New Roman"/>
          <w:sz w:val="26"/>
          <w:szCs w:val="26"/>
        </w:rPr>
        <w:t>составило   4 ед.</w:t>
      </w:r>
      <w:r w:rsidR="00F422AA">
        <w:rPr>
          <w:rFonts w:ascii="Times New Roman" w:hAnsi="Times New Roman" w:cs="Times New Roman"/>
          <w:sz w:val="26"/>
          <w:szCs w:val="26"/>
        </w:rPr>
        <w:t xml:space="preserve"> </w:t>
      </w:r>
    </w:p>
    <w:p w:rsidR="0015416D" w:rsidRDefault="00F422AA" w:rsidP="0015416D">
      <w:pPr>
        <w:autoSpaceDE w:val="0"/>
        <w:autoSpaceDN w:val="0"/>
        <w:adjustRightInd w:val="0"/>
        <w:spacing w:after="0" w:line="240" w:lineRule="auto"/>
        <w:ind w:firstLine="720"/>
        <w:jc w:val="both"/>
        <w:rPr>
          <w:rFonts w:ascii="Times New Roman" w:hAnsi="Times New Roman" w:cs="Times New Roman"/>
          <w:sz w:val="26"/>
          <w:szCs w:val="26"/>
        </w:rPr>
      </w:pPr>
      <w:proofErr w:type="gramStart"/>
      <w:r>
        <w:rPr>
          <w:rFonts w:ascii="Times New Roman" w:hAnsi="Times New Roman" w:cs="Times New Roman"/>
          <w:sz w:val="26"/>
          <w:szCs w:val="26"/>
        </w:rPr>
        <w:t>(1.</w:t>
      </w:r>
      <w:r w:rsidRPr="00F422AA">
        <w:rPr>
          <w:rFonts w:ascii="Times New Roman" w:hAnsi="Times New Roman" w:cs="Times New Roman"/>
          <w:sz w:val="26"/>
          <w:szCs w:val="26"/>
        </w:rPr>
        <w:t>Реконструкция автомобильных дорог по улице Комсомольская и улице Лесная со строительством транспортной развязки</w:t>
      </w:r>
      <w:r w:rsidR="00FB253F">
        <w:rPr>
          <w:rFonts w:ascii="Times New Roman" w:hAnsi="Times New Roman" w:cs="Times New Roman"/>
          <w:sz w:val="26"/>
          <w:szCs w:val="26"/>
        </w:rPr>
        <w:t>; 2.</w:t>
      </w:r>
      <w:r w:rsidR="00FB253F" w:rsidRPr="00FB253F">
        <w:rPr>
          <w:rFonts w:ascii="Times New Roman" w:hAnsi="Times New Roman" w:cs="Times New Roman"/>
          <w:sz w:val="26"/>
          <w:szCs w:val="26"/>
        </w:rPr>
        <w:t>Магистральные инженерные сети застройки группы жилых домов по улице Комсомольской в городе Когалыме</w:t>
      </w:r>
      <w:r w:rsidR="00FB253F">
        <w:rPr>
          <w:rFonts w:ascii="Times New Roman" w:hAnsi="Times New Roman" w:cs="Times New Roman"/>
          <w:sz w:val="26"/>
          <w:szCs w:val="26"/>
        </w:rPr>
        <w:t>; 3.</w:t>
      </w:r>
      <w:r w:rsidR="00FB253F" w:rsidRPr="00FB253F">
        <w:rPr>
          <w:rFonts w:ascii="Times New Roman" w:hAnsi="Times New Roman" w:cs="Times New Roman"/>
          <w:sz w:val="26"/>
          <w:szCs w:val="26"/>
        </w:rPr>
        <w:t>Строительство объекта:</w:t>
      </w:r>
      <w:proofErr w:type="gramEnd"/>
      <w:r w:rsidR="00FB253F" w:rsidRPr="00FB253F">
        <w:rPr>
          <w:rFonts w:ascii="Times New Roman" w:hAnsi="Times New Roman" w:cs="Times New Roman"/>
          <w:sz w:val="26"/>
          <w:szCs w:val="26"/>
        </w:rPr>
        <w:t xml:space="preserve"> </w:t>
      </w:r>
      <w:r w:rsidR="00FB253F">
        <w:rPr>
          <w:rFonts w:ascii="Times New Roman" w:hAnsi="Times New Roman" w:cs="Times New Roman"/>
          <w:sz w:val="26"/>
          <w:szCs w:val="26"/>
        </w:rPr>
        <w:t>«</w:t>
      </w:r>
      <w:r w:rsidR="00FB253F" w:rsidRPr="00FB253F">
        <w:rPr>
          <w:rFonts w:ascii="Times New Roman" w:hAnsi="Times New Roman" w:cs="Times New Roman"/>
          <w:sz w:val="26"/>
          <w:szCs w:val="26"/>
        </w:rPr>
        <w:t>Магистральные и внутриквартальные инженерные сети застройки группы жилых домов по улице Комсомольской</w:t>
      </w:r>
      <w:r w:rsidR="00FB253F">
        <w:rPr>
          <w:rFonts w:ascii="Times New Roman" w:hAnsi="Times New Roman" w:cs="Times New Roman"/>
          <w:sz w:val="26"/>
          <w:szCs w:val="26"/>
        </w:rPr>
        <w:t xml:space="preserve">»; 4. </w:t>
      </w:r>
      <w:r w:rsidR="00FB253F" w:rsidRPr="00FB253F">
        <w:rPr>
          <w:rFonts w:ascii="Times New Roman" w:hAnsi="Times New Roman" w:cs="Times New Roman"/>
          <w:sz w:val="26"/>
          <w:szCs w:val="26"/>
        </w:rPr>
        <w:t xml:space="preserve">Реконструкция объекта: </w:t>
      </w:r>
      <w:proofErr w:type="gramStart"/>
      <w:r w:rsidR="00FB253F">
        <w:rPr>
          <w:rFonts w:ascii="Times New Roman" w:hAnsi="Times New Roman" w:cs="Times New Roman"/>
          <w:sz w:val="26"/>
          <w:szCs w:val="26"/>
        </w:rPr>
        <w:t>«</w:t>
      </w:r>
      <w:r w:rsidR="00FB253F" w:rsidRPr="00FB253F">
        <w:rPr>
          <w:rFonts w:ascii="Times New Roman" w:hAnsi="Times New Roman" w:cs="Times New Roman"/>
          <w:sz w:val="26"/>
          <w:szCs w:val="26"/>
        </w:rPr>
        <w:t xml:space="preserve">Здание  дом культуры </w:t>
      </w:r>
      <w:r w:rsidR="00FB253F">
        <w:rPr>
          <w:rFonts w:ascii="Times New Roman" w:hAnsi="Times New Roman" w:cs="Times New Roman"/>
          <w:sz w:val="26"/>
          <w:szCs w:val="26"/>
        </w:rPr>
        <w:t>«</w:t>
      </w:r>
      <w:r w:rsidR="00FB253F" w:rsidRPr="00FB253F">
        <w:rPr>
          <w:rFonts w:ascii="Times New Roman" w:hAnsi="Times New Roman" w:cs="Times New Roman"/>
          <w:sz w:val="26"/>
          <w:szCs w:val="26"/>
        </w:rPr>
        <w:t>Сибирь</w:t>
      </w:r>
      <w:r w:rsidR="00FB253F">
        <w:rPr>
          <w:rFonts w:ascii="Times New Roman" w:hAnsi="Times New Roman" w:cs="Times New Roman"/>
          <w:sz w:val="26"/>
          <w:szCs w:val="26"/>
        </w:rPr>
        <w:t>».</w:t>
      </w:r>
      <w:r>
        <w:rPr>
          <w:rFonts w:ascii="Times New Roman" w:hAnsi="Times New Roman" w:cs="Times New Roman"/>
          <w:sz w:val="26"/>
          <w:szCs w:val="26"/>
        </w:rPr>
        <w:t>)</w:t>
      </w:r>
      <w:proofErr w:type="gramEnd"/>
    </w:p>
    <w:p w:rsidR="0062169B" w:rsidRDefault="0062169B" w:rsidP="00912C47">
      <w:pPr>
        <w:tabs>
          <w:tab w:val="num" w:pos="993"/>
        </w:tabs>
        <w:spacing w:after="0" w:line="240" w:lineRule="auto"/>
        <w:ind w:firstLine="540"/>
        <w:contextualSpacing/>
        <w:jc w:val="both"/>
        <w:rPr>
          <w:rFonts w:ascii="Times New Roman" w:eastAsia="Times New Roman" w:hAnsi="Times New Roman" w:cs="Times New Roman"/>
          <w:b/>
          <w:bCs/>
          <w:sz w:val="26"/>
          <w:szCs w:val="26"/>
        </w:rPr>
      </w:pPr>
    </w:p>
    <w:p w:rsidR="00D14C05" w:rsidRPr="00A62732" w:rsidRDefault="00A40051" w:rsidP="001C2981">
      <w:pPr>
        <w:tabs>
          <w:tab w:val="left" w:pos="-142"/>
          <w:tab w:val="left" w:pos="0"/>
          <w:tab w:val="left" w:pos="851"/>
        </w:tabs>
        <w:spacing w:line="240" w:lineRule="auto"/>
        <w:ind w:firstLine="567"/>
        <w:jc w:val="both"/>
        <w:rPr>
          <w:rFonts w:ascii="Times New Roman" w:hAnsi="Times New Roman" w:cs="Times New Roman"/>
          <w:sz w:val="26"/>
          <w:szCs w:val="26"/>
        </w:rPr>
      </w:pPr>
      <w:r w:rsidRPr="00A62732">
        <w:rPr>
          <w:rFonts w:ascii="Times New Roman" w:eastAsia="Times New Roman" w:hAnsi="Times New Roman" w:cs="Times New Roman"/>
          <w:b/>
          <w:color w:val="000000" w:themeColor="text1"/>
          <w:sz w:val="26"/>
          <w:szCs w:val="26"/>
        </w:rPr>
        <w:t xml:space="preserve">Вопрос, поставленный на голосование: </w:t>
      </w:r>
      <w:r w:rsidR="00090F88" w:rsidRPr="001C2981">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2C1465" w:rsidRPr="001C2981">
        <w:rPr>
          <w:rFonts w:ascii="Times New Roman" w:hAnsi="Times New Roman" w:cs="Times New Roman"/>
          <w:color w:val="000000" w:themeColor="text1"/>
          <w:sz w:val="26"/>
          <w:szCs w:val="26"/>
        </w:rPr>
        <w:t>№</w:t>
      </w:r>
      <w:r w:rsidR="00D14C05" w:rsidRPr="001C2981">
        <w:rPr>
          <w:rFonts w:ascii="Times New Roman" w:hAnsi="Times New Roman" w:cs="Times New Roman"/>
          <w:color w:val="000000" w:themeColor="text1"/>
          <w:sz w:val="26"/>
          <w:szCs w:val="26"/>
        </w:rPr>
        <w:t xml:space="preserve"> </w:t>
      </w:r>
      <w:r w:rsidR="00357946" w:rsidRPr="001C2981">
        <w:rPr>
          <w:rFonts w:ascii="Times New Roman" w:hAnsi="Times New Roman" w:cs="Times New Roman"/>
          <w:color w:val="000000" w:themeColor="text1"/>
          <w:sz w:val="26"/>
          <w:szCs w:val="26"/>
        </w:rPr>
        <w:t xml:space="preserve">9 </w:t>
      </w:r>
      <w:r w:rsidR="00D14C05" w:rsidRPr="001C2981">
        <w:rPr>
          <w:rFonts w:ascii="Times New Roman" w:hAnsi="Times New Roman" w:cs="Times New Roman"/>
          <w:sz w:val="26"/>
          <w:szCs w:val="26"/>
        </w:rPr>
        <w:t>«</w:t>
      </w:r>
      <w:r w:rsidR="00D14C05" w:rsidRPr="001C2981">
        <w:rPr>
          <w:rFonts w:ascii="Times New Roman" w:hAnsi="Times New Roman"/>
          <w:sz w:val="26"/>
          <w:szCs w:val="26"/>
        </w:rPr>
        <w:t>Утверждение и публикация ежегодно обновляемого плана создания объектов необходимой</w:t>
      </w:r>
      <w:r w:rsidR="00D14C05" w:rsidRPr="00A62732">
        <w:rPr>
          <w:rFonts w:ascii="Times New Roman" w:hAnsi="Times New Roman"/>
          <w:sz w:val="26"/>
          <w:szCs w:val="26"/>
        </w:rPr>
        <w:t xml:space="preserve"> для инвесторов инфраструктуры в муниципальном образовании и порядка предоставления информации для размещения на Инвестиционной карте Ханты-Мансийского автономного округа – </w:t>
      </w:r>
      <w:r w:rsidR="00D14C05" w:rsidRPr="00090F88">
        <w:rPr>
          <w:rFonts w:ascii="Times New Roman" w:hAnsi="Times New Roman"/>
          <w:sz w:val="26"/>
          <w:szCs w:val="26"/>
        </w:rPr>
        <w:t xml:space="preserve">Югры» </w:t>
      </w:r>
      <w:r w:rsidR="00090F88" w:rsidRPr="00090F88">
        <w:rPr>
          <w:rFonts w:ascii="Times New Roman" w:hAnsi="Times New Roman" w:cs="Times New Roman"/>
          <w:sz w:val="26"/>
          <w:szCs w:val="26"/>
        </w:rPr>
        <w:t>исполненным</w:t>
      </w:r>
      <w:r w:rsidR="00090F88">
        <w:rPr>
          <w:rFonts w:ascii="Times New Roman" w:hAnsi="Times New Roman" w:cs="Times New Roman"/>
          <w:sz w:val="26"/>
          <w:szCs w:val="26"/>
        </w:rPr>
        <w:t xml:space="preserve"> полностью.</w:t>
      </w: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Pr="008A3CC5">
        <w:rPr>
          <w:rFonts w:ascii="Times New Roman" w:hAnsi="Times New Roman" w:cs="Times New Roman"/>
          <w:sz w:val="26"/>
          <w:szCs w:val="26"/>
        </w:rPr>
        <w:t>отсутствуют</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126D02" w:rsidRDefault="00126D02" w:rsidP="00126D02">
      <w:pPr>
        <w:tabs>
          <w:tab w:val="num" w:pos="993"/>
        </w:tabs>
        <w:spacing w:after="0" w:line="240" w:lineRule="auto"/>
        <w:ind w:firstLine="708"/>
        <w:contextualSpacing/>
        <w:jc w:val="both"/>
        <w:rPr>
          <w:rFonts w:ascii="Times New Roman" w:eastAsia="Times New Roman" w:hAnsi="Times New Roman" w:cs="Times New Roman"/>
          <w:b/>
          <w:bCs/>
          <w:sz w:val="26"/>
          <w:szCs w:val="26"/>
        </w:rPr>
      </w:pPr>
    </w:p>
    <w:p w:rsidR="00126D02" w:rsidRDefault="00DE53F4" w:rsidP="00A62732">
      <w:pPr>
        <w:pStyle w:val="a4"/>
        <w:tabs>
          <w:tab w:val="left" w:pos="709"/>
          <w:tab w:val="left" w:pos="851"/>
        </w:tabs>
        <w:spacing w:after="0" w:line="240" w:lineRule="auto"/>
        <w:ind w:left="0" w:right="49" w:firstLine="567"/>
        <w:jc w:val="both"/>
        <w:rPr>
          <w:rFonts w:ascii="Times New Roman" w:hAnsi="Times New Roman"/>
          <w:b/>
          <w:i/>
          <w:sz w:val="26"/>
          <w:szCs w:val="26"/>
          <w:u w:val="single"/>
        </w:rPr>
      </w:pPr>
      <w:r>
        <w:rPr>
          <w:rFonts w:ascii="Times New Roman" w:hAnsi="Times New Roman" w:cs="Times New Roman"/>
          <w:b/>
          <w:bCs/>
          <w:i/>
          <w:color w:val="000000" w:themeColor="text1"/>
          <w:sz w:val="26"/>
          <w:szCs w:val="26"/>
          <w:u w:val="single"/>
        </w:rPr>
        <w:t>Вопрос № 6</w:t>
      </w:r>
      <w:r w:rsidR="00126D02" w:rsidRPr="00126D02">
        <w:rPr>
          <w:rFonts w:ascii="Times New Roman" w:hAnsi="Times New Roman" w:cs="Times New Roman"/>
          <w:b/>
          <w:bCs/>
          <w:i/>
          <w:color w:val="000000" w:themeColor="text1"/>
          <w:sz w:val="26"/>
          <w:szCs w:val="26"/>
          <w:u w:val="single"/>
        </w:rPr>
        <w:t xml:space="preserve">: </w:t>
      </w:r>
      <w:r w:rsidR="00126D02" w:rsidRPr="00126D02">
        <w:rPr>
          <w:rFonts w:ascii="Times New Roman" w:hAnsi="Times New Roman" w:cs="Times New Roman"/>
          <w:b/>
          <w:i/>
          <w:color w:val="000000" w:themeColor="text1"/>
          <w:sz w:val="26"/>
          <w:szCs w:val="26"/>
          <w:u w:val="single"/>
        </w:rPr>
        <w:t xml:space="preserve">Проведение общественной экспертизы внедрения успешной практики </w:t>
      </w:r>
      <w:r w:rsidR="00A40051">
        <w:rPr>
          <w:rFonts w:ascii="Times New Roman" w:hAnsi="Times New Roman" w:cs="Times New Roman"/>
          <w:b/>
          <w:i/>
          <w:color w:val="000000" w:themeColor="text1"/>
          <w:sz w:val="26"/>
          <w:szCs w:val="26"/>
          <w:u w:val="single"/>
        </w:rPr>
        <w:t xml:space="preserve"> </w:t>
      </w:r>
      <w:r w:rsidR="00A40051" w:rsidRPr="00357946">
        <w:rPr>
          <w:rFonts w:ascii="Times New Roman" w:hAnsi="Times New Roman" w:cs="Times New Roman"/>
          <w:b/>
          <w:i/>
          <w:color w:val="000000" w:themeColor="text1"/>
          <w:sz w:val="26"/>
          <w:szCs w:val="26"/>
          <w:u w:val="single"/>
        </w:rPr>
        <w:t>№</w:t>
      </w:r>
      <w:r w:rsidR="00A62732">
        <w:rPr>
          <w:rFonts w:ascii="Times New Roman" w:hAnsi="Times New Roman" w:cs="Times New Roman"/>
          <w:b/>
          <w:i/>
          <w:color w:val="000000" w:themeColor="text1"/>
          <w:sz w:val="26"/>
          <w:szCs w:val="26"/>
          <w:u w:val="single"/>
        </w:rPr>
        <w:t xml:space="preserve"> </w:t>
      </w:r>
      <w:r w:rsidR="00357946">
        <w:rPr>
          <w:rFonts w:ascii="Times New Roman" w:hAnsi="Times New Roman" w:cs="Times New Roman"/>
          <w:b/>
          <w:i/>
          <w:color w:val="000000" w:themeColor="text1"/>
          <w:sz w:val="26"/>
          <w:szCs w:val="26"/>
          <w:u w:val="single"/>
        </w:rPr>
        <w:t xml:space="preserve">11 </w:t>
      </w:r>
      <w:r w:rsidR="00A62732" w:rsidRPr="00A62732">
        <w:rPr>
          <w:rFonts w:ascii="Times New Roman" w:hAnsi="Times New Roman" w:cs="Times New Roman"/>
          <w:b/>
          <w:i/>
          <w:sz w:val="26"/>
          <w:szCs w:val="26"/>
          <w:u w:val="single"/>
        </w:rPr>
        <w:t>«</w:t>
      </w:r>
      <w:r w:rsidR="00A62732" w:rsidRPr="00A62732">
        <w:rPr>
          <w:rFonts w:ascii="Times New Roman" w:hAnsi="Times New Roman"/>
          <w:b/>
          <w:i/>
          <w:sz w:val="26"/>
          <w:szCs w:val="26"/>
          <w:u w:val="single"/>
        </w:rPr>
        <w:t>Формирование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 муниципальных услуг»</w:t>
      </w:r>
      <w:r w:rsidR="00A62732">
        <w:rPr>
          <w:rFonts w:ascii="Times New Roman" w:hAnsi="Times New Roman"/>
          <w:b/>
          <w:i/>
          <w:sz w:val="26"/>
          <w:szCs w:val="26"/>
          <w:u w:val="single"/>
        </w:rPr>
        <w:t>.</w:t>
      </w:r>
    </w:p>
    <w:p w:rsidR="00A62732" w:rsidRPr="00A62732" w:rsidRDefault="00A62732" w:rsidP="00A62732">
      <w:pPr>
        <w:pStyle w:val="a4"/>
        <w:tabs>
          <w:tab w:val="left" w:pos="709"/>
          <w:tab w:val="left" w:pos="851"/>
        </w:tabs>
        <w:spacing w:after="0" w:line="240" w:lineRule="auto"/>
        <w:ind w:left="0" w:right="49" w:firstLine="567"/>
        <w:jc w:val="both"/>
        <w:rPr>
          <w:rFonts w:ascii="Times New Roman" w:eastAsia="Times New Roman" w:hAnsi="Times New Roman" w:cs="Times New Roman"/>
          <w:b/>
          <w:bCs/>
          <w:i/>
          <w:sz w:val="26"/>
          <w:szCs w:val="26"/>
          <w:u w:val="single"/>
        </w:rPr>
      </w:pPr>
    </w:p>
    <w:p w:rsidR="00715F00" w:rsidRPr="00715F00" w:rsidRDefault="00126D02" w:rsidP="00A62732">
      <w:pPr>
        <w:pStyle w:val="a4"/>
        <w:tabs>
          <w:tab w:val="left" w:pos="709"/>
          <w:tab w:val="left" w:pos="851"/>
        </w:tabs>
        <w:spacing w:after="0" w:line="240" w:lineRule="auto"/>
        <w:ind w:left="0" w:right="49" w:firstLine="567"/>
        <w:jc w:val="both"/>
        <w:rPr>
          <w:rFonts w:ascii="Times New Roman" w:eastAsia="Times New Roman" w:hAnsi="Times New Roman" w:cs="Times New Roman"/>
          <w:color w:val="000000"/>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p>
    <w:p w:rsidR="00126D02" w:rsidRDefault="005325BD" w:rsidP="00A62732">
      <w:pPr>
        <w:spacing w:after="0" w:line="240" w:lineRule="auto"/>
        <w:ind w:firstLine="567"/>
        <w:contextualSpacing/>
        <w:jc w:val="both"/>
        <w:rPr>
          <w:rFonts w:ascii="Times New Roman" w:hAnsi="Times New Roman"/>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11 </w:t>
      </w:r>
      <w:r w:rsidRPr="00262757">
        <w:rPr>
          <w:rFonts w:ascii="Times New Roman" w:hAnsi="Times New Roman" w:cs="Times New Roman"/>
          <w:sz w:val="26"/>
          <w:szCs w:val="26"/>
        </w:rPr>
        <w:t>«</w:t>
      </w:r>
      <w:r w:rsidRPr="00262757">
        <w:rPr>
          <w:rFonts w:ascii="Times New Roman" w:hAnsi="Times New Roman"/>
          <w:sz w:val="26"/>
          <w:szCs w:val="26"/>
        </w:rPr>
        <w:t>Формирование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w:t>
      </w:r>
      <w:proofErr w:type="gramEnd"/>
      <w:r w:rsidRPr="00262757">
        <w:rPr>
          <w:rFonts w:ascii="Times New Roman" w:hAnsi="Times New Roman"/>
          <w:sz w:val="26"/>
          <w:szCs w:val="26"/>
        </w:rPr>
        <w:t xml:space="preserve"> муниципальных услуг»</w:t>
      </w:r>
      <w:r>
        <w:rPr>
          <w:rFonts w:ascii="Times New Roman" w:hAnsi="Times New Roman"/>
          <w:sz w:val="26"/>
          <w:szCs w:val="26"/>
        </w:rPr>
        <w:t>.</w:t>
      </w:r>
    </w:p>
    <w:p w:rsidR="00617FA6" w:rsidRPr="0062794B" w:rsidRDefault="00126D02" w:rsidP="00843654">
      <w:pPr>
        <w:tabs>
          <w:tab w:val="num" w:pos="993"/>
        </w:tabs>
        <w:spacing w:after="0" w:line="240" w:lineRule="auto"/>
        <w:ind w:firstLine="567"/>
        <w:contextualSpacing/>
        <w:jc w:val="both"/>
        <w:rPr>
          <w:rFonts w:ascii="Times New Roman" w:hAnsi="Times New Roman"/>
          <w:sz w:val="26"/>
          <w:szCs w:val="26"/>
        </w:rPr>
      </w:pPr>
      <w:r w:rsidRPr="007F4948">
        <w:rPr>
          <w:rFonts w:ascii="Times New Roman" w:eastAsia="Times New Roman" w:hAnsi="Times New Roman" w:cs="Times New Roman"/>
          <w:b/>
          <w:bCs/>
          <w:sz w:val="26"/>
          <w:szCs w:val="26"/>
        </w:rPr>
        <w:t xml:space="preserve">Описательная часть: </w:t>
      </w:r>
      <w:r w:rsidR="00617FA6" w:rsidRPr="0062794B">
        <w:rPr>
          <w:rFonts w:ascii="Times New Roman" w:hAnsi="Times New Roman"/>
          <w:sz w:val="26"/>
          <w:szCs w:val="26"/>
        </w:rPr>
        <w:t xml:space="preserve">В настоящее время в муниципальном образовании сформирована система информационно-консультационной поддержки по вопросам создания и развития бизнеса. Ежегодно по вопросам ведения предпринимательской деятельности отделом  потребительского рынка и развития предпринимательства управления экономики Администрации города Когалыма предоставляется более 450 консультаций. В рамках популяризации предпринимательской деятельности проводятся различные мероприятия, в том числе с привлечением представителей банковского сектора, организаций, образующих инфраструктуру поддержки малого и среднего предпринимательства (конкурсы, круглые столы, семинары и другие мероприятия). </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В 2017 году в Администрации города Когалыма проведены 16 мероприятий (обучающие семинары, конкурсы, круглые столы) для  субъектов малого и среднего предпринимательства, в котором приняли участие 162 субъекта МСП.</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 xml:space="preserve">На официальном сайте Администрации города Когалыма в разделе «Инвестиционная деятельность, формирование благоприятных условий ведения предпринимательской деятельности» и </w:t>
      </w:r>
      <w:r w:rsidRPr="0062794B">
        <w:rPr>
          <w:rFonts w:ascii="Times New Roman" w:hAnsi="Times New Roman" w:cs="Times New Roman"/>
          <w:sz w:val="26"/>
          <w:szCs w:val="26"/>
        </w:rPr>
        <w:t>в социальной сети «В Контакте» в группе «Развитие предпринимательства в городе Когалыме»</w:t>
      </w:r>
      <w:r w:rsidRPr="0062794B">
        <w:rPr>
          <w:rFonts w:ascii="Times New Roman" w:hAnsi="Times New Roman"/>
          <w:sz w:val="26"/>
          <w:szCs w:val="26"/>
        </w:rPr>
        <w:t xml:space="preserve"> регулярно размещается информация:</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 о нормативных правовых актах, касающихся предпринимательской деятельности субъектов малого и среднего бизнеса;</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 xml:space="preserve">- о предоставлении финансовой поддержки; </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 о проводимых и планируемых к проведению мероприятиях, в которых приглашаются к участию субъекты малого и среднего  бизнеса, как на территории города, так и за его пределами;</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 информация об услугах, оказываемых ресурсоснабжающими организациями, включая телефоны горячих линий;</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 информация о муниципальных услугах, оказываемых для субъектов малого и среднего предпринимательства и инвестиционной деятельности, включая возможность получения услуг в электронном виде и МФЦ   и другая информация.</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rPr>
        <w:t>В рамках оказания муниципальных услуг на базе МАУ «МФЦ» осуществляется консультирование субъектов малого и среднего предпринимательства и размещение информационных материалов в здании МАУ «МФЦ».</w:t>
      </w:r>
    </w:p>
    <w:p w:rsidR="00617FA6" w:rsidRPr="0062794B" w:rsidRDefault="00617FA6" w:rsidP="00617FA6">
      <w:pPr>
        <w:spacing w:after="0" w:line="240" w:lineRule="auto"/>
        <w:ind w:firstLine="708"/>
        <w:jc w:val="both"/>
        <w:rPr>
          <w:rFonts w:ascii="Times New Roman" w:hAnsi="Times New Roman"/>
          <w:sz w:val="26"/>
          <w:szCs w:val="26"/>
          <w:shd w:val="clear" w:color="auto" w:fill="FFFFFF"/>
        </w:rPr>
      </w:pPr>
      <w:r w:rsidRPr="0062794B">
        <w:rPr>
          <w:rFonts w:ascii="Times New Roman" w:hAnsi="Times New Roman"/>
          <w:sz w:val="26"/>
          <w:szCs w:val="26"/>
          <w:shd w:val="clear" w:color="auto" w:fill="FFFFFF"/>
        </w:rPr>
        <w:t>Утверждена программа информационного освещения деятельности МФЦ на 2017 год. (Приложение 1 - Отчет о выполнении программы).</w:t>
      </w:r>
    </w:p>
    <w:p w:rsidR="00617FA6" w:rsidRPr="0062794B" w:rsidRDefault="00617FA6" w:rsidP="00617FA6">
      <w:pPr>
        <w:spacing w:after="0" w:line="240" w:lineRule="auto"/>
        <w:ind w:firstLine="708"/>
        <w:jc w:val="both"/>
        <w:rPr>
          <w:rFonts w:ascii="Times New Roman" w:hAnsi="Times New Roman"/>
          <w:sz w:val="26"/>
          <w:szCs w:val="26"/>
          <w:shd w:val="clear" w:color="auto" w:fill="FFFFFF"/>
        </w:rPr>
      </w:pPr>
      <w:r w:rsidRPr="0062794B">
        <w:rPr>
          <w:rFonts w:ascii="Times New Roman" w:hAnsi="Times New Roman"/>
          <w:sz w:val="26"/>
          <w:szCs w:val="26"/>
          <w:shd w:val="clear" w:color="auto" w:fill="FFFFFF"/>
        </w:rPr>
        <w:t>В МАУ «МФЦ» организовано одно окно для бизнеса, в котором предоставляются услуги из одобренных перечней государственных услуг, бизнес ситуаций, а также услуг и информационных ресурсов организаций, образующих инфраструктуру поддержки субъектов МСП, по предоставлению которых заключены соглашения (договоры) (Приложение 2).</w:t>
      </w:r>
    </w:p>
    <w:p w:rsidR="00617FA6" w:rsidRPr="0062794B" w:rsidRDefault="00617FA6" w:rsidP="00617FA6">
      <w:pPr>
        <w:spacing w:after="0" w:line="240" w:lineRule="auto"/>
        <w:ind w:firstLine="708"/>
        <w:jc w:val="both"/>
        <w:rPr>
          <w:rFonts w:ascii="Times New Roman" w:hAnsi="Times New Roman"/>
          <w:sz w:val="26"/>
          <w:szCs w:val="26"/>
        </w:rPr>
      </w:pPr>
      <w:r w:rsidRPr="0062794B">
        <w:rPr>
          <w:rFonts w:ascii="Times New Roman" w:hAnsi="Times New Roman"/>
          <w:sz w:val="26"/>
          <w:szCs w:val="26"/>
          <w:shd w:val="clear" w:color="auto" w:fill="FFFFFF"/>
        </w:rPr>
        <w:t>Осуществляются мероприятия, предусмотренные планом информирования субъектов МСП о возможности получения в МФЦ государственных услуг. (Приложение 3).</w:t>
      </w:r>
    </w:p>
    <w:p w:rsidR="00617FA6" w:rsidRDefault="00617FA6" w:rsidP="00617FA6">
      <w:pPr>
        <w:spacing w:after="0" w:line="240" w:lineRule="auto"/>
        <w:ind w:firstLine="708"/>
        <w:jc w:val="both"/>
        <w:rPr>
          <w:rFonts w:ascii="Times New Roman" w:hAnsi="Times New Roman" w:cs="Times New Roman"/>
          <w:sz w:val="26"/>
          <w:szCs w:val="26"/>
        </w:rPr>
      </w:pPr>
      <w:r w:rsidRPr="0062794B">
        <w:rPr>
          <w:rFonts w:ascii="Times New Roman" w:hAnsi="Times New Roman" w:cs="Times New Roman"/>
          <w:sz w:val="26"/>
          <w:szCs w:val="26"/>
        </w:rPr>
        <w:t>Также в Администрации города Когалыма проводятся мероприятия по информированию, в том числе и субъектов предпринимательского сообщества и инвестиционной деятельности по получению услуг в электронном виде. (Приложение 4).</w:t>
      </w:r>
    </w:p>
    <w:p w:rsidR="00A62732" w:rsidRDefault="00A62732" w:rsidP="00BB6EE5">
      <w:pPr>
        <w:tabs>
          <w:tab w:val="num" w:pos="993"/>
        </w:tabs>
        <w:spacing w:after="0" w:line="240" w:lineRule="auto"/>
        <w:contextualSpacing/>
        <w:jc w:val="both"/>
        <w:rPr>
          <w:rFonts w:ascii="Times New Roman" w:eastAsia="Times New Roman" w:hAnsi="Times New Roman" w:cs="Times New Roman"/>
          <w:b/>
          <w:bCs/>
          <w:sz w:val="26"/>
          <w:szCs w:val="26"/>
        </w:rPr>
      </w:pPr>
    </w:p>
    <w:p w:rsidR="0062794B" w:rsidRDefault="0062794B" w:rsidP="0062794B">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Достигнуты ли следующие ключевые показатели эффективно</w:t>
      </w:r>
      <w:r w:rsidR="00943118">
        <w:rPr>
          <w:rFonts w:ascii="Times New Roman" w:hAnsi="Times New Roman" w:cs="Times New Roman"/>
          <w:i/>
          <w:sz w:val="26"/>
          <w:szCs w:val="26"/>
        </w:rPr>
        <w:t>сти внедрения практики:</w:t>
      </w:r>
    </w:p>
    <w:p w:rsidR="00357946" w:rsidRPr="00943118" w:rsidRDefault="00357946" w:rsidP="00357946">
      <w:pPr>
        <w:spacing w:after="0" w:line="240" w:lineRule="auto"/>
        <w:ind w:firstLine="567"/>
        <w:jc w:val="both"/>
        <w:rPr>
          <w:rFonts w:ascii="Times New Roman" w:hAnsi="Times New Roman"/>
          <w:i/>
          <w:sz w:val="26"/>
          <w:szCs w:val="26"/>
        </w:rPr>
      </w:pPr>
      <w:r w:rsidRPr="00943118">
        <w:rPr>
          <w:rFonts w:ascii="Times New Roman" w:hAnsi="Times New Roman"/>
          <w:i/>
          <w:sz w:val="26"/>
          <w:szCs w:val="26"/>
        </w:rPr>
        <w:t>1. Доля субъектов малого и среднего предпринимательства города Когалыма, принявших участие в обучающих мероприятиях, круглых столах, семинарах по вопросам развития предпринимательской деятельности, от общего числа субъектов малого и среднего предпринимательства муниципального образования не менее 6 %.</w:t>
      </w:r>
    </w:p>
    <w:p w:rsidR="00357946" w:rsidRPr="00943118" w:rsidRDefault="00357946" w:rsidP="00357946">
      <w:pPr>
        <w:pStyle w:val="ConsPlusNormal"/>
        <w:ind w:firstLine="567"/>
        <w:jc w:val="both"/>
        <w:rPr>
          <w:b/>
          <w:i/>
        </w:rPr>
      </w:pPr>
      <w:r w:rsidRPr="00943118">
        <w:rPr>
          <w:i/>
        </w:rPr>
        <w:t>2. Доля субъектов малого и среднего предпринимательства муниципального образования, получивших информационную и консультационную поддержку по вопросам предоставления финансирования, от общего числа субъектов малого и среднего предпринимательства муниципа</w:t>
      </w:r>
      <w:r w:rsidR="00943118">
        <w:rPr>
          <w:i/>
        </w:rPr>
        <w:t>льного образования не менее 24%?</w:t>
      </w:r>
    </w:p>
    <w:p w:rsidR="0082209A" w:rsidRDefault="0082209A" w:rsidP="00A62732">
      <w:pPr>
        <w:pStyle w:val="ConsPlusNormal"/>
        <w:ind w:firstLine="567"/>
        <w:jc w:val="both"/>
        <w:rPr>
          <w:b/>
        </w:rPr>
      </w:pPr>
      <w:r w:rsidRPr="007E5915">
        <w:rPr>
          <w:b/>
        </w:rPr>
        <w:t xml:space="preserve">Фактические ключевые показатели эффективности: </w:t>
      </w:r>
    </w:p>
    <w:p w:rsidR="0062794B" w:rsidRDefault="0062794B" w:rsidP="0062794B">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Доля субъектов малого и среднего предпринимательства города Когалыма, принявших участие в обучающих мероприятиях, круглых столах, семинарах по вопросам развития предпринимательской деятельности, от общего числа субъектов малого и среднего предпринимательства муниципального образования за 2017 год составила 6,6%.</w:t>
      </w:r>
    </w:p>
    <w:p w:rsidR="0062794B" w:rsidRDefault="0062794B" w:rsidP="0062794B">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Доля субъектов малого и среднего предпринимательства муниципального образования, получивших информационную и консультационную поддержку по вопросам предоставления финансирования, от общего числа субъектов малого и среднего предпринимательства муниципального образования за 2017 год составила 24,8%.</w:t>
      </w:r>
    </w:p>
    <w:p w:rsidR="00A40051" w:rsidRDefault="00A40051"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p>
    <w:p w:rsidR="00A62732" w:rsidRDefault="00A40051" w:rsidP="00A62732">
      <w:pPr>
        <w:tabs>
          <w:tab w:val="left" w:pos="1276"/>
        </w:tabs>
        <w:autoSpaceDE w:val="0"/>
        <w:autoSpaceDN w:val="0"/>
        <w:adjustRightInd w:val="0"/>
        <w:spacing w:after="0" w:line="240" w:lineRule="auto"/>
        <w:ind w:right="51" w:firstLine="567"/>
        <w:contextualSpacing/>
        <w:jc w:val="both"/>
        <w:outlineLvl w:val="0"/>
        <w:rPr>
          <w:rFonts w:ascii="Times New Roman" w:hAnsi="Times New Roman" w:cs="Times New Roman"/>
          <w:sz w:val="26"/>
          <w:szCs w:val="26"/>
        </w:rPr>
      </w:pPr>
      <w:r w:rsidRPr="00402118">
        <w:rPr>
          <w:rFonts w:ascii="Times New Roman" w:eastAsia="Times New Roman" w:hAnsi="Times New Roman" w:cs="Times New Roman"/>
          <w:b/>
          <w:color w:val="000000" w:themeColor="text1"/>
          <w:sz w:val="26"/>
          <w:szCs w:val="26"/>
        </w:rPr>
        <w:t>Вопрос, поставленный на голосование</w:t>
      </w:r>
      <w:r w:rsidRPr="001C2981">
        <w:rPr>
          <w:rFonts w:ascii="Times New Roman" w:eastAsia="Times New Roman" w:hAnsi="Times New Roman" w:cs="Times New Roman"/>
          <w:b/>
          <w:color w:val="000000" w:themeColor="text1"/>
          <w:sz w:val="26"/>
          <w:szCs w:val="26"/>
        </w:rPr>
        <w:t xml:space="preserve">: </w:t>
      </w:r>
      <w:r w:rsidR="00090F88" w:rsidRPr="001C2981">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657297" w:rsidRPr="001C2981">
        <w:rPr>
          <w:rFonts w:ascii="Times New Roman" w:hAnsi="Times New Roman" w:cs="Times New Roman"/>
          <w:color w:val="000000" w:themeColor="text1"/>
          <w:sz w:val="26"/>
          <w:szCs w:val="26"/>
        </w:rPr>
        <w:t>№</w:t>
      </w:r>
      <w:r w:rsidR="00357946" w:rsidRPr="001C2981">
        <w:rPr>
          <w:rFonts w:ascii="Times New Roman" w:hAnsi="Times New Roman" w:cs="Times New Roman"/>
          <w:color w:val="000000" w:themeColor="text1"/>
          <w:sz w:val="26"/>
          <w:szCs w:val="26"/>
        </w:rPr>
        <w:t xml:space="preserve"> 11</w:t>
      </w:r>
      <w:r w:rsidR="00A62732" w:rsidRPr="001C2981">
        <w:rPr>
          <w:rFonts w:ascii="Times New Roman" w:hAnsi="Times New Roman" w:cs="Times New Roman"/>
          <w:color w:val="000000" w:themeColor="text1"/>
          <w:sz w:val="26"/>
          <w:szCs w:val="26"/>
        </w:rPr>
        <w:t xml:space="preserve"> </w:t>
      </w:r>
      <w:r w:rsidR="00A62732" w:rsidRPr="001C2981">
        <w:rPr>
          <w:rFonts w:ascii="Times New Roman" w:hAnsi="Times New Roman" w:cs="Times New Roman"/>
          <w:sz w:val="26"/>
          <w:szCs w:val="26"/>
        </w:rPr>
        <w:t>«</w:t>
      </w:r>
      <w:r w:rsidR="00A62732" w:rsidRPr="001C2981">
        <w:rPr>
          <w:rFonts w:ascii="Times New Roman" w:hAnsi="Times New Roman"/>
          <w:sz w:val="26"/>
          <w:szCs w:val="26"/>
        </w:rPr>
        <w:t>Формирование</w:t>
      </w:r>
      <w:r w:rsidR="00A62732" w:rsidRPr="00262757">
        <w:rPr>
          <w:rFonts w:ascii="Times New Roman" w:hAnsi="Times New Roman"/>
          <w:sz w:val="26"/>
          <w:szCs w:val="26"/>
        </w:rPr>
        <w:t xml:space="preserve"> системы информационной и консультационной поддержки и популяризация предпринимательской деятельности, в том числе на базе многофункциональных центров предоставления государственных и муниципальных услуг»</w:t>
      </w:r>
      <w:r w:rsidR="00A62732">
        <w:rPr>
          <w:rFonts w:ascii="Times New Roman" w:hAnsi="Times New Roman" w:cs="Times New Roman"/>
          <w:color w:val="000000" w:themeColor="text1"/>
          <w:sz w:val="26"/>
          <w:szCs w:val="26"/>
        </w:rPr>
        <w:t xml:space="preserve"> </w:t>
      </w:r>
      <w:r w:rsidR="00090F88">
        <w:rPr>
          <w:rFonts w:ascii="Times New Roman" w:hAnsi="Times New Roman" w:cs="Times New Roman"/>
          <w:sz w:val="26"/>
          <w:szCs w:val="26"/>
        </w:rPr>
        <w:t>исполненным полностью.</w:t>
      </w:r>
    </w:p>
    <w:p w:rsidR="00A62732" w:rsidRDefault="00A62732" w:rsidP="00A62732">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sidR="00D24059">
        <w:rPr>
          <w:rFonts w:ascii="Times New Roman" w:hAnsi="Times New Roman" w:cs="Times New Roman"/>
          <w:b/>
          <w:i/>
          <w:sz w:val="26"/>
          <w:szCs w:val="26"/>
          <w:u w:val="single"/>
        </w:rPr>
        <w:t>редложения экспертов:</w:t>
      </w:r>
      <w:r w:rsidR="00D24059" w:rsidRPr="00D24059">
        <w:rPr>
          <w:rFonts w:ascii="Times New Roman" w:hAnsi="Times New Roman" w:cs="Times New Roman"/>
          <w:b/>
          <w:i/>
          <w:sz w:val="26"/>
          <w:szCs w:val="26"/>
        </w:rPr>
        <w:t xml:space="preserve">  </w:t>
      </w:r>
      <w:r w:rsidR="00D24059" w:rsidRPr="00D24059">
        <w:rPr>
          <w:rFonts w:ascii="Times New Roman" w:hAnsi="Times New Roman" w:cs="Times New Roman"/>
          <w:sz w:val="26"/>
          <w:szCs w:val="26"/>
        </w:rPr>
        <w:t>Администрации города Когалыма</w:t>
      </w:r>
      <w:r w:rsidR="00D24059" w:rsidRPr="00D24059">
        <w:rPr>
          <w:rFonts w:ascii="Times New Roman" w:hAnsi="Times New Roman" w:cs="Times New Roman"/>
          <w:b/>
          <w:i/>
          <w:sz w:val="26"/>
          <w:szCs w:val="26"/>
        </w:rPr>
        <w:t xml:space="preserve"> </w:t>
      </w:r>
      <w:r w:rsidR="00D24059" w:rsidRPr="00D24059">
        <w:rPr>
          <w:rFonts w:ascii="Times New Roman" w:hAnsi="Times New Roman" w:cs="Times New Roman"/>
          <w:sz w:val="26"/>
          <w:szCs w:val="26"/>
        </w:rPr>
        <w:t>р</w:t>
      </w:r>
      <w:r w:rsidR="00D24059">
        <w:rPr>
          <w:rFonts w:ascii="Times New Roman" w:hAnsi="Times New Roman" w:cs="Times New Roman"/>
          <w:sz w:val="26"/>
          <w:szCs w:val="26"/>
        </w:rPr>
        <w:t xml:space="preserve">ассмотреть  возможность информирования субъектов МСП посредством социальной сети </w:t>
      </w:r>
      <w:r w:rsidR="00D24059" w:rsidRPr="00D24059">
        <w:rPr>
          <w:rFonts w:ascii="Times New Roman" w:eastAsia="Calibri" w:hAnsi="Times New Roman" w:cs="Times New Roman"/>
          <w:sz w:val="26"/>
          <w:szCs w:val="26"/>
        </w:rPr>
        <w:t>«</w:t>
      </w:r>
      <w:r w:rsidR="00D24059" w:rsidRPr="00D24059">
        <w:rPr>
          <w:rFonts w:ascii="Times New Roman" w:eastAsia="Calibri" w:hAnsi="Times New Roman" w:cs="Times New Roman"/>
          <w:sz w:val="26"/>
          <w:szCs w:val="26"/>
          <w:lang w:val="en-US"/>
        </w:rPr>
        <w:t>Facebook</w:t>
      </w:r>
      <w:r w:rsidR="00D24059">
        <w:rPr>
          <w:rFonts w:ascii="Times New Roman" w:eastAsia="Calibri" w:hAnsi="Times New Roman" w:cs="Times New Roman"/>
          <w:sz w:val="26"/>
          <w:szCs w:val="26"/>
        </w:rPr>
        <w:t>».</w:t>
      </w:r>
      <w:r w:rsidR="00D24059">
        <w:rPr>
          <w:rFonts w:eastAsia="Calibri"/>
          <w:sz w:val="24"/>
          <w:szCs w:val="24"/>
        </w:rPr>
        <w:t xml:space="preserve"> </w:t>
      </w:r>
      <w:r w:rsidR="00D24059">
        <w:rPr>
          <w:rFonts w:ascii="Times New Roman" w:hAnsi="Times New Roman" w:cs="Times New Roman"/>
          <w:sz w:val="26"/>
          <w:szCs w:val="26"/>
        </w:rPr>
        <w:t xml:space="preserve"> </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126D02" w:rsidRDefault="00126D02" w:rsidP="00126D02">
      <w:pPr>
        <w:tabs>
          <w:tab w:val="num" w:pos="993"/>
        </w:tabs>
        <w:spacing w:after="0" w:line="240" w:lineRule="auto"/>
        <w:ind w:firstLine="708"/>
        <w:contextualSpacing/>
        <w:jc w:val="both"/>
        <w:rPr>
          <w:rFonts w:ascii="Times New Roman" w:eastAsia="Times New Roman" w:hAnsi="Times New Roman" w:cs="Times New Roman"/>
          <w:b/>
          <w:bCs/>
          <w:sz w:val="26"/>
          <w:szCs w:val="26"/>
        </w:rPr>
      </w:pPr>
    </w:p>
    <w:p w:rsidR="00A62732" w:rsidRPr="00262757" w:rsidRDefault="00DE53F4" w:rsidP="00A62732">
      <w:pPr>
        <w:pStyle w:val="a4"/>
        <w:tabs>
          <w:tab w:val="left" w:pos="-142"/>
          <w:tab w:val="left" w:pos="0"/>
          <w:tab w:val="left" w:pos="709"/>
          <w:tab w:val="left" w:pos="851"/>
        </w:tabs>
        <w:spacing w:after="0" w:line="240" w:lineRule="auto"/>
        <w:ind w:left="0" w:firstLine="567"/>
        <w:jc w:val="both"/>
        <w:rPr>
          <w:rFonts w:ascii="Times New Roman" w:hAnsi="Times New Roman" w:cs="Times New Roman"/>
          <w:sz w:val="26"/>
          <w:szCs w:val="26"/>
        </w:rPr>
      </w:pPr>
      <w:r>
        <w:rPr>
          <w:rFonts w:ascii="Times New Roman" w:hAnsi="Times New Roman" w:cs="Times New Roman"/>
          <w:b/>
          <w:bCs/>
          <w:i/>
          <w:color w:val="000000" w:themeColor="text1"/>
          <w:sz w:val="26"/>
          <w:szCs w:val="26"/>
          <w:u w:val="single"/>
        </w:rPr>
        <w:t>Вопрос № 7</w:t>
      </w:r>
      <w:r w:rsidR="00126D02" w:rsidRPr="008906FB">
        <w:rPr>
          <w:rFonts w:ascii="Times New Roman" w:hAnsi="Times New Roman" w:cs="Times New Roman"/>
          <w:b/>
          <w:bCs/>
          <w:i/>
          <w:color w:val="000000" w:themeColor="text1"/>
          <w:sz w:val="26"/>
          <w:szCs w:val="26"/>
          <w:u w:val="single"/>
        </w:rPr>
        <w:t xml:space="preserve">: </w:t>
      </w:r>
      <w:r w:rsidR="00126D02" w:rsidRPr="008906FB">
        <w:rPr>
          <w:rFonts w:ascii="Times New Roman" w:hAnsi="Times New Roman" w:cs="Times New Roman"/>
          <w:b/>
          <w:i/>
          <w:color w:val="000000" w:themeColor="text1"/>
          <w:sz w:val="26"/>
          <w:szCs w:val="26"/>
          <w:u w:val="single"/>
        </w:rPr>
        <w:t xml:space="preserve">Проведение общественной экспертизы внедрения успешной практики </w:t>
      </w:r>
      <w:r w:rsidR="00A40051" w:rsidRPr="00357946">
        <w:rPr>
          <w:rFonts w:ascii="Times New Roman" w:hAnsi="Times New Roman" w:cs="Times New Roman"/>
          <w:b/>
          <w:i/>
          <w:color w:val="000000" w:themeColor="text1"/>
          <w:sz w:val="26"/>
          <w:szCs w:val="26"/>
          <w:u w:val="single"/>
        </w:rPr>
        <w:t>№</w:t>
      </w:r>
      <w:r w:rsidR="00A40051">
        <w:rPr>
          <w:rFonts w:ascii="Times New Roman" w:hAnsi="Times New Roman" w:cs="Times New Roman"/>
          <w:b/>
          <w:i/>
          <w:color w:val="000000" w:themeColor="text1"/>
          <w:sz w:val="26"/>
          <w:szCs w:val="26"/>
          <w:u w:val="single"/>
        </w:rPr>
        <w:t xml:space="preserve"> </w:t>
      </w:r>
      <w:r w:rsidR="00357946">
        <w:rPr>
          <w:rFonts w:ascii="Times New Roman" w:hAnsi="Times New Roman" w:cs="Times New Roman"/>
          <w:b/>
          <w:i/>
          <w:color w:val="000000" w:themeColor="text1"/>
          <w:sz w:val="26"/>
          <w:szCs w:val="26"/>
          <w:u w:val="single"/>
        </w:rPr>
        <w:t xml:space="preserve">18 </w:t>
      </w:r>
      <w:r w:rsidR="00A62732" w:rsidRPr="00A62732">
        <w:rPr>
          <w:rFonts w:ascii="Times New Roman" w:hAnsi="Times New Roman" w:cs="Times New Roman"/>
          <w:b/>
          <w:i/>
          <w:sz w:val="26"/>
          <w:szCs w:val="26"/>
          <w:u w:val="single"/>
        </w:rPr>
        <w:t>«</w:t>
      </w:r>
      <w:r w:rsidR="00A62732" w:rsidRPr="00A62732">
        <w:rPr>
          <w:rFonts w:ascii="Times New Roman" w:hAnsi="Times New Roman"/>
          <w:b/>
          <w:i/>
          <w:sz w:val="26"/>
          <w:szCs w:val="26"/>
          <w:u w:val="single"/>
        </w:rP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w:t>
      </w:r>
      <w:r w:rsidR="00A62732">
        <w:rPr>
          <w:rFonts w:ascii="Times New Roman" w:hAnsi="Times New Roman"/>
          <w:b/>
          <w:i/>
          <w:sz w:val="26"/>
          <w:szCs w:val="26"/>
          <w:u w:val="single"/>
        </w:rPr>
        <w:t>.</w:t>
      </w:r>
    </w:p>
    <w:p w:rsidR="002D6D4E" w:rsidRDefault="002D6D4E" w:rsidP="00A62732">
      <w:pPr>
        <w:spacing w:after="0" w:line="240" w:lineRule="auto"/>
        <w:ind w:firstLine="567"/>
        <w:contextualSpacing/>
        <w:jc w:val="both"/>
        <w:rPr>
          <w:rFonts w:ascii="Times New Roman" w:eastAsia="Times New Roman" w:hAnsi="Times New Roman" w:cs="Times New Roman"/>
          <w:b/>
          <w:bCs/>
          <w:sz w:val="26"/>
          <w:szCs w:val="26"/>
        </w:rPr>
      </w:pPr>
    </w:p>
    <w:p w:rsidR="009F4B4C" w:rsidRDefault="00126D02" w:rsidP="00A62732">
      <w:pPr>
        <w:pStyle w:val="a4"/>
        <w:tabs>
          <w:tab w:val="left" w:pos="709"/>
          <w:tab w:val="left" w:pos="851"/>
        </w:tabs>
        <w:spacing w:after="0" w:line="240" w:lineRule="auto"/>
        <w:ind w:left="0" w:right="49" w:firstLine="567"/>
        <w:jc w:val="both"/>
        <w:rPr>
          <w:rFonts w:ascii="Times New Roman" w:eastAsia="Times New Roman" w:hAnsi="Times New Roman" w:cs="Times New Roman"/>
          <w:bCs/>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p>
    <w:p w:rsidR="005325BD" w:rsidRPr="009F4B4C" w:rsidRDefault="005325BD" w:rsidP="00A62732">
      <w:pPr>
        <w:pStyle w:val="a4"/>
        <w:tabs>
          <w:tab w:val="left" w:pos="709"/>
          <w:tab w:val="left" w:pos="851"/>
        </w:tabs>
        <w:spacing w:after="0" w:line="240" w:lineRule="auto"/>
        <w:ind w:left="0" w:right="49" w:firstLine="567"/>
        <w:jc w:val="both"/>
        <w:rPr>
          <w:rFonts w:ascii="Times New Roman" w:eastAsia="Times New Roman" w:hAnsi="Times New Roman" w:cs="Times New Roman"/>
          <w:color w:val="000000"/>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18 </w:t>
      </w:r>
      <w:r w:rsidRPr="00A62732">
        <w:rPr>
          <w:rFonts w:ascii="Times New Roman" w:hAnsi="Times New Roman" w:cs="Times New Roman"/>
          <w:sz w:val="26"/>
          <w:szCs w:val="26"/>
        </w:rPr>
        <w:t>«</w:t>
      </w:r>
      <w:r w:rsidRPr="00A62732">
        <w:rPr>
          <w:rFonts w:ascii="Times New Roman" w:hAnsi="Times New Roman"/>
          <w:sz w:val="26"/>
          <w:szCs w:val="26"/>
        </w:rPr>
        <w:t>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w:t>
      </w:r>
      <w:proofErr w:type="gramEnd"/>
      <w:r w:rsidRPr="00A62732">
        <w:rPr>
          <w:rFonts w:ascii="Times New Roman" w:hAnsi="Times New Roman"/>
          <w:sz w:val="26"/>
          <w:szCs w:val="26"/>
        </w:rPr>
        <w:t xml:space="preserve"> инвестиционных проектов на территории муниципальных образований»</w:t>
      </w:r>
      <w:r>
        <w:rPr>
          <w:rFonts w:ascii="Times New Roman" w:hAnsi="Times New Roman"/>
          <w:sz w:val="26"/>
          <w:szCs w:val="26"/>
        </w:rPr>
        <w:t>.</w:t>
      </w:r>
    </w:p>
    <w:p w:rsidR="00056C35" w:rsidRDefault="00126D02" w:rsidP="00A62732">
      <w:pPr>
        <w:autoSpaceDE w:val="0"/>
        <w:autoSpaceDN w:val="0"/>
        <w:adjustRightInd w:val="0"/>
        <w:spacing w:after="0" w:line="240" w:lineRule="auto"/>
        <w:ind w:firstLine="567"/>
        <w:jc w:val="both"/>
        <w:rPr>
          <w:rFonts w:ascii="Times New Roman" w:eastAsia="Times New Roman" w:hAnsi="Times New Roman" w:cs="Times New Roman"/>
          <w:b/>
          <w:bCs/>
          <w:sz w:val="26"/>
          <w:szCs w:val="26"/>
        </w:rPr>
      </w:pPr>
      <w:r w:rsidRPr="00617FA6">
        <w:rPr>
          <w:rFonts w:ascii="Times New Roman" w:eastAsia="Times New Roman" w:hAnsi="Times New Roman" w:cs="Times New Roman"/>
          <w:b/>
          <w:bCs/>
          <w:sz w:val="26"/>
          <w:szCs w:val="26"/>
        </w:rPr>
        <w:t>Описательная часть:</w:t>
      </w:r>
      <w:r w:rsidRPr="007F4948">
        <w:rPr>
          <w:rFonts w:ascii="Times New Roman" w:eastAsia="Times New Roman" w:hAnsi="Times New Roman" w:cs="Times New Roman"/>
          <w:b/>
          <w:bCs/>
          <w:sz w:val="26"/>
          <w:szCs w:val="26"/>
        </w:rPr>
        <w:t xml:space="preserve"> </w:t>
      </w:r>
    </w:p>
    <w:p w:rsidR="00E92592" w:rsidRPr="00E92592" w:rsidRDefault="00E92592" w:rsidP="00E92592">
      <w:pPr>
        <w:spacing w:after="0" w:line="240" w:lineRule="auto"/>
        <w:ind w:firstLine="567"/>
        <w:jc w:val="both"/>
        <w:rPr>
          <w:rFonts w:ascii="Times New Roman" w:hAnsi="Times New Roman"/>
          <w:sz w:val="26"/>
          <w:szCs w:val="26"/>
        </w:rPr>
      </w:pPr>
      <w:r w:rsidRPr="00E92592">
        <w:rPr>
          <w:rFonts w:ascii="Times New Roman" w:hAnsi="Times New Roman"/>
          <w:sz w:val="26"/>
          <w:szCs w:val="26"/>
        </w:rPr>
        <w:t>Разрешительные процедуры в сфере земельных отношений и строительства при реализации инвестиционных проектов установлены в земельном градостроительном законодательстве Российской Федерации (Земельный кодекс РФ, градостроительный кодекс РФ)</w:t>
      </w:r>
    </w:p>
    <w:p w:rsidR="00E92592" w:rsidRPr="00E92592" w:rsidRDefault="00E92592" w:rsidP="00E92592">
      <w:pPr>
        <w:spacing w:after="0" w:line="240" w:lineRule="auto"/>
        <w:ind w:firstLine="567"/>
        <w:jc w:val="both"/>
        <w:rPr>
          <w:rFonts w:ascii="Times New Roman" w:hAnsi="Times New Roman"/>
          <w:sz w:val="26"/>
          <w:szCs w:val="26"/>
        </w:rPr>
      </w:pPr>
      <w:r w:rsidRPr="00E92592">
        <w:rPr>
          <w:rFonts w:ascii="Times New Roman" w:hAnsi="Times New Roman"/>
          <w:sz w:val="26"/>
          <w:szCs w:val="26"/>
        </w:rPr>
        <w:t xml:space="preserve">В муниципальном образовании утвержден регламент по прохождению процедур, связанных с получением разрешения на строительство (Постановление Администрации города Когалыма от 05.08.2015 №2419). </w:t>
      </w:r>
    </w:p>
    <w:p w:rsidR="00E92592" w:rsidRPr="00E92592" w:rsidRDefault="00E92592" w:rsidP="00E92592">
      <w:pPr>
        <w:spacing w:after="0" w:line="240" w:lineRule="auto"/>
        <w:ind w:firstLine="567"/>
        <w:jc w:val="both"/>
        <w:rPr>
          <w:rFonts w:ascii="Times New Roman" w:hAnsi="Times New Roman"/>
          <w:sz w:val="26"/>
          <w:szCs w:val="26"/>
        </w:rPr>
      </w:pPr>
      <w:r w:rsidRPr="00E92592">
        <w:rPr>
          <w:rFonts w:ascii="Times New Roman" w:hAnsi="Times New Roman"/>
          <w:sz w:val="26"/>
          <w:szCs w:val="26"/>
        </w:rPr>
        <w:t>Сроки для осуществления отдельных этапов в проведении разрешительных процедур также закреплены в административных регламентах, утвержденных постановлением Администрации города Когалыма. Все административные регламенты  размещены на официальном сайте Администрации города Когалыма</w:t>
      </w:r>
      <w:hyperlink r:id="rId22" w:history="1">
        <w:r w:rsidRPr="00E92592">
          <w:rPr>
            <w:rStyle w:val="a5"/>
            <w:rFonts w:ascii="Times New Roman" w:hAnsi="Times New Roman"/>
            <w:sz w:val="26"/>
            <w:szCs w:val="26"/>
            <w:u w:val="none"/>
          </w:rPr>
          <w:t>.</w:t>
        </w:r>
      </w:hyperlink>
      <w:r w:rsidRPr="00E92592">
        <w:rPr>
          <w:rFonts w:ascii="Times New Roman" w:hAnsi="Times New Roman"/>
          <w:sz w:val="26"/>
          <w:szCs w:val="26"/>
        </w:rPr>
        <w:t xml:space="preserve"> Также регламентами установлена форма </w:t>
      </w:r>
      <w:proofErr w:type="gramStart"/>
      <w:r w:rsidRPr="00E92592">
        <w:rPr>
          <w:rFonts w:ascii="Times New Roman" w:hAnsi="Times New Roman"/>
          <w:sz w:val="26"/>
          <w:szCs w:val="26"/>
        </w:rPr>
        <w:t>контроля за</w:t>
      </w:r>
      <w:proofErr w:type="gramEnd"/>
      <w:r w:rsidRPr="00E92592">
        <w:rPr>
          <w:rFonts w:ascii="Times New Roman" w:hAnsi="Times New Roman"/>
          <w:sz w:val="26"/>
          <w:szCs w:val="26"/>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w:t>
      </w:r>
    </w:p>
    <w:p w:rsidR="00E92592" w:rsidRPr="002F5C6A" w:rsidRDefault="00E92592" w:rsidP="00E92592">
      <w:pPr>
        <w:pStyle w:val="ConsPlusNormal"/>
        <w:ind w:firstLine="708"/>
        <w:jc w:val="both"/>
        <w:rPr>
          <w:rFonts w:eastAsia="Times New Roman"/>
          <w:b/>
          <w:bCs/>
        </w:rPr>
      </w:pPr>
      <w:r w:rsidRPr="002F5C6A">
        <w:rPr>
          <w:rFonts w:eastAsia="Times New Roman"/>
          <w:b/>
          <w:bCs/>
        </w:rPr>
        <w:t>Обсуждаемые вопросы:</w:t>
      </w:r>
    </w:p>
    <w:p w:rsidR="00E92592" w:rsidRPr="00E92592" w:rsidRDefault="00E92592" w:rsidP="00617FA6">
      <w:pPr>
        <w:pStyle w:val="ConsPlusNormal"/>
        <w:ind w:firstLine="708"/>
        <w:jc w:val="both"/>
        <w:rPr>
          <w:i/>
          <w:highlight w:val="yellow"/>
        </w:rPr>
      </w:pPr>
      <w:r w:rsidRPr="00E92592">
        <w:rPr>
          <w:i/>
        </w:rPr>
        <w:t>1. Проведен ли анализ действующих административных регламентов предоставления услуг, в сфере земельных отношений и строительства?</w:t>
      </w:r>
    </w:p>
    <w:p w:rsidR="00617FA6" w:rsidRPr="00E92592" w:rsidRDefault="00617FA6" w:rsidP="00617FA6">
      <w:pPr>
        <w:pStyle w:val="ConsPlusNormal"/>
        <w:ind w:firstLine="708"/>
        <w:jc w:val="both"/>
      </w:pPr>
      <w:proofErr w:type="gramStart"/>
      <w:r w:rsidRPr="00E92592">
        <w:t xml:space="preserve">В соответствии с планом мероприятий (дорожной картой) по мониторингу результатов внедрения в 2016 году,  успешных практик, направленных на развитие малого и среднего предпринимательства и снятия административных барьеров в муниципальном образовании город Когалым на 2017 год управлением экономики совместно со структурными подразделениями Администрации города Когалыма был проведен анализ действующих административных регламентов предоставления услуг, в сфере земельных отношений и строительства. </w:t>
      </w:r>
      <w:proofErr w:type="gramEnd"/>
    </w:p>
    <w:p w:rsidR="00617FA6" w:rsidRPr="00E92592" w:rsidRDefault="00617FA6" w:rsidP="00617FA6">
      <w:pPr>
        <w:pStyle w:val="ConsPlusNormal"/>
        <w:ind w:firstLine="708"/>
        <w:jc w:val="both"/>
        <w:rPr>
          <w:rFonts w:eastAsia="Times New Roman"/>
          <w:lang w:eastAsia="ru-RU"/>
        </w:rPr>
      </w:pPr>
      <w:r w:rsidRPr="00E92592">
        <w:rPr>
          <w:rFonts w:eastAsia="Times New Roman"/>
          <w:lang w:eastAsia="ru-RU"/>
        </w:rPr>
        <w:t>В результате проведенного анализа установлено, что по муниципальным услугам в сфере земельных отношений и строительства сроки предоставления услуг установлены законодательством федерального и регионального уровней и соответствуют срокам, установленным административными регламентами предоставления муниципальных услуг.</w:t>
      </w:r>
    </w:p>
    <w:p w:rsidR="00617FA6" w:rsidRPr="00E92592" w:rsidRDefault="00617FA6" w:rsidP="00617FA6">
      <w:pPr>
        <w:spacing w:after="0" w:line="240" w:lineRule="auto"/>
        <w:ind w:firstLine="567"/>
        <w:jc w:val="both"/>
        <w:rPr>
          <w:rFonts w:ascii="Times New Roman" w:hAnsi="Times New Roman" w:cs="Times New Roman"/>
          <w:sz w:val="26"/>
          <w:szCs w:val="26"/>
        </w:rPr>
      </w:pPr>
      <w:r w:rsidRPr="00E92592">
        <w:rPr>
          <w:rFonts w:ascii="Times New Roman" w:eastAsia="Times New Roman" w:hAnsi="Times New Roman" w:cs="Times New Roman"/>
          <w:sz w:val="26"/>
          <w:szCs w:val="26"/>
        </w:rPr>
        <w:t>Результаты анализа представлены в приложении «И</w:t>
      </w:r>
      <w:r w:rsidRPr="00E92592">
        <w:rPr>
          <w:rFonts w:ascii="Times New Roman" w:hAnsi="Times New Roman" w:cs="Times New Roman"/>
          <w:sz w:val="26"/>
          <w:szCs w:val="26"/>
        </w:rPr>
        <w:t>нформация о сокращении сроков предоставления муниципальных услуг структурными подразделениями Администрации города Когалыма».</w:t>
      </w:r>
    </w:p>
    <w:p w:rsidR="00617FA6" w:rsidRPr="00E92592" w:rsidRDefault="00617FA6" w:rsidP="00617FA6">
      <w:pPr>
        <w:spacing w:after="0" w:line="240" w:lineRule="auto"/>
        <w:ind w:firstLine="567"/>
        <w:jc w:val="both"/>
        <w:rPr>
          <w:rFonts w:ascii="Times New Roman" w:hAnsi="Times New Roman" w:cs="Times New Roman"/>
          <w:sz w:val="26"/>
          <w:szCs w:val="26"/>
        </w:rPr>
      </w:pPr>
      <w:r w:rsidRPr="00E92592">
        <w:rPr>
          <w:rFonts w:ascii="Times New Roman" w:hAnsi="Times New Roman" w:cs="Times New Roman"/>
          <w:sz w:val="26"/>
          <w:szCs w:val="26"/>
        </w:rPr>
        <w:t>По ряду муниципальных услуг была проведена работа по сокращению сроков предоставления муниципальных услуг:</w:t>
      </w:r>
    </w:p>
    <w:p w:rsidR="00617FA6" w:rsidRPr="00E92592" w:rsidRDefault="00617FA6" w:rsidP="00617FA6">
      <w:pPr>
        <w:autoSpaceDE w:val="0"/>
        <w:autoSpaceDN w:val="0"/>
        <w:adjustRightInd w:val="0"/>
        <w:spacing w:after="0" w:line="240" w:lineRule="auto"/>
        <w:ind w:firstLine="540"/>
        <w:jc w:val="both"/>
        <w:rPr>
          <w:rFonts w:ascii="Times New Roman" w:hAnsi="Times New Roman" w:cs="Times New Roman"/>
          <w:sz w:val="26"/>
          <w:szCs w:val="26"/>
        </w:rPr>
      </w:pPr>
      <w:r w:rsidRPr="00E92592">
        <w:rPr>
          <w:rFonts w:ascii="Times New Roman" w:hAnsi="Times New Roman" w:cs="Times New Roman"/>
          <w:sz w:val="26"/>
          <w:szCs w:val="26"/>
        </w:rPr>
        <w:t>- «Принятие документов, а также выдача решений о переводе или об отказе в переводе жилого помещения в нежилое или нежилого помещения в жилое помещение» постановлением Администрации города Когалыма от 06.09.2016 № 2263 «О внесении изменения в постановление Администрации города Когалыма от 02.10.2013 № 2812» срок предоставления услуги сокращен до 45 календарных дня;</w:t>
      </w:r>
    </w:p>
    <w:p w:rsidR="00617FA6" w:rsidRPr="00E92592" w:rsidRDefault="00617FA6" w:rsidP="00617FA6">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E92592">
        <w:rPr>
          <w:rFonts w:ascii="Times New Roman" w:hAnsi="Times New Roman" w:cs="Times New Roman"/>
          <w:sz w:val="26"/>
          <w:szCs w:val="26"/>
        </w:rPr>
        <w:t>- «Передача в аренду, безвозмездное пользование имущества, находящегося в собственности муниципального образования, за исключением земельных участков и жилых помещений» постановлением Администрации города Когалыма от 22.12.2016 № 3199 «О внесении изменения в постановление Администрации города Когалыма от 28.12.2015 № 3778» срок предоставления услуги сокращен до 50 календарных дней и до 80 календарных дней в случае необходимости получения согласия в антимонопольном органе;</w:t>
      </w:r>
      <w:proofErr w:type="gramEnd"/>
    </w:p>
    <w:p w:rsidR="00617FA6" w:rsidRPr="00E92592" w:rsidRDefault="00617FA6" w:rsidP="00617FA6">
      <w:pPr>
        <w:spacing w:after="0" w:line="240" w:lineRule="auto"/>
        <w:ind w:firstLine="567"/>
        <w:jc w:val="both"/>
        <w:rPr>
          <w:rFonts w:ascii="Times New Roman" w:hAnsi="Times New Roman" w:cs="Times New Roman"/>
          <w:sz w:val="26"/>
          <w:szCs w:val="26"/>
        </w:rPr>
      </w:pPr>
      <w:proofErr w:type="gramStart"/>
      <w:r w:rsidRPr="00E92592">
        <w:rPr>
          <w:rFonts w:ascii="Times New Roman" w:hAnsi="Times New Roman" w:cs="Times New Roman"/>
          <w:sz w:val="26"/>
          <w:szCs w:val="26"/>
        </w:rPr>
        <w:t>- «Утверждение схемы расположения земельного участка или земельных участков на кадастровом плане территории» постановлением Администрации города Когалыма от 18.09.2017 № 1943 «О внесении изменения в постановление Администрации города Когалыма от 22.12.2015 № 3726» срок предоставления услуги сокращен до 18 календарных дней при разделе земельного участка и до 36 календарных дня при образовании земельного участка;</w:t>
      </w:r>
      <w:proofErr w:type="gramEnd"/>
    </w:p>
    <w:p w:rsidR="00617FA6" w:rsidRPr="00E92592" w:rsidRDefault="00617FA6" w:rsidP="00617FA6">
      <w:pPr>
        <w:pStyle w:val="ConsPlusNormal"/>
        <w:ind w:firstLine="567"/>
        <w:jc w:val="both"/>
      </w:pPr>
      <w:proofErr w:type="gramStart"/>
      <w:r w:rsidRPr="00E92592">
        <w:t>-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постановлением Администрации города Когалыма от 22.12.2016 № 3198 «О внесении изменения в постановление Администрации города Когалыма от 22.12.2015 №3730» срок предоставления услуги сокращен до 25 календарных дней при выдаче разрешения на использование земель или земельного участка и до 10 рабочих дней при</w:t>
      </w:r>
      <w:proofErr w:type="gramEnd"/>
      <w:r w:rsidRPr="00E92592">
        <w:t xml:space="preserve"> выдаче разрешения на размещение объектов;</w:t>
      </w:r>
    </w:p>
    <w:p w:rsidR="00617FA6" w:rsidRPr="00E92592" w:rsidRDefault="00617FA6" w:rsidP="00617FA6">
      <w:pPr>
        <w:pStyle w:val="ConsPlusNormal"/>
        <w:ind w:firstLine="567"/>
        <w:jc w:val="both"/>
      </w:pPr>
      <w:proofErr w:type="gramStart"/>
      <w:r w:rsidRPr="00E92592">
        <w:t>- «Предоставление земельных участков, из земель сельскохозяйственного назначения, находящихся в муниципальной собственности или государственная собственность на которые не разграничена крестьянским (фермерским) хозяйствам для осуществления своей деятельности» постановлением Администрации города Когалыма от 05.09.2016 № 2236 «О внесении изменения в постановление Администрации города Когалыма от 07.12.2015 №2589 » срок предоставления услуги сокращен до 30 календарных дней;</w:t>
      </w:r>
      <w:proofErr w:type="gramEnd"/>
    </w:p>
    <w:p w:rsidR="00617FA6" w:rsidRPr="00E92592" w:rsidRDefault="00617FA6" w:rsidP="00617FA6">
      <w:pPr>
        <w:pStyle w:val="ConsPlusNormal"/>
        <w:ind w:firstLine="567"/>
        <w:jc w:val="both"/>
      </w:pPr>
      <w:proofErr w:type="gramStart"/>
      <w:r w:rsidRPr="00E92592">
        <w:t>- «Выдача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города Когалыма» постановлением Администрации города Когалыма от 03.03.2017 №436 «</w:t>
      </w:r>
      <w:r w:rsidRPr="00E92592">
        <w:rPr>
          <w:rFonts w:eastAsia="Calibri"/>
          <w:spacing w:val="4"/>
        </w:rPr>
        <w:t xml:space="preserve">О внесении изменений и дополнений в постановление Администрации города Когалыма от </w:t>
      </w:r>
      <w:r w:rsidRPr="00E92592">
        <w:t>17.07.2012 №1752» срок предоставления услуги сокращен до 7 рабочих дней.</w:t>
      </w:r>
      <w:proofErr w:type="gramEnd"/>
    </w:p>
    <w:p w:rsidR="00617FA6" w:rsidRPr="00E92592" w:rsidRDefault="00617FA6" w:rsidP="00617FA6">
      <w:pPr>
        <w:spacing w:after="0" w:line="240" w:lineRule="auto"/>
        <w:ind w:firstLine="567"/>
        <w:jc w:val="both"/>
        <w:rPr>
          <w:rFonts w:ascii="Times New Roman" w:hAnsi="Times New Roman" w:cs="Times New Roman"/>
          <w:sz w:val="26"/>
          <w:szCs w:val="26"/>
        </w:rPr>
      </w:pPr>
      <w:r w:rsidRPr="00E92592">
        <w:rPr>
          <w:rFonts w:ascii="Times New Roman" w:hAnsi="Times New Roman" w:cs="Times New Roman"/>
          <w:sz w:val="26"/>
          <w:szCs w:val="26"/>
        </w:rPr>
        <w:t>-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города Когалыма» постановлением Администрации города Когалыма от 03.03.2017 № 437 «</w:t>
      </w:r>
      <w:r w:rsidRPr="00E92592">
        <w:rPr>
          <w:rFonts w:ascii="Times New Roman" w:eastAsia="Calibri" w:hAnsi="Times New Roman" w:cs="Times New Roman"/>
          <w:spacing w:val="4"/>
          <w:sz w:val="26"/>
          <w:szCs w:val="26"/>
        </w:rPr>
        <w:t xml:space="preserve">О внесении изменений и дополнений в постановление Администрации города Когалыма от </w:t>
      </w:r>
      <w:r w:rsidRPr="00E92592">
        <w:rPr>
          <w:rFonts w:ascii="Times New Roman" w:hAnsi="Times New Roman" w:cs="Times New Roman"/>
          <w:sz w:val="26"/>
          <w:szCs w:val="26"/>
        </w:rPr>
        <w:t>24.10.2014 №2669»  срок предоставления услуги сокращен до 7 рабочих дней;</w:t>
      </w:r>
    </w:p>
    <w:p w:rsidR="00617FA6" w:rsidRPr="00E92592" w:rsidRDefault="00617FA6" w:rsidP="00617FA6">
      <w:pPr>
        <w:spacing w:after="0" w:line="240" w:lineRule="auto"/>
        <w:ind w:firstLine="567"/>
        <w:jc w:val="both"/>
        <w:rPr>
          <w:rFonts w:ascii="Times New Roman" w:hAnsi="Times New Roman" w:cs="Times New Roman"/>
          <w:sz w:val="26"/>
          <w:szCs w:val="26"/>
        </w:rPr>
      </w:pPr>
      <w:r w:rsidRPr="00E92592">
        <w:rPr>
          <w:rFonts w:ascii="Times New Roman" w:hAnsi="Times New Roman" w:cs="Times New Roman"/>
          <w:sz w:val="26"/>
          <w:szCs w:val="26"/>
        </w:rPr>
        <w:t>- «Выдача градостроительного плана земельного участка» постановлением Администрации города Когалыма от 24.07.2017 № 1594 «</w:t>
      </w:r>
      <w:r w:rsidRPr="00E92592">
        <w:rPr>
          <w:rFonts w:ascii="Times New Roman" w:eastAsia="Calibri" w:hAnsi="Times New Roman" w:cs="Times New Roman"/>
          <w:spacing w:val="4"/>
          <w:sz w:val="26"/>
          <w:szCs w:val="26"/>
        </w:rPr>
        <w:t>О внесении изменений и дополнений в постановление Администрации города Когалыма от 17.11.2017 №2962</w:t>
      </w:r>
      <w:r w:rsidRPr="00E92592">
        <w:rPr>
          <w:rFonts w:ascii="Times New Roman" w:hAnsi="Times New Roman" w:cs="Times New Roman"/>
          <w:sz w:val="26"/>
          <w:szCs w:val="26"/>
        </w:rPr>
        <w:t>» срок предоставления услуги сокращен до 14 рабочих дней</w:t>
      </w:r>
      <w:r w:rsidR="00E92592" w:rsidRPr="00E92592">
        <w:rPr>
          <w:rFonts w:ascii="Times New Roman" w:hAnsi="Times New Roman" w:cs="Times New Roman"/>
          <w:sz w:val="26"/>
          <w:szCs w:val="26"/>
        </w:rPr>
        <w:t>.</w:t>
      </w:r>
    </w:p>
    <w:p w:rsidR="00906A5B" w:rsidRDefault="00906A5B" w:rsidP="00617FA6">
      <w:pPr>
        <w:spacing w:after="0" w:line="240" w:lineRule="auto"/>
        <w:ind w:firstLine="567"/>
        <w:jc w:val="both"/>
        <w:rPr>
          <w:rFonts w:ascii="Times New Roman" w:hAnsi="Times New Roman"/>
          <w:i/>
          <w:sz w:val="26"/>
          <w:szCs w:val="26"/>
        </w:rPr>
      </w:pPr>
    </w:p>
    <w:p w:rsidR="00E92592" w:rsidRPr="00906A5B" w:rsidRDefault="00E92592" w:rsidP="00617FA6">
      <w:pPr>
        <w:spacing w:after="0" w:line="240" w:lineRule="auto"/>
        <w:ind w:firstLine="567"/>
        <w:jc w:val="both"/>
        <w:rPr>
          <w:rFonts w:ascii="Times New Roman" w:hAnsi="Times New Roman"/>
          <w:i/>
          <w:sz w:val="26"/>
          <w:szCs w:val="26"/>
        </w:rPr>
      </w:pPr>
      <w:r w:rsidRPr="00906A5B">
        <w:rPr>
          <w:rFonts w:ascii="Times New Roman" w:hAnsi="Times New Roman"/>
          <w:i/>
          <w:sz w:val="26"/>
          <w:szCs w:val="26"/>
        </w:rPr>
        <w:t xml:space="preserve">2. </w:t>
      </w:r>
      <w:r w:rsidR="00906A5B" w:rsidRPr="00906A5B">
        <w:rPr>
          <w:rFonts w:ascii="Times New Roman" w:hAnsi="Times New Roman"/>
          <w:i/>
          <w:sz w:val="26"/>
          <w:szCs w:val="26"/>
        </w:rPr>
        <w:t>Какие мероприятий проводятся по популяризации возможности получения муниципальных услуг в сфере земельных отношений и строительства в электронном виде и через МАУ «МФЦ»</w:t>
      </w:r>
    </w:p>
    <w:p w:rsidR="00617FA6" w:rsidRPr="00906A5B" w:rsidRDefault="00906A5B" w:rsidP="00617FA6">
      <w:pPr>
        <w:spacing w:after="0" w:line="240" w:lineRule="auto"/>
        <w:ind w:firstLine="567"/>
        <w:jc w:val="both"/>
        <w:rPr>
          <w:rFonts w:ascii="Times New Roman" w:hAnsi="Times New Roman"/>
          <w:sz w:val="26"/>
          <w:szCs w:val="26"/>
        </w:rPr>
      </w:pPr>
      <w:proofErr w:type="gramStart"/>
      <w:r w:rsidRPr="00906A5B">
        <w:rPr>
          <w:rFonts w:ascii="Times New Roman" w:hAnsi="Times New Roman"/>
          <w:sz w:val="26"/>
          <w:szCs w:val="26"/>
        </w:rPr>
        <w:t>В</w:t>
      </w:r>
      <w:r w:rsidR="00617FA6" w:rsidRPr="00906A5B">
        <w:rPr>
          <w:rFonts w:ascii="Times New Roman" w:hAnsi="Times New Roman"/>
          <w:sz w:val="26"/>
          <w:szCs w:val="26"/>
        </w:rPr>
        <w:t xml:space="preserve"> рамках мониторинга результатов внедрения успешной практики </w:t>
      </w:r>
      <w:r w:rsidR="00617FA6" w:rsidRPr="00906A5B">
        <w:rPr>
          <w:rFonts w:ascii="Times New Roman" w:hAnsi="Times New Roman" w:cs="Times New Roman"/>
          <w:sz w:val="26"/>
          <w:szCs w:val="26"/>
        </w:rPr>
        <w:t xml:space="preserve">информация о возможности получения муниципальных услуг в сфере земельных отношений и строительства в электронном виде и через МАУ «МФЦ» размещена </w:t>
      </w:r>
      <w:r w:rsidR="00617FA6" w:rsidRPr="00906A5B">
        <w:rPr>
          <w:rFonts w:ascii="Times New Roman" w:hAnsi="Times New Roman"/>
          <w:sz w:val="26"/>
          <w:szCs w:val="26"/>
        </w:rPr>
        <w:t xml:space="preserve">в информационных сообщениях в газете «Когалымский вестник» </w:t>
      </w:r>
      <w:r w:rsidR="00617FA6" w:rsidRPr="00906A5B">
        <w:rPr>
          <w:rFonts w:ascii="Times New Roman" w:hAnsi="Times New Roman" w:cs="Times New Roman"/>
          <w:sz w:val="26"/>
          <w:szCs w:val="26"/>
        </w:rPr>
        <w:t>от 01.09.2017 №69 «Муниципальные услуги в сфере строительства» (данная статья также была размещена на официальном сайте Администрации города Когалыма),  от 13.10.2017 № 81 «Расширение перечня государственных услуг».</w:t>
      </w:r>
      <w:proofErr w:type="gramEnd"/>
    </w:p>
    <w:p w:rsidR="00617FA6" w:rsidRPr="00906A5B" w:rsidRDefault="00617FA6" w:rsidP="00617FA6">
      <w:pPr>
        <w:pStyle w:val="ConsPlusNormal"/>
        <w:ind w:firstLine="708"/>
        <w:jc w:val="both"/>
      </w:pPr>
      <w:proofErr w:type="gramStart"/>
      <w:r w:rsidRPr="00906A5B">
        <w:t xml:space="preserve">В газете Когалымский вестник в рубрике «Информационное общество» ежемесячно размещается статья «Услуги - не выходя из дома!», описывающая пошаговую инструкцию для получения востребованных услуг в электронном виде, так в номере от 20.10.2017 №83 размещена инструкция по получению муниципальной услуги «О переводе или об отказе в переводе жилого помещения в нежилое или нежилого помещения в жилое помещение». </w:t>
      </w:r>
      <w:proofErr w:type="gramEnd"/>
    </w:p>
    <w:p w:rsidR="00617FA6" w:rsidRPr="00906A5B" w:rsidRDefault="00617FA6" w:rsidP="00617FA6">
      <w:pPr>
        <w:pStyle w:val="ConsPlusNormal"/>
        <w:ind w:firstLine="708"/>
        <w:jc w:val="both"/>
      </w:pPr>
      <w:r w:rsidRPr="00906A5B">
        <w:t xml:space="preserve">На официальном сайте Администрации города Когалыма в разделе «Новости города» размещена статья «Преимущества получения государственных услуг через портал </w:t>
      </w:r>
      <w:r w:rsidRPr="00906A5B">
        <w:rPr>
          <w:lang w:val="en-US"/>
        </w:rPr>
        <w:t>www</w:t>
      </w:r>
      <w:r w:rsidRPr="00906A5B">
        <w:t>.</w:t>
      </w:r>
      <w:proofErr w:type="spellStart"/>
      <w:r w:rsidRPr="00906A5B">
        <w:rPr>
          <w:lang w:val="en-US"/>
        </w:rPr>
        <w:t>gosuslugi</w:t>
      </w:r>
      <w:proofErr w:type="spellEnd"/>
      <w:r w:rsidRPr="00906A5B">
        <w:t>.</w:t>
      </w:r>
      <w:proofErr w:type="spellStart"/>
      <w:r w:rsidRPr="00906A5B">
        <w:rPr>
          <w:lang w:val="en-US"/>
        </w:rPr>
        <w:t>ru</w:t>
      </w:r>
      <w:proofErr w:type="spellEnd"/>
      <w:r w:rsidRPr="00906A5B">
        <w:t>» в ней указаны услуги, которые возможно получить в городе Когалыме в электронном виде посредством единого портала государственных услуг, в том числе в сферах земельно-имущественных отношений и строительства.</w:t>
      </w:r>
    </w:p>
    <w:p w:rsidR="00617FA6" w:rsidRPr="002C167A" w:rsidRDefault="00617FA6" w:rsidP="00617FA6">
      <w:pPr>
        <w:pStyle w:val="ConsPlusNormal"/>
        <w:ind w:firstLine="708"/>
        <w:jc w:val="both"/>
      </w:pPr>
      <w:r w:rsidRPr="00906A5B">
        <w:t>Также в МАУ «МФЦ» утверждена и реализуется программа информационного освещения в 2017 году деятельности МАУ «Многофункциональный центр предоставления государственных и муниципальных услуг».</w:t>
      </w:r>
    </w:p>
    <w:p w:rsidR="00617FA6" w:rsidRDefault="00617FA6" w:rsidP="00A62732">
      <w:pPr>
        <w:autoSpaceDE w:val="0"/>
        <w:autoSpaceDN w:val="0"/>
        <w:adjustRightInd w:val="0"/>
        <w:spacing w:after="0" w:line="240" w:lineRule="auto"/>
        <w:ind w:firstLine="567"/>
        <w:jc w:val="both"/>
        <w:rPr>
          <w:rFonts w:ascii="Times New Roman" w:eastAsia="Times New Roman" w:hAnsi="Times New Roman" w:cs="Times New Roman"/>
          <w:b/>
          <w:bCs/>
          <w:sz w:val="26"/>
          <w:szCs w:val="26"/>
        </w:rPr>
      </w:pPr>
    </w:p>
    <w:p w:rsidR="00906A5B" w:rsidRDefault="00906A5B" w:rsidP="00906A5B">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 ли следующий ключевой показатель эффективности внедрения практики:</w:t>
      </w:r>
    </w:p>
    <w:p w:rsidR="00357946" w:rsidRDefault="00357946" w:rsidP="00A62732">
      <w:pPr>
        <w:pStyle w:val="ConsPlusNormal"/>
        <w:ind w:firstLine="567"/>
        <w:jc w:val="both"/>
        <w:rPr>
          <w:b/>
        </w:rPr>
      </w:pPr>
      <w:r w:rsidRPr="001431FD">
        <w:t>Среднее время прохождения разрешительных процедур в сфере земельных отношений и строительства при реализации инвестиционных проектов – 13</w:t>
      </w:r>
      <w:r>
        <w:t>5</w:t>
      </w:r>
      <w:r w:rsidR="00906A5B">
        <w:t xml:space="preserve"> дней?</w:t>
      </w:r>
    </w:p>
    <w:p w:rsidR="00805D62" w:rsidRDefault="00805D62" w:rsidP="00A62732">
      <w:pPr>
        <w:pStyle w:val="ConsPlusNormal"/>
        <w:ind w:firstLine="567"/>
        <w:jc w:val="both"/>
        <w:rPr>
          <w:b/>
        </w:rPr>
      </w:pPr>
      <w:r>
        <w:rPr>
          <w:b/>
        </w:rPr>
        <w:t xml:space="preserve">Фактические ключевые показатели эффективности: </w:t>
      </w:r>
    </w:p>
    <w:p w:rsidR="0015416D" w:rsidRDefault="0015416D" w:rsidP="0015416D">
      <w:pPr>
        <w:pStyle w:val="ConsPlusNormal"/>
        <w:ind w:firstLine="709"/>
        <w:jc w:val="both"/>
      </w:pPr>
      <w:r w:rsidRPr="00C46998">
        <w:t xml:space="preserve">Среднее время прохождения разрешительных процедур в сфере земельных </w:t>
      </w:r>
      <w:r w:rsidRPr="006E367D">
        <w:t xml:space="preserve">отношений и строительства при реализации инвестиционных </w:t>
      </w:r>
      <w:r>
        <w:t>проектов в 2017</w:t>
      </w:r>
      <w:r w:rsidRPr="006E367D">
        <w:t xml:space="preserve"> году составляет </w:t>
      </w:r>
      <w:r>
        <w:t xml:space="preserve">135 </w:t>
      </w:r>
      <w:r w:rsidRPr="006E367D">
        <w:t xml:space="preserve">дней (из них в сфере строительства </w:t>
      </w:r>
      <w:r>
        <w:t xml:space="preserve"> 20 дней</w:t>
      </w:r>
      <w:r w:rsidRPr="006E367D">
        <w:t>)</w:t>
      </w:r>
    </w:p>
    <w:p w:rsidR="00126D02" w:rsidRDefault="00126D02"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p>
    <w:p w:rsidR="00A62732" w:rsidRPr="00A62732" w:rsidRDefault="00A40051" w:rsidP="00A62732">
      <w:pPr>
        <w:pStyle w:val="a4"/>
        <w:tabs>
          <w:tab w:val="left" w:pos="-142"/>
          <w:tab w:val="left" w:pos="0"/>
          <w:tab w:val="left" w:pos="709"/>
          <w:tab w:val="left" w:pos="851"/>
          <w:tab w:val="left" w:pos="1276"/>
        </w:tabs>
        <w:autoSpaceDE w:val="0"/>
        <w:autoSpaceDN w:val="0"/>
        <w:adjustRightInd w:val="0"/>
        <w:spacing w:after="0" w:line="240" w:lineRule="auto"/>
        <w:ind w:left="0" w:right="51" w:firstLine="567"/>
        <w:jc w:val="both"/>
        <w:outlineLvl w:val="0"/>
        <w:rPr>
          <w:rFonts w:ascii="Times New Roman" w:hAnsi="Times New Roman" w:cs="Times New Roman"/>
          <w:sz w:val="26"/>
          <w:szCs w:val="26"/>
        </w:rPr>
      </w:pPr>
      <w:r w:rsidRPr="00A62732">
        <w:rPr>
          <w:rFonts w:ascii="Times New Roman" w:eastAsia="Times New Roman" w:hAnsi="Times New Roman" w:cs="Times New Roman"/>
          <w:b/>
          <w:color w:val="000000" w:themeColor="text1"/>
          <w:sz w:val="26"/>
          <w:szCs w:val="26"/>
        </w:rPr>
        <w:t xml:space="preserve">Вопрос, поставленный на голосование: </w:t>
      </w:r>
      <w:r w:rsidR="00090F88" w:rsidRPr="001C2981">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657297" w:rsidRPr="001C2981">
        <w:rPr>
          <w:rFonts w:ascii="Times New Roman" w:hAnsi="Times New Roman" w:cs="Times New Roman"/>
          <w:color w:val="000000" w:themeColor="text1"/>
          <w:sz w:val="26"/>
          <w:szCs w:val="26"/>
        </w:rPr>
        <w:t xml:space="preserve">№ </w:t>
      </w:r>
      <w:r w:rsidR="00357946" w:rsidRPr="001C2981">
        <w:rPr>
          <w:rFonts w:ascii="Times New Roman" w:hAnsi="Times New Roman" w:cs="Times New Roman"/>
          <w:color w:val="000000" w:themeColor="text1"/>
          <w:sz w:val="26"/>
          <w:szCs w:val="26"/>
        </w:rPr>
        <w:t xml:space="preserve">18 </w:t>
      </w:r>
      <w:r w:rsidR="00A62732" w:rsidRPr="001C2981">
        <w:rPr>
          <w:rFonts w:ascii="Times New Roman" w:hAnsi="Times New Roman" w:cs="Times New Roman"/>
          <w:sz w:val="26"/>
          <w:szCs w:val="26"/>
        </w:rPr>
        <w:t>«</w:t>
      </w:r>
      <w:r w:rsidR="00A62732" w:rsidRPr="001C2981">
        <w:rPr>
          <w:rFonts w:ascii="Times New Roman" w:hAnsi="Times New Roman"/>
          <w:sz w:val="26"/>
          <w:szCs w:val="26"/>
        </w:rPr>
        <w:t>Проведение</w:t>
      </w:r>
      <w:r w:rsidR="00A62732" w:rsidRPr="00A62732">
        <w:rPr>
          <w:rFonts w:ascii="Times New Roman" w:hAnsi="Times New Roman"/>
          <w:sz w:val="26"/>
          <w:szCs w:val="26"/>
        </w:rPr>
        <w:t xml:space="preserve">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муниципальных образований</w:t>
      </w:r>
      <w:r w:rsidR="00A62732" w:rsidRPr="00090F88">
        <w:rPr>
          <w:rFonts w:ascii="Times New Roman" w:hAnsi="Times New Roman"/>
          <w:sz w:val="26"/>
          <w:szCs w:val="26"/>
        </w:rPr>
        <w:t>»</w:t>
      </w:r>
      <w:r w:rsidR="00A62732" w:rsidRPr="00090F88">
        <w:rPr>
          <w:rFonts w:ascii="Times New Roman" w:hAnsi="Times New Roman" w:cs="Times New Roman"/>
          <w:sz w:val="26"/>
          <w:szCs w:val="26"/>
        </w:rPr>
        <w:t xml:space="preserve"> </w:t>
      </w:r>
      <w:r w:rsidR="00090F88" w:rsidRPr="00090F88">
        <w:rPr>
          <w:rFonts w:ascii="Times New Roman" w:hAnsi="Times New Roman" w:cs="Times New Roman"/>
          <w:sz w:val="26"/>
          <w:szCs w:val="26"/>
        </w:rPr>
        <w:t>и</w:t>
      </w:r>
      <w:r w:rsidR="00090F88">
        <w:rPr>
          <w:rFonts w:ascii="Times New Roman" w:hAnsi="Times New Roman" w:cs="Times New Roman"/>
          <w:sz w:val="26"/>
          <w:szCs w:val="26"/>
        </w:rPr>
        <w:t>сполненным полностью</w:t>
      </w:r>
    </w:p>
    <w:p w:rsidR="00A62732" w:rsidRDefault="00A62732" w:rsidP="00A62732">
      <w:pPr>
        <w:tabs>
          <w:tab w:val="left" w:pos="1276"/>
        </w:tabs>
        <w:autoSpaceDE w:val="0"/>
        <w:autoSpaceDN w:val="0"/>
        <w:adjustRightInd w:val="0"/>
        <w:spacing w:after="0" w:line="240" w:lineRule="auto"/>
        <w:ind w:right="51" w:firstLine="567"/>
        <w:contextualSpacing/>
        <w:jc w:val="both"/>
        <w:outlineLvl w:val="0"/>
        <w:rPr>
          <w:rFonts w:ascii="Times New Roman" w:hAnsi="Times New Roman" w:cs="Times New Roman"/>
          <w:b/>
          <w:i/>
          <w:sz w:val="26"/>
          <w:szCs w:val="26"/>
          <w:u w:val="single"/>
        </w:rPr>
      </w:pPr>
    </w:p>
    <w:p w:rsidR="00843654" w:rsidRPr="00E64211"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редложения экспертов</w:t>
      </w:r>
      <w:r w:rsidRPr="00E64211">
        <w:rPr>
          <w:rFonts w:ascii="Times New Roman" w:hAnsi="Times New Roman" w:cs="Times New Roman"/>
          <w:sz w:val="26"/>
          <w:szCs w:val="26"/>
        </w:rPr>
        <w:t xml:space="preserve">:   </w:t>
      </w:r>
      <w:r w:rsidR="00E64211" w:rsidRPr="00E64211">
        <w:rPr>
          <w:rFonts w:ascii="Times New Roman" w:hAnsi="Times New Roman" w:cs="Times New Roman"/>
          <w:sz w:val="26"/>
          <w:szCs w:val="26"/>
        </w:rPr>
        <w:t xml:space="preserve"> Р</w:t>
      </w:r>
      <w:r w:rsidR="00E64211">
        <w:rPr>
          <w:rFonts w:ascii="Times New Roman" w:hAnsi="Times New Roman" w:cs="Times New Roman"/>
          <w:sz w:val="26"/>
          <w:szCs w:val="26"/>
        </w:rPr>
        <w:t>азместить на сайте Администрации города Когалыма пошаговые инструкции получения востребованных субъектами МСП муниципальных услуг, в электронном виде.</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126D02" w:rsidRDefault="00126D02"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p>
    <w:p w:rsidR="008906FB" w:rsidRPr="008906FB" w:rsidRDefault="008906FB" w:rsidP="008906FB">
      <w:pPr>
        <w:pStyle w:val="a4"/>
        <w:tabs>
          <w:tab w:val="left" w:pos="709"/>
          <w:tab w:val="left" w:pos="851"/>
        </w:tabs>
        <w:spacing w:after="0" w:line="240" w:lineRule="auto"/>
        <w:ind w:left="0" w:right="49" w:firstLine="567"/>
        <w:jc w:val="both"/>
        <w:rPr>
          <w:rFonts w:ascii="Times New Roman" w:eastAsia="Times New Roman" w:hAnsi="Times New Roman" w:cs="Times New Roman"/>
          <w:b/>
          <w:i/>
          <w:color w:val="000000"/>
          <w:sz w:val="26"/>
          <w:szCs w:val="26"/>
          <w:u w:val="single"/>
        </w:rPr>
      </w:pPr>
      <w:r w:rsidRPr="002367E3">
        <w:rPr>
          <w:rFonts w:ascii="Times New Roman" w:hAnsi="Times New Roman" w:cs="Times New Roman"/>
          <w:b/>
          <w:bCs/>
          <w:i/>
          <w:color w:val="000000" w:themeColor="text1"/>
          <w:sz w:val="26"/>
          <w:szCs w:val="26"/>
          <w:u w:val="single"/>
        </w:rPr>
        <w:t xml:space="preserve">Вопрос № </w:t>
      </w:r>
      <w:r w:rsidR="00DE53F4" w:rsidRPr="002367E3">
        <w:rPr>
          <w:rFonts w:ascii="Times New Roman" w:hAnsi="Times New Roman" w:cs="Times New Roman"/>
          <w:b/>
          <w:bCs/>
          <w:i/>
          <w:color w:val="000000" w:themeColor="text1"/>
          <w:sz w:val="26"/>
          <w:szCs w:val="26"/>
          <w:u w:val="single"/>
        </w:rPr>
        <w:t>8</w:t>
      </w:r>
      <w:r w:rsidRPr="002367E3">
        <w:rPr>
          <w:rFonts w:ascii="Times New Roman" w:hAnsi="Times New Roman" w:cs="Times New Roman"/>
          <w:b/>
          <w:bCs/>
          <w:i/>
          <w:color w:val="000000" w:themeColor="text1"/>
          <w:sz w:val="26"/>
          <w:szCs w:val="26"/>
          <w:u w:val="single"/>
        </w:rPr>
        <w:t xml:space="preserve">: </w:t>
      </w:r>
      <w:r w:rsidRPr="002367E3">
        <w:rPr>
          <w:rFonts w:ascii="Times New Roman" w:hAnsi="Times New Roman" w:cs="Times New Roman"/>
          <w:b/>
          <w:i/>
          <w:color w:val="000000" w:themeColor="text1"/>
          <w:sz w:val="26"/>
          <w:szCs w:val="26"/>
          <w:u w:val="single"/>
        </w:rPr>
        <w:t>Проведение общественной экспертизы внедрения успешной практики</w:t>
      </w:r>
      <w:r w:rsidR="00A40051" w:rsidRPr="002367E3">
        <w:rPr>
          <w:rFonts w:ascii="Times New Roman" w:hAnsi="Times New Roman" w:cs="Times New Roman"/>
          <w:b/>
          <w:i/>
          <w:color w:val="000000" w:themeColor="text1"/>
          <w:sz w:val="26"/>
          <w:szCs w:val="26"/>
          <w:u w:val="single"/>
        </w:rPr>
        <w:t xml:space="preserve"> №</w:t>
      </w:r>
      <w:r w:rsidR="00357946" w:rsidRPr="002367E3">
        <w:rPr>
          <w:rFonts w:ascii="Times New Roman" w:hAnsi="Times New Roman" w:cs="Times New Roman"/>
          <w:b/>
          <w:i/>
          <w:color w:val="000000" w:themeColor="text1"/>
          <w:sz w:val="26"/>
          <w:szCs w:val="26"/>
          <w:u w:val="single"/>
        </w:rPr>
        <w:t xml:space="preserve"> 19</w:t>
      </w:r>
      <w:r w:rsidR="00A62732" w:rsidRPr="002367E3">
        <w:rPr>
          <w:rFonts w:ascii="Times New Roman" w:hAnsi="Times New Roman" w:cs="Times New Roman"/>
          <w:b/>
          <w:i/>
          <w:color w:val="000000" w:themeColor="text1"/>
          <w:sz w:val="26"/>
          <w:szCs w:val="26"/>
          <w:u w:val="single"/>
        </w:rPr>
        <w:t xml:space="preserve"> </w:t>
      </w:r>
      <w:r w:rsidR="00A62732" w:rsidRPr="002367E3">
        <w:rPr>
          <w:rFonts w:ascii="Times New Roman" w:hAnsi="Times New Roman" w:cs="Times New Roman"/>
          <w:b/>
          <w:i/>
          <w:sz w:val="26"/>
          <w:szCs w:val="26"/>
          <w:u w:val="single"/>
        </w:rPr>
        <w:t>«</w:t>
      </w:r>
      <w:r w:rsidR="00A62732" w:rsidRPr="002367E3">
        <w:rPr>
          <w:rFonts w:ascii="Times New Roman" w:hAnsi="Times New Roman"/>
          <w:b/>
          <w:i/>
          <w:sz w:val="26"/>
          <w:szCs w:val="26"/>
          <w:u w:val="single"/>
        </w:rPr>
        <w:t>Включение в перечень услуг, предоставляемых на базе многофункциональных центров предоставления государственных услуг,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w:t>
      </w:r>
      <w:proofErr w:type="gramStart"/>
      <w:r w:rsidR="00A62732" w:rsidRPr="002367E3">
        <w:rPr>
          <w:rFonts w:ascii="Times New Roman" w:hAnsi="Times New Roman" w:cs="Times New Roman"/>
          <w:b/>
          <w:i/>
          <w:color w:val="000000" w:themeColor="text1"/>
          <w:sz w:val="26"/>
          <w:szCs w:val="26"/>
          <w:u w:val="single"/>
        </w:rPr>
        <w:t xml:space="preserve"> </w:t>
      </w:r>
      <w:r w:rsidRPr="002367E3">
        <w:rPr>
          <w:rFonts w:ascii="Times New Roman" w:hAnsi="Times New Roman" w:cs="Times New Roman"/>
          <w:b/>
          <w:i/>
          <w:sz w:val="26"/>
          <w:szCs w:val="26"/>
          <w:u w:val="single"/>
        </w:rPr>
        <w:t>.</w:t>
      </w:r>
      <w:proofErr w:type="gramEnd"/>
    </w:p>
    <w:p w:rsidR="008906FB" w:rsidRDefault="008906FB" w:rsidP="008906FB">
      <w:pPr>
        <w:spacing w:after="0" w:line="240" w:lineRule="auto"/>
        <w:ind w:firstLine="709"/>
        <w:contextualSpacing/>
        <w:jc w:val="both"/>
        <w:rPr>
          <w:rFonts w:ascii="Times New Roman" w:eastAsia="Times New Roman" w:hAnsi="Times New Roman" w:cs="Times New Roman"/>
          <w:b/>
          <w:bCs/>
          <w:sz w:val="26"/>
          <w:szCs w:val="26"/>
        </w:rPr>
      </w:pPr>
    </w:p>
    <w:p w:rsidR="009F4B4C" w:rsidRPr="009F4B4C" w:rsidRDefault="008906FB" w:rsidP="00A62732">
      <w:pPr>
        <w:pStyle w:val="a4"/>
        <w:tabs>
          <w:tab w:val="left" w:pos="709"/>
          <w:tab w:val="left" w:pos="851"/>
        </w:tabs>
        <w:spacing w:after="0" w:line="240" w:lineRule="auto"/>
        <w:ind w:left="0" w:right="49" w:firstLine="567"/>
        <w:jc w:val="both"/>
        <w:rPr>
          <w:rFonts w:ascii="Times New Roman" w:eastAsia="Times New Roman" w:hAnsi="Times New Roman" w:cs="Times New Roman"/>
          <w:color w:val="000000"/>
          <w:sz w:val="26"/>
          <w:szCs w:val="26"/>
        </w:rPr>
      </w:pPr>
      <w:r w:rsidRPr="007F4948">
        <w:rPr>
          <w:rFonts w:ascii="Times New Roman" w:eastAsia="Times New Roman" w:hAnsi="Times New Roman" w:cs="Times New Roman"/>
          <w:b/>
          <w:bCs/>
          <w:sz w:val="26"/>
          <w:szCs w:val="26"/>
        </w:rPr>
        <w:t>Вступительная часть</w:t>
      </w:r>
      <w:r w:rsidRPr="007F4948">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 xml:space="preserve"> </w:t>
      </w:r>
    </w:p>
    <w:p w:rsidR="008906FB" w:rsidRDefault="005325BD" w:rsidP="00A62732">
      <w:pPr>
        <w:spacing w:after="0" w:line="240" w:lineRule="auto"/>
        <w:ind w:firstLine="567"/>
        <w:contextualSpacing/>
        <w:jc w:val="both"/>
        <w:rPr>
          <w:rFonts w:ascii="Times New Roman" w:hAnsi="Times New Roman"/>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19 </w:t>
      </w:r>
      <w:r w:rsidRPr="00262757">
        <w:rPr>
          <w:rFonts w:ascii="Times New Roman" w:hAnsi="Times New Roman" w:cs="Times New Roman"/>
          <w:sz w:val="26"/>
          <w:szCs w:val="26"/>
        </w:rPr>
        <w:t>«</w:t>
      </w:r>
      <w:r w:rsidRPr="00262757">
        <w:rPr>
          <w:rFonts w:ascii="Times New Roman" w:hAnsi="Times New Roman"/>
          <w:sz w:val="26"/>
          <w:szCs w:val="26"/>
        </w:rPr>
        <w:t>Включение в перечень услуг, предоставляемых на базе многофункциональных центров предоставления государственных услуг, услуг, связанных с разрешительными процедурами в предпринимательской деятельности</w:t>
      </w:r>
      <w:proofErr w:type="gramEnd"/>
      <w:r w:rsidRPr="00262757">
        <w:rPr>
          <w:rFonts w:ascii="Times New Roman" w:hAnsi="Times New Roman"/>
          <w:sz w:val="26"/>
          <w:szCs w:val="26"/>
        </w:rPr>
        <w:t>, а также в сфере поддержки субъектов малого и среднего предпринимательства»</w:t>
      </w:r>
      <w:r>
        <w:rPr>
          <w:rFonts w:ascii="Times New Roman" w:hAnsi="Times New Roman"/>
          <w:sz w:val="26"/>
          <w:szCs w:val="26"/>
        </w:rPr>
        <w:t>.</w:t>
      </w:r>
    </w:p>
    <w:p w:rsidR="003A7C32" w:rsidRDefault="003A7C32" w:rsidP="00A62732">
      <w:pPr>
        <w:spacing w:after="0" w:line="240" w:lineRule="auto"/>
        <w:ind w:firstLine="567"/>
        <w:contextualSpacing/>
        <w:jc w:val="both"/>
        <w:rPr>
          <w:rFonts w:ascii="Times New Roman" w:eastAsia="Times New Roman" w:hAnsi="Times New Roman" w:cs="Times New Roman"/>
          <w:bCs/>
          <w:color w:val="000000"/>
          <w:sz w:val="26"/>
          <w:szCs w:val="26"/>
        </w:rPr>
      </w:pPr>
    </w:p>
    <w:p w:rsidR="008906FB" w:rsidRPr="00617FA6" w:rsidRDefault="008906FB" w:rsidP="00A62732">
      <w:pPr>
        <w:tabs>
          <w:tab w:val="num" w:pos="993"/>
        </w:tabs>
        <w:spacing w:after="0" w:line="240" w:lineRule="auto"/>
        <w:ind w:firstLine="567"/>
        <w:contextualSpacing/>
        <w:jc w:val="both"/>
        <w:rPr>
          <w:rFonts w:ascii="Times New Roman" w:eastAsia="Times New Roman" w:hAnsi="Times New Roman" w:cs="Times New Roman"/>
          <w:b/>
          <w:bCs/>
          <w:sz w:val="26"/>
          <w:szCs w:val="26"/>
        </w:rPr>
      </w:pPr>
      <w:r w:rsidRPr="00617FA6">
        <w:rPr>
          <w:rFonts w:ascii="Times New Roman" w:eastAsia="Times New Roman" w:hAnsi="Times New Roman" w:cs="Times New Roman"/>
          <w:b/>
          <w:bCs/>
          <w:sz w:val="26"/>
          <w:szCs w:val="26"/>
        </w:rPr>
        <w:t xml:space="preserve">Описательная часть: </w:t>
      </w:r>
    </w:p>
    <w:p w:rsidR="00617FA6" w:rsidRPr="002367E3" w:rsidRDefault="00617FA6" w:rsidP="00617FA6">
      <w:pPr>
        <w:pStyle w:val="a4"/>
        <w:spacing w:after="0" w:line="240" w:lineRule="auto"/>
        <w:ind w:left="0" w:firstLine="708"/>
        <w:jc w:val="both"/>
        <w:rPr>
          <w:rFonts w:ascii="Times New Roman" w:hAnsi="Times New Roman"/>
          <w:sz w:val="26"/>
          <w:szCs w:val="26"/>
        </w:rPr>
      </w:pPr>
      <w:r w:rsidRPr="002367E3">
        <w:rPr>
          <w:rFonts w:ascii="Times New Roman" w:hAnsi="Times New Roman"/>
          <w:sz w:val="26"/>
          <w:szCs w:val="26"/>
        </w:rPr>
        <w:t xml:space="preserve">Структурными подразделениями Администрации города Когалыма оказывается 56 муниципальных услуг, из них 23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 </w:t>
      </w:r>
      <w:proofErr w:type="gramStart"/>
      <w:r w:rsidRPr="002367E3">
        <w:rPr>
          <w:rFonts w:ascii="Times New Roman" w:hAnsi="Times New Roman"/>
          <w:sz w:val="26"/>
          <w:szCs w:val="26"/>
        </w:rPr>
        <w:t>В соответствии с постановлением Администрации города Когалыма от 10.07.2012 №1694 «О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 в городе Когалыме» в МФЦ организовано предоставление  54 муниципальных услуг из   них 22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w:t>
      </w:r>
      <w:proofErr w:type="gramEnd"/>
    </w:p>
    <w:p w:rsidR="00617FA6" w:rsidRPr="002367E3" w:rsidRDefault="00617FA6" w:rsidP="00617FA6">
      <w:pPr>
        <w:pStyle w:val="a4"/>
        <w:spacing w:after="0" w:line="240" w:lineRule="auto"/>
        <w:ind w:left="0" w:firstLine="708"/>
        <w:jc w:val="both"/>
        <w:rPr>
          <w:rFonts w:ascii="Times New Roman" w:hAnsi="Times New Roman"/>
          <w:sz w:val="26"/>
          <w:szCs w:val="26"/>
        </w:rPr>
      </w:pPr>
      <w:r w:rsidRPr="002367E3">
        <w:rPr>
          <w:rFonts w:ascii="Times New Roman" w:hAnsi="Times New Roman"/>
          <w:sz w:val="26"/>
          <w:szCs w:val="26"/>
        </w:rPr>
        <w:t xml:space="preserve"> По всем муниципальным услугам утверждены административные регламенты. Между Администрацией города Когалыма и муниципальным автономным учреждением «Многофункциональный центр предоставления государственных и муниципальных услуг»  (далее – МФЦ) заключено Соглашение о взаимодействии.</w:t>
      </w:r>
    </w:p>
    <w:p w:rsidR="00617FA6" w:rsidRPr="002367E3" w:rsidRDefault="00617FA6" w:rsidP="00617FA6">
      <w:pPr>
        <w:pStyle w:val="a4"/>
        <w:spacing w:after="0" w:line="240" w:lineRule="auto"/>
        <w:ind w:left="0" w:firstLine="708"/>
        <w:jc w:val="both"/>
        <w:rPr>
          <w:rFonts w:ascii="Times New Roman" w:hAnsi="Times New Roman"/>
          <w:sz w:val="26"/>
          <w:szCs w:val="26"/>
        </w:rPr>
      </w:pPr>
      <w:r w:rsidRPr="002367E3">
        <w:rPr>
          <w:rFonts w:ascii="Times New Roman" w:hAnsi="Times New Roman"/>
          <w:sz w:val="26"/>
          <w:szCs w:val="26"/>
        </w:rPr>
        <w:t xml:space="preserve">Реестр муниципальных услуг Администрации города Когалыма с административными регламентами размещен на сайте Администрации города Когалыма. </w:t>
      </w:r>
    </w:p>
    <w:p w:rsidR="00617FA6" w:rsidRDefault="00BE5FDE" w:rsidP="00617FA6">
      <w:pPr>
        <w:pStyle w:val="a4"/>
        <w:spacing w:after="0" w:line="240" w:lineRule="auto"/>
        <w:ind w:left="0" w:firstLine="708"/>
        <w:jc w:val="both"/>
        <w:rPr>
          <w:rStyle w:val="a5"/>
          <w:rFonts w:ascii="Times New Roman" w:hAnsi="Times New Roman"/>
          <w:sz w:val="26"/>
          <w:szCs w:val="26"/>
          <w:highlight w:val="yellow"/>
        </w:rPr>
      </w:pPr>
      <w:hyperlink r:id="rId23" w:history="1">
        <w:r w:rsidR="00617FA6" w:rsidRPr="002367E3">
          <w:rPr>
            <w:rStyle w:val="a5"/>
            <w:rFonts w:ascii="Times New Roman" w:hAnsi="Times New Roman"/>
            <w:sz w:val="26"/>
            <w:szCs w:val="26"/>
          </w:rPr>
          <w:t>http://admkogalym.ru/social/%D0%9C%D1%83%D0%BD%D0%B8%D1%86%D0%B8%D0%BF%D0%B0%D0%BB%D1%8C%D0%BD%D1%8B%D0%B5%20%D1%83%D1%81%D0%BB%D1%83%D0%B3%D0%B8/</w:t>
        </w:r>
      </w:hyperlink>
    </w:p>
    <w:p w:rsidR="002367E3" w:rsidRPr="002F5C6A" w:rsidRDefault="002367E3" w:rsidP="002367E3">
      <w:pPr>
        <w:pStyle w:val="ConsPlusNormal"/>
        <w:ind w:firstLine="708"/>
        <w:jc w:val="both"/>
        <w:rPr>
          <w:rFonts w:eastAsia="Times New Roman"/>
          <w:b/>
          <w:bCs/>
        </w:rPr>
      </w:pPr>
      <w:r w:rsidRPr="002F5C6A">
        <w:rPr>
          <w:rFonts w:eastAsia="Times New Roman"/>
          <w:b/>
          <w:bCs/>
        </w:rPr>
        <w:t>Обсуждаемые вопросы:</w:t>
      </w:r>
    </w:p>
    <w:p w:rsidR="002367E3" w:rsidRPr="002367E3" w:rsidRDefault="002367E3" w:rsidP="00617FA6">
      <w:pPr>
        <w:pStyle w:val="a4"/>
        <w:spacing w:after="0" w:line="240" w:lineRule="auto"/>
        <w:ind w:left="0" w:firstLine="708"/>
        <w:jc w:val="both"/>
        <w:rPr>
          <w:rFonts w:ascii="Times New Roman" w:hAnsi="Times New Roman"/>
          <w:i/>
          <w:sz w:val="26"/>
          <w:szCs w:val="26"/>
          <w:highlight w:val="yellow"/>
        </w:rPr>
      </w:pPr>
      <w:r w:rsidRPr="002367E3">
        <w:rPr>
          <w:rFonts w:ascii="Times New Roman" w:hAnsi="Times New Roman"/>
          <w:i/>
          <w:sz w:val="26"/>
          <w:szCs w:val="26"/>
        </w:rPr>
        <w:t>1. Какие проводились мероприятия по популяризации возможности получения муниципальных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 на базе МАУ «МФЦ»?</w:t>
      </w:r>
    </w:p>
    <w:p w:rsidR="00617FA6" w:rsidRPr="002367E3" w:rsidRDefault="00617FA6" w:rsidP="00617FA6">
      <w:pPr>
        <w:spacing w:after="0" w:line="240" w:lineRule="auto"/>
        <w:ind w:firstLine="708"/>
        <w:jc w:val="both"/>
        <w:rPr>
          <w:rFonts w:ascii="Times New Roman" w:hAnsi="Times New Roman"/>
          <w:sz w:val="26"/>
          <w:szCs w:val="26"/>
        </w:rPr>
      </w:pPr>
      <w:r w:rsidRPr="002367E3">
        <w:rPr>
          <w:rFonts w:ascii="Times New Roman" w:hAnsi="Times New Roman"/>
          <w:sz w:val="26"/>
          <w:szCs w:val="26"/>
        </w:rPr>
        <w:t>В рамках мониторинга  результатов внедрения успешной практики в течение 2017 года проведены  мероприятия по популяризации возможности получения муниципальных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 на базе МФЦ.</w:t>
      </w:r>
    </w:p>
    <w:p w:rsidR="00617FA6" w:rsidRPr="002367E3" w:rsidRDefault="00617FA6" w:rsidP="00617FA6">
      <w:pPr>
        <w:spacing w:after="0" w:line="240" w:lineRule="auto"/>
        <w:ind w:firstLine="708"/>
        <w:jc w:val="both"/>
        <w:rPr>
          <w:rFonts w:ascii="Times New Roman" w:hAnsi="Times New Roman"/>
          <w:sz w:val="26"/>
          <w:szCs w:val="26"/>
        </w:rPr>
      </w:pPr>
      <w:r w:rsidRPr="002367E3">
        <w:rPr>
          <w:rFonts w:ascii="Times New Roman" w:hAnsi="Times New Roman"/>
          <w:sz w:val="26"/>
          <w:szCs w:val="26"/>
        </w:rPr>
        <w:t xml:space="preserve">В местах предоставления муниципальных услуг в структурных подразделениях Администрации города Когалыма на постоянной основе проводятся консультации для заявителей о возможности получения муниципальных услуг в МФЦ.  </w:t>
      </w:r>
    </w:p>
    <w:p w:rsidR="00617FA6" w:rsidRDefault="00617FA6" w:rsidP="00617FA6">
      <w:pPr>
        <w:spacing w:after="0" w:line="240" w:lineRule="auto"/>
        <w:ind w:firstLine="708"/>
        <w:jc w:val="both"/>
        <w:rPr>
          <w:rFonts w:ascii="Times New Roman" w:hAnsi="Times New Roman"/>
          <w:sz w:val="26"/>
          <w:szCs w:val="26"/>
        </w:rPr>
      </w:pPr>
      <w:r w:rsidRPr="002367E3">
        <w:rPr>
          <w:rFonts w:ascii="Times New Roman" w:hAnsi="Times New Roman"/>
          <w:sz w:val="26"/>
          <w:szCs w:val="26"/>
        </w:rPr>
        <w:t>В МФЦ утверждена программа информационного освещения деятельности МФЦ на 2017 год. В рамках данной программы проводятся мероприятия по размещению информационных материалов на стендах в здании МФЦ, на Едином портале государственных услуг, распространяются листовки (буклеты), размещаются статьи в газете «Когалымский вестник», информация освещается на местном телеканале и другие мероприятия (Приложение 1 – Отчет МФЦ).</w:t>
      </w:r>
      <w:r>
        <w:rPr>
          <w:rFonts w:ascii="Times New Roman" w:hAnsi="Times New Roman"/>
          <w:sz w:val="26"/>
          <w:szCs w:val="26"/>
        </w:rPr>
        <w:t xml:space="preserve"> </w:t>
      </w:r>
    </w:p>
    <w:p w:rsidR="003A7C32" w:rsidRDefault="003A7C32" w:rsidP="00A62732">
      <w:pPr>
        <w:spacing w:after="0" w:line="240" w:lineRule="auto"/>
        <w:ind w:firstLine="567"/>
        <w:jc w:val="both"/>
        <w:rPr>
          <w:rFonts w:ascii="Times New Roman" w:eastAsia="Times New Roman" w:hAnsi="Times New Roman" w:cs="Times New Roman"/>
          <w:b/>
          <w:sz w:val="26"/>
        </w:rPr>
      </w:pPr>
    </w:p>
    <w:p w:rsidR="002367E3" w:rsidRDefault="002367E3" w:rsidP="002367E3">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 ли следующий ключевой показатель эффективности внедрения практики:</w:t>
      </w:r>
    </w:p>
    <w:p w:rsidR="00357946" w:rsidRPr="00357946" w:rsidRDefault="00357946" w:rsidP="00A62732">
      <w:pPr>
        <w:spacing w:after="0" w:line="240" w:lineRule="auto"/>
        <w:ind w:firstLine="567"/>
        <w:jc w:val="both"/>
        <w:rPr>
          <w:rFonts w:ascii="Times New Roman" w:eastAsia="Times New Roman" w:hAnsi="Times New Roman" w:cs="Times New Roman"/>
          <w:b/>
          <w:sz w:val="26"/>
          <w:szCs w:val="26"/>
        </w:rPr>
      </w:pPr>
      <w:r w:rsidRPr="00357946">
        <w:rPr>
          <w:rFonts w:ascii="Times New Roman" w:hAnsi="Times New Roman"/>
          <w:sz w:val="26"/>
          <w:szCs w:val="26"/>
        </w:rPr>
        <w:t>Доля муниципальных услуг, связанных с разрешительными процедурами в сфере предпринимательской деятельности, предоставляемых через МАУ «МФЦ» от общего количества муниципальных услуг, связанных с разрешительными процедурами в сфере предпринимательской деятельности, предоставляемых юридическим лицам и индивидуальным предпринимателям в городе Когалыме – не менее 90%</w:t>
      </w:r>
    </w:p>
    <w:p w:rsidR="008E0916" w:rsidRDefault="008E0916" w:rsidP="00A62732">
      <w:pPr>
        <w:spacing w:after="0" w:line="240" w:lineRule="auto"/>
        <w:ind w:firstLine="567"/>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Фактические ключевые показатели эффективности: </w:t>
      </w:r>
    </w:p>
    <w:p w:rsidR="0015416D" w:rsidRPr="00357946" w:rsidRDefault="0015416D" w:rsidP="0015416D">
      <w:pPr>
        <w:spacing w:after="0" w:line="240" w:lineRule="auto"/>
        <w:ind w:firstLine="567"/>
        <w:jc w:val="both"/>
        <w:rPr>
          <w:rFonts w:ascii="Times New Roman" w:eastAsia="Times New Roman" w:hAnsi="Times New Roman" w:cs="Times New Roman"/>
          <w:b/>
          <w:sz w:val="26"/>
          <w:szCs w:val="26"/>
        </w:rPr>
      </w:pPr>
      <w:r w:rsidRPr="00357946">
        <w:rPr>
          <w:rFonts w:ascii="Times New Roman" w:hAnsi="Times New Roman"/>
          <w:sz w:val="26"/>
          <w:szCs w:val="26"/>
        </w:rPr>
        <w:t>Доля муниципальных услуг, связанных с разрешительными процедурами в сфере предпринимательской деятельности, предоставляемых через МАУ «МФЦ» от общего количества муниципальных услуг, связанных с разрешительными процедурами в сфере предпринимательской деятельности, предоставляемых юридическим лицам и индивидуальным предпринимате</w:t>
      </w:r>
      <w:r>
        <w:rPr>
          <w:rFonts w:ascii="Times New Roman" w:hAnsi="Times New Roman"/>
          <w:sz w:val="26"/>
          <w:szCs w:val="26"/>
        </w:rPr>
        <w:t>лям в городе Когалыме –  95</w:t>
      </w:r>
      <w:r w:rsidRPr="00357946">
        <w:rPr>
          <w:rFonts w:ascii="Times New Roman" w:hAnsi="Times New Roman"/>
          <w:sz w:val="26"/>
          <w:szCs w:val="26"/>
        </w:rPr>
        <w:t>%</w:t>
      </w:r>
    </w:p>
    <w:p w:rsidR="0015416D" w:rsidRDefault="0015416D" w:rsidP="0015416D">
      <w:pPr>
        <w:pStyle w:val="ConsPlusNormal"/>
        <w:ind w:firstLine="708"/>
        <w:jc w:val="both"/>
      </w:pPr>
      <w:proofErr w:type="gramStart"/>
      <w:r w:rsidRPr="00F00337">
        <w:t>Из 23 муниципальных услуг, предоставляемых структурными подразделениями Администрации города Когалыма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  22 услуги оказываются в МАУ «МФЦ», что составляет 95%. Из них 16 муниципальных услуг связанных с разрешительными процедурами и 6 муниципальных услуг в сфере поддержки субъектов малого и среднего предпринимательства.</w:t>
      </w:r>
      <w:proofErr w:type="gramEnd"/>
    </w:p>
    <w:p w:rsidR="0015416D" w:rsidRDefault="0015416D" w:rsidP="00A62732">
      <w:pPr>
        <w:spacing w:after="0" w:line="240" w:lineRule="auto"/>
        <w:ind w:firstLine="567"/>
        <w:jc w:val="both"/>
        <w:rPr>
          <w:rFonts w:ascii="Times New Roman" w:eastAsia="Times New Roman" w:hAnsi="Times New Roman" w:cs="Times New Roman"/>
          <w:b/>
          <w:sz w:val="26"/>
        </w:rPr>
      </w:pPr>
    </w:p>
    <w:p w:rsidR="00A62732" w:rsidRPr="00A62732" w:rsidRDefault="00A40051" w:rsidP="00A62732">
      <w:pPr>
        <w:pStyle w:val="a4"/>
        <w:tabs>
          <w:tab w:val="left" w:pos="-142"/>
          <w:tab w:val="left" w:pos="0"/>
          <w:tab w:val="left" w:pos="709"/>
          <w:tab w:val="left" w:pos="851"/>
          <w:tab w:val="left" w:pos="1276"/>
        </w:tabs>
        <w:autoSpaceDE w:val="0"/>
        <w:autoSpaceDN w:val="0"/>
        <w:adjustRightInd w:val="0"/>
        <w:spacing w:after="0" w:line="240" w:lineRule="auto"/>
        <w:ind w:left="0" w:right="51" w:firstLine="567"/>
        <w:jc w:val="both"/>
        <w:outlineLvl w:val="0"/>
        <w:rPr>
          <w:rFonts w:ascii="Times New Roman" w:hAnsi="Times New Roman" w:cs="Times New Roman"/>
          <w:sz w:val="26"/>
          <w:szCs w:val="26"/>
        </w:rPr>
      </w:pPr>
      <w:r w:rsidRPr="00402118">
        <w:rPr>
          <w:rFonts w:ascii="Times New Roman" w:eastAsia="Times New Roman" w:hAnsi="Times New Roman" w:cs="Times New Roman"/>
          <w:b/>
          <w:color w:val="000000" w:themeColor="text1"/>
          <w:sz w:val="26"/>
          <w:szCs w:val="26"/>
        </w:rPr>
        <w:t>Вопрос, поставленный на голосование</w:t>
      </w:r>
      <w:r w:rsidRPr="001C2981">
        <w:rPr>
          <w:rFonts w:ascii="Times New Roman" w:eastAsia="Times New Roman" w:hAnsi="Times New Roman" w:cs="Times New Roman"/>
          <w:b/>
          <w:color w:val="000000" w:themeColor="text1"/>
          <w:sz w:val="26"/>
          <w:szCs w:val="26"/>
        </w:rPr>
        <w:t xml:space="preserve">: </w:t>
      </w:r>
      <w:r w:rsidR="00090F88" w:rsidRPr="001C2981">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00657297" w:rsidRPr="001C2981">
        <w:rPr>
          <w:rFonts w:ascii="Times New Roman" w:hAnsi="Times New Roman" w:cs="Times New Roman"/>
          <w:color w:val="000000" w:themeColor="text1"/>
          <w:sz w:val="26"/>
          <w:szCs w:val="26"/>
        </w:rPr>
        <w:t>№</w:t>
      </w:r>
      <w:r w:rsidR="00A62732" w:rsidRPr="001C2981">
        <w:rPr>
          <w:rFonts w:ascii="Times New Roman" w:hAnsi="Times New Roman" w:cs="Times New Roman"/>
          <w:color w:val="000000" w:themeColor="text1"/>
          <w:sz w:val="26"/>
          <w:szCs w:val="26"/>
        </w:rPr>
        <w:t xml:space="preserve"> </w:t>
      </w:r>
      <w:r w:rsidR="00357946" w:rsidRPr="001C2981">
        <w:rPr>
          <w:rFonts w:ascii="Times New Roman" w:hAnsi="Times New Roman" w:cs="Times New Roman"/>
          <w:color w:val="000000" w:themeColor="text1"/>
          <w:sz w:val="26"/>
          <w:szCs w:val="26"/>
        </w:rPr>
        <w:t xml:space="preserve">19 </w:t>
      </w:r>
      <w:r w:rsidR="00A62732" w:rsidRPr="001C2981">
        <w:rPr>
          <w:rFonts w:ascii="Times New Roman" w:hAnsi="Times New Roman" w:cs="Times New Roman"/>
          <w:sz w:val="26"/>
          <w:szCs w:val="26"/>
        </w:rPr>
        <w:t>«</w:t>
      </w:r>
      <w:r w:rsidR="00A62732" w:rsidRPr="001C2981">
        <w:rPr>
          <w:rFonts w:ascii="Times New Roman" w:hAnsi="Times New Roman"/>
          <w:sz w:val="26"/>
          <w:szCs w:val="26"/>
        </w:rPr>
        <w:t>Включение</w:t>
      </w:r>
      <w:r w:rsidR="00A62732" w:rsidRPr="00262757">
        <w:rPr>
          <w:rFonts w:ascii="Times New Roman" w:hAnsi="Times New Roman"/>
          <w:sz w:val="26"/>
          <w:szCs w:val="26"/>
        </w:rPr>
        <w:t xml:space="preserve"> в перечень услуг, предоставляемых на базе многофункциональных центров предоставления государственных услуг, услуг, связанных с разрешительными процедурами в предпринимательской деятельности, а также в сфере поддержки субъектов малого и среднего предпринимательства»</w:t>
      </w:r>
      <w:r w:rsidR="00657297" w:rsidRPr="00657297">
        <w:rPr>
          <w:rFonts w:ascii="Times New Roman" w:hAnsi="Times New Roman" w:cs="Times New Roman"/>
          <w:color w:val="000000" w:themeColor="text1"/>
          <w:sz w:val="26"/>
          <w:szCs w:val="26"/>
        </w:rPr>
        <w:t xml:space="preserve"> </w:t>
      </w:r>
      <w:r w:rsidR="00090F88">
        <w:rPr>
          <w:rFonts w:ascii="Times New Roman" w:hAnsi="Times New Roman" w:cs="Times New Roman"/>
          <w:sz w:val="26"/>
          <w:szCs w:val="26"/>
        </w:rPr>
        <w:t>исполненным полностью.</w:t>
      </w:r>
    </w:p>
    <w:p w:rsidR="002D6D4E" w:rsidRDefault="002D6D4E"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Pr="008A3CC5">
        <w:rPr>
          <w:rFonts w:ascii="Times New Roman" w:hAnsi="Times New Roman" w:cs="Times New Roman"/>
          <w:sz w:val="26"/>
          <w:szCs w:val="26"/>
        </w:rPr>
        <w:t>отсутствуют</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8906FB" w:rsidRDefault="008906FB" w:rsidP="008906FB">
      <w:pPr>
        <w:tabs>
          <w:tab w:val="num" w:pos="993"/>
        </w:tabs>
        <w:spacing w:after="0" w:line="240" w:lineRule="auto"/>
        <w:ind w:firstLine="709"/>
        <w:contextualSpacing/>
        <w:jc w:val="both"/>
        <w:rPr>
          <w:rFonts w:ascii="Times New Roman" w:eastAsia="Times New Roman" w:hAnsi="Times New Roman" w:cs="Times New Roman"/>
          <w:b/>
          <w:bCs/>
          <w:sz w:val="26"/>
          <w:szCs w:val="26"/>
        </w:rPr>
      </w:pPr>
    </w:p>
    <w:p w:rsidR="00823AF5" w:rsidRPr="00576256" w:rsidRDefault="00823AF5" w:rsidP="00823AF5">
      <w:pPr>
        <w:pStyle w:val="a4"/>
        <w:tabs>
          <w:tab w:val="left" w:pos="709"/>
          <w:tab w:val="left" w:pos="851"/>
        </w:tabs>
        <w:spacing w:after="0" w:line="240" w:lineRule="auto"/>
        <w:ind w:left="0" w:right="49" w:firstLine="567"/>
        <w:jc w:val="both"/>
        <w:rPr>
          <w:rFonts w:ascii="Times New Roman" w:eastAsia="Times New Roman" w:hAnsi="Times New Roman" w:cs="Times New Roman"/>
          <w:b/>
          <w:i/>
          <w:color w:val="000000"/>
          <w:sz w:val="26"/>
          <w:szCs w:val="26"/>
          <w:u w:val="single"/>
        </w:rPr>
      </w:pPr>
      <w:r w:rsidRPr="009F71D8">
        <w:rPr>
          <w:rFonts w:ascii="Times New Roman" w:hAnsi="Times New Roman" w:cs="Times New Roman"/>
          <w:b/>
          <w:bCs/>
          <w:i/>
          <w:color w:val="000000" w:themeColor="text1"/>
          <w:sz w:val="26"/>
          <w:szCs w:val="26"/>
          <w:u w:val="single"/>
        </w:rPr>
        <w:t xml:space="preserve">Вопрос № 9: </w:t>
      </w:r>
      <w:r w:rsidRPr="009F71D8">
        <w:rPr>
          <w:rFonts w:ascii="Times New Roman" w:hAnsi="Times New Roman" w:cs="Times New Roman"/>
          <w:b/>
          <w:i/>
          <w:color w:val="000000" w:themeColor="text1"/>
          <w:sz w:val="26"/>
          <w:szCs w:val="26"/>
          <w:u w:val="single"/>
        </w:rPr>
        <w:t xml:space="preserve">Проведение общественной экспертизы внедрения и мониторинга успешной практики </w:t>
      </w:r>
      <w:r w:rsidRPr="00357946">
        <w:rPr>
          <w:rFonts w:ascii="Times New Roman" w:hAnsi="Times New Roman" w:cs="Times New Roman"/>
          <w:b/>
          <w:i/>
          <w:color w:val="000000" w:themeColor="text1"/>
          <w:sz w:val="26"/>
          <w:szCs w:val="26"/>
          <w:u w:val="single"/>
        </w:rPr>
        <w:t>№</w:t>
      </w:r>
      <w:r w:rsidR="00357946">
        <w:rPr>
          <w:rFonts w:ascii="Times New Roman" w:hAnsi="Times New Roman" w:cs="Times New Roman"/>
          <w:b/>
          <w:i/>
          <w:color w:val="000000" w:themeColor="text1"/>
          <w:sz w:val="26"/>
          <w:szCs w:val="26"/>
          <w:u w:val="single"/>
        </w:rPr>
        <w:t xml:space="preserve"> 23</w:t>
      </w:r>
      <w:r w:rsidRPr="009F71D8">
        <w:rPr>
          <w:rFonts w:ascii="Times New Roman" w:hAnsi="Times New Roman" w:cs="Times New Roman"/>
          <w:b/>
          <w:i/>
          <w:color w:val="000000" w:themeColor="text1"/>
          <w:sz w:val="26"/>
          <w:szCs w:val="26"/>
          <w:u w:val="single"/>
        </w:rPr>
        <w:t xml:space="preserve"> </w:t>
      </w:r>
      <w:r w:rsidR="00576256" w:rsidRPr="00576256">
        <w:rPr>
          <w:rFonts w:ascii="Times New Roman" w:hAnsi="Times New Roman" w:cs="Times New Roman"/>
          <w:b/>
          <w:i/>
          <w:sz w:val="26"/>
          <w:szCs w:val="26"/>
          <w:u w:val="single"/>
        </w:rPr>
        <w:t>«</w:t>
      </w:r>
      <w:r w:rsidR="00576256" w:rsidRPr="00576256">
        <w:rPr>
          <w:rFonts w:ascii="Times New Roman" w:hAnsi="Times New Roman"/>
          <w:b/>
          <w:i/>
          <w:sz w:val="26"/>
          <w:szCs w:val="26"/>
          <w:u w:val="single"/>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r w:rsidR="00576256">
        <w:rPr>
          <w:rFonts w:ascii="Times New Roman" w:hAnsi="Times New Roman"/>
          <w:b/>
          <w:i/>
          <w:sz w:val="26"/>
          <w:szCs w:val="26"/>
          <w:u w:val="single"/>
        </w:rPr>
        <w:t>.</w:t>
      </w:r>
    </w:p>
    <w:p w:rsidR="00823AF5" w:rsidRPr="009F71D8" w:rsidRDefault="00823AF5" w:rsidP="00823AF5">
      <w:pPr>
        <w:spacing w:after="0" w:line="240" w:lineRule="auto"/>
        <w:ind w:firstLine="709"/>
        <w:contextualSpacing/>
        <w:jc w:val="both"/>
        <w:rPr>
          <w:rFonts w:ascii="Times New Roman" w:eastAsia="Times New Roman" w:hAnsi="Times New Roman" w:cs="Times New Roman"/>
          <w:b/>
          <w:bCs/>
          <w:sz w:val="26"/>
          <w:szCs w:val="26"/>
        </w:rPr>
      </w:pPr>
    </w:p>
    <w:p w:rsidR="00823AF5" w:rsidRDefault="00823AF5" w:rsidP="00823AF5">
      <w:pPr>
        <w:spacing w:after="0" w:line="240" w:lineRule="auto"/>
        <w:ind w:firstLine="709"/>
        <w:contextualSpacing/>
        <w:jc w:val="both"/>
        <w:rPr>
          <w:rFonts w:ascii="Times New Roman" w:eastAsia="Times New Roman" w:hAnsi="Times New Roman" w:cs="Times New Roman"/>
          <w:bCs/>
          <w:sz w:val="26"/>
          <w:szCs w:val="26"/>
        </w:rPr>
      </w:pPr>
      <w:r w:rsidRPr="009F71D8">
        <w:rPr>
          <w:rFonts w:ascii="Times New Roman" w:eastAsia="Times New Roman" w:hAnsi="Times New Roman" w:cs="Times New Roman"/>
          <w:b/>
          <w:bCs/>
          <w:sz w:val="26"/>
          <w:szCs w:val="26"/>
        </w:rPr>
        <w:t>Вступительная часть</w:t>
      </w:r>
      <w:r w:rsidRPr="009F71D8">
        <w:rPr>
          <w:rFonts w:ascii="Times New Roman" w:eastAsia="Times New Roman" w:hAnsi="Times New Roman" w:cs="Times New Roman"/>
          <w:bCs/>
          <w:sz w:val="26"/>
          <w:szCs w:val="26"/>
        </w:rPr>
        <w:t xml:space="preserve">: </w:t>
      </w:r>
    </w:p>
    <w:p w:rsidR="005325BD" w:rsidRDefault="005325BD" w:rsidP="00823AF5">
      <w:pPr>
        <w:spacing w:after="0" w:line="240" w:lineRule="auto"/>
        <w:ind w:firstLine="709"/>
        <w:contextualSpacing/>
        <w:jc w:val="both"/>
        <w:rPr>
          <w:rFonts w:ascii="Times New Roman" w:eastAsia="Times New Roman" w:hAnsi="Times New Roman" w:cs="Times New Roman"/>
          <w:bCs/>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23</w:t>
      </w:r>
      <w:r w:rsidRPr="009F71D8">
        <w:rPr>
          <w:rFonts w:ascii="Times New Roman" w:hAnsi="Times New Roman" w:cs="Times New Roman"/>
          <w:color w:val="000000" w:themeColor="text1"/>
          <w:sz w:val="26"/>
          <w:szCs w:val="26"/>
        </w:rPr>
        <w:t xml:space="preserve"> </w:t>
      </w:r>
      <w:r w:rsidRPr="00262757">
        <w:rPr>
          <w:rFonts w:ascii="Times New Roman" w:hAnsi="Times New Roman" w:cs="Times New Roman"/>
          <w:sz w:val="26"/>
          <w:szCs w:val="26"/>
        </w:rPr>
        <w:t>«</w:t>
      </w:r>
      <w:r w:rsidRPr="00262757">
        <w:rPr>
          <w:rFonts w:ascii="Times New Roman" w:hAnsi="Times New Roman"/>
          <w:sz w:val="26"/>
          <w:szCs w:val="26"/>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r>
        <w:rPr>
          <w:rFonts w:ascii="Times New Roman" w:hAnsi="Times New Roman"/>
          <w:sz w:val="26"/>
          <w:szCs w:val="26"/>
        </w:rPr>
        <w:t>.</w:t>
      </w:r>
      <w:proofErr w:type="gramEnd"/>
    </w:p>
    <w:p w:rsidR="00357946" w:rsidRPr="009F71D8" w:rsidRDefault="005325BD" w:rsidP="005325BD">
      <w:pPr>
        <w:tabs>
          <w:tab w:val="left" w:pos="3405"/>
        </w:tabs>
        <w:spacing w:after="0" w:line="240" w:lineRule="auto"/>
        <w:ind w:firstLine="709"/>
        <w:contextualSpacing/>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ab/>
      </w:r>
    </w:p>
    <w:p w:rsidR="00811BA6" w:rsidRPr="002F5C6A" w:rsidRDefault="00823AF5" w:rsidP="00811BA6">
      <w:pPr>
        <w:pStyle w:val="ConsPlusNormal"/>
        <w:ind w:firstLine="708"/>
        <w:jc w:val="both"/>
        <w:rPr>
          <w:rFonts w:eastAsia="Times New Roman"/>
          <w:b/>
          <w:bCs/>
        </w:rPr>
      </w:pPr>
      <w:r w:rsidRPr="001318D9">
        <w:rPr>
          <w:rFonts w:eastAsia="Times New Roman"/>
          <w:b/>
          <w:bCs/>
        </w:rPr>
        <w:t xml:space="preserve">Описательная часть: </w:t>
      </w:r>
    </w:p>
    <w:p w:rsidR="00617FA6" w:rsidRPr="00811BA6" w:rsidRDefault="00617FA6" w:rsidP="00617FA6">
      <w:pPr>
        <w:spacing w:after="0" w:line="240" w:lineRule="auto"/>
        <w:ind w:firstLine="708"/>
        <w:jc w:val="both"/>
        <w:rPr>
          <w:rFonts w:ascii="Times New Roman" w:hAnsi="Times New Roman"/>
          <w:sz w:val="26"/>
          <w:szCs w:val="26"/>
        </w:rPr>
      </w:pPr>
      <w:r w:rsidRPr="00811BA6">
        <w:rPr>
          <w:rFonts w:ascii="Times New Roman" w:hAnsi="Times New Roman"/>
          <w:sz w:val="26"/>
          <w:szCs w:val="26"/>
        </w:rPr>
        <w:t xml:space="preserve">В соответствии с распоряжением Администрации города Когалыма от 24.03.2016 №48-р в 2016 году два муниципальных служащих прошли курсы повышения квалификации по следующим темам: </w:t>
      </w:r>
    </w:p>
    <w:p w:rsidR="00617FA6" w:rsidRPr="00811BA6" w:rsidRDefault="00617FA6" w:rsidP="00617FA6">
      <w:pPr>
        <w:spacing w:after="0" w:line="240" w:lineRule="auto"/>
        <w:ind w:firstLine="708"/>
        <w:jc w:val="both"/>
        <w:rPr>
          <w:rFonts w:ascii="Times New Roman" w:hAnsi="Times New Roman"/>
          <w:sz w:val="26"/>
          <w:szCs w:val="26"/>
        </w:rPr>
      </w:pPr>
      <w:r w:rsidRPr="00811BA6">
        <w:rPr>
          <w:rFonts w:ascii="Times New Roman" w:hAnsi="Times New Roman"/>
          <w:sz w:val="26"/>
          <w:szCs w:val="26"/>
        </w:rPr>
        <w:t xml:space="preserve">- «Разработка и реализация мер, направленных на развитие субъектов малого и среднего предпринимательства. Реализация инвестиционных проектов с использованием механизмов ГЧП» (Авчинник Е.В., г. Ханты-Мансийск) </w:t>
      </w:r>
    </w:p>
    <w:p w:rsidR="00617FA6" w:rsidRPr="00811BA6" w:rsidRDefault="00617FA6" w:rsidP="00617FA6">
      <w:pPr>
        <w:spacing w:after="0" w:line="240" w:lineRule="auto"/>
        <w:ind w:firstLine="708"/>
        <w:jc w:val="both"/>
        <w:rPr>
          <w:rFonts w:ascii="Times New Roman" w:hAnsi="Times New Roman"/>
          <w:sz w:val="26"/>
          <w:szCs w:val="26"/>
        </w:rPr>
      </w:pPr>
      <w:r w:rsidRPr="00811BA6">
        <w:rPr>
          <w:rFonts w:ascii="Times New Roman" w:hAnsi="Times New Roman"/>
          <w:sz w:val="26"/>
          <w:szCs w:val="26"/>
        </w:rPr>
        <w:t xml:space="preserve">- «Подготовка управленческих кадров в сфере привлечения инвестиций» (Спиридонова Ю.Л., город Сургут) организованные НОУ </w:t>
      </w:r>
      <w:proofErr w:type="gramStart"/>
      <w:r w:rsidRPr="00811BA6">
        <w:rPr>
          <w:rFonts w:ascii="Times New Roman" w:hAnsi="Times New Roman"/>
          <w:sz w:val="26"/>
          <w:szCs w:val="26"/>
        </w:rPr>
        <w:t>ДОП</w:t>
      </w:r>
      <w:proofErr w:type="gramEnd"/>
      <w:r w:rsidRPr="00811BA6">
        <w:rPr>
          <w:rFonts w:ascii="Times New Roman" w:hAnsi="Times New Roman"/>
          <w:sz w:val="26"/>
          <w:szCs w:val="26"/>
        </w:rPr>
        <w:t xml:space="preserve"> «Институт информационных технологий «</w:t>
      </w:r>
      <w:proofErr w:type="spellStart"/>
      <w:r w:rsidRPr="00811BA6">
        <w:rPr>
          <w:rFonts w:ascii="Times New Roman" w:hAnsi="Times New Roman"/>
          <w:sz w:val="26"/>
          <w:szCs w:val="26"/>
        </w:rPr>
        <w:t>АЙТи</w:t>
      </w:r>
      <w:proofErr w:type="spellEnd"/>
      <w:r w:rsidRPr="00811BA6">
        <w:rPr>
          <w:rFonts w:ascii="Times New Roman" w:hAnsi="Times New Roman"/>
          <w:sz w:val="26"/>
          <w:szCs w:val="26"/>
        </w:rPr>
        <w:t>».</w:t>
      </w:r>
    </w:p>
    <w:p w:rsidR="00617FA6" w:rsidRDefault="00617FA6" w:rsidP="00617FA6">
      <w:pPr>
        <w:spacing w:after="0" w:line="240" w:lineRule="auto"/>
        <w:ind w:firstLine="708"/>
        <w:jc w:val="both"/>
        <w:rPr>
          <w:rFonts w:ascii="Times New Roman" w:hAnsi="Times New Roman"/>
          <w:sz w:val="26"/>
          <w:szCs w:val="26"/>
        </w:rPr>
      </w:pPr>
      <w:r w:rsidRPr="00811BA6">
        <w:rPr>
          <w:rFonts w:ascii="Times New Roman" w:hAnsi="Times New Roman"/>
          <w:sz w:val="26"/>
          <w:szCs w:val="26"/>
        </w:rPr>
        <w:t>В должностных инструкциях муниципальных служащих, деятельность которых связана с участием в инвестиционном процессе,  установлены квалификационные требования к профессиональным знаниям и навыкам.</w:t>
      </w:r>
    </w:p>
    <w:p w:rsidR="00811BA6" w:rsidRDefault="00811BA6" w:rsidP="00811BA6">
      <w:pPr>
        <w:pStyle w:val="ConsPlusNormal"/>
        <w:ind w:firstLine="708"/>
        <w:jc w:val="both"/>
        <w:rPr>
          <w:rFonts w:eastAsia="Times New Roman"/>
          <w:b/>
          <w:bCs/>
        </w:rPr>
      </w:pPr>
      <w:r w:rsidRPr="002F5C6A">
        <w:rPr>
          <w:rFonts w:eastAsia="Times New Roman"/>
          <w:b/>
          <w:bCs/>
        </w:rPr>
        <w:t>Обсуждаемые вопросы:</w:t>
      </w:r>
    </w:p>
    <w:p w:rsidR="00811BA6" w:rsidRPr="00811BA6" w:rsidRDefault="00811BA6" w:rsidP="00811BA6">
      <w:pPr>
        <w:pStyle w:val="a4"/>
        <w:numPr>
          <w:ilvl w:val="0"/>
          <w:numId w:val="35"/>
        </w:numPr>
        <w:spacing w:after="0" w:line="240" w:lineRule="auto"/>
        <w:jc w:val="both"/>
        <w:rPr>
          <w:rFonts w:ascii="Times New Roman" w:hAnsi="Times New Roman"/>
          <w:i/>
          <w:sz w:val="26"/>
          <w:szCs w:val="26"/>
        </w:rPr>
      </w:pPr>
      <w:r w:rsidRPr="00811BA6">
        <w:rPr>
          <w:rFonts w:ascii="Times New Roman" w:hAnsi="Times New Roman"/>
          <w:i/>
          <w:sz w:val="26"/>
          <w:szCs w:val="26"/>
        </w:rPr>
        <w:t>Какие обучающие мероприятия были проведены в 2017 году?</w:t>
      </w:r>
    </w:p>
    <w:p w:rsidR="00617FA6" w:rsidRPr="00811BA6" w:rsidRDefault="00617FA6" w:rsidP="00617FA6">
      <w:pPr>
        <w:pStyle w:val="ConsPlusNormal"/>
        <w:ind w:firstLine="708"/>
        <w:jc w:val="both"/>
      </w:pPr>
      <w:r w:rsidRPr="00811BA6">
        <w:t xml:space="preserve">В июне 2017 года главный специалист отдела потребительского рынка и развития предпринимательства управления экономики (Решь Е.В.) прошла курсы повышения квалификации в автономном учреждении Ханты-Мансийского автономного округа – Югры «Региональный институт управления» на тему «Разработка и реализация мер, направленных на развитие субъектов малого и среднего предпринимательства. Реализация инвестиционных проектов с использованием механизмов государственно-частного партнерства». </w:t>
      </w:r>
    </w:p>
    <w:p w:rsidR="00617FA6" w:rsidRPr="00811BA6" w:rsidRDefault="00617FA6" w:rsidP="00617FA6">
      <w:pPr>
        <w:pStyle w:val="ConsPlusNormal"/>
        <w:ind w:firstLine="708"/>
        <w:jc w:val="both"/>
      </w:pPr>
      <w:r w:rsidRPr="00811BA6">
        <w:t xml:space="preserve">В октябре 2017 года начальник отдела потребительского рынка и развития предпринимательства управления экономики (Иванова М.В.) прошла курсы повышения квалификации в автономном учреждении Ханты-Мансийского автономного округа – Югры «Управление инновациями». </w:t>
      </w:r>
    </w:p>
    <w:p w:rsidR="00617FA6" w:rsidRPr="00811BA6" w:rsidRDefault="00617FA6" w:rsidP="00617FA6">
      <w:pPr>
        <w:pStyle w:val="ConsPlusNormal"/>
        <w:ind w:firstLine="708"/>
        <w:jc w:val="both"/>
      </w:pPr>
      <w:r w:rsidRPr="00811BA6">
        <w:t xml:space="preserve">В декабре 2017 года в соответствии с распоряжением Администрации города Когалыма от 30.11.2017 № 834-рк «О проведении </w:t>
      </w:r>
      <w:proofErr w:type="gramStart"/>
      <w:r w:rsidRPr="00811BA6">
        <w:t>курсов повышения квалификации муниципальных служащих Администрации города</w:t>
      </w:r>
      <w:proofErr w:type="gramEnd"/>
      <w:r w:rsidRPr="00811BA6">
        <w:t xml:space="preserve"> Когалыма»  будет проведено обучение 20 муниципальных служащих.</w:t>
      </w:r>
    </w:p>
    <w:p w:rsidR="00617FA6" w:rsidRDefault="00617FA6" w:rsidP="00617FA6">
      <w:pPr>
        <w:pStyle w:val="ConsPlusNormal"/>
        <w:ind w:firstLine="708"/>
        <w:jc w:val="both"/>
      </w:pPr>
      <w:r w:rsidRPr="00811BA6">
        <w:t>Также 4 муниципальных служащих Администрации приняли участие в обучающем семинаре, проводимом организационным комитетом Конкурса «Ежегодная общественная премия «Регионы - устойчивое развитие» на тему «Новые возможности реализации инвестиционных проектов в условиях нестабильной экономической ситуации».</w:t>
      </w:r>
    </w:p>
    <w:p w:rsidR="00AC41F5" w:rsidRPr="001318D9" w:rsidRDefault="00AC41F5" w:rsidP="00576256">
      <w:pPr>
        <w:pStyle w:val="ConsPlusNormal"/>
        <w:ind w:firstLine="540"/>
        <w:jc w:val="both"/>
      </w:pPr>
      <w:r w:rsidRPr="001318D9">
        <w:rPr>
          <w:rFonts w:eastAsia="Times New Roman"/>
          <w:bCs/>
        </w:rPr>
        <w:tab/>
      </w:r>
    </w:p>
    <w:p w:rsidR="00E8335B" w:rsidRDefault="00E8335B" w:rsidP="00E8335B">
      <w:pPr>
        <w:pStyle w:val="a4"/>
        <w:spacing w:after="0" w:line="240" w:lineRule="auto"/>
        <w:ind w:left="0" w:firstLine="709"/>
        <w:jc w:val="both"/>
        <w:rPr>
          <w:rFonts w:ascii="Times New Roman" w:hAnsi="Times New Roman" w:cs="Times New Roman"/>
          <w:i/>
          <w:sz w:val="26"/>
          <w:szCs w:val="26"/>
        </w:rPr>
      </w:pPr>
      <w:r>
        <w:rPr>
          <w:rFonts w:ascii="Times New Roman" w:hAnsi="Times New Roman" w:cs="Times New Roman"/>
          <w:i/>
          <w:sz w:val="26"/>
          <w:szCs w:val="26"/>
        </w:rPr>
        <w:t>Достигнут ли следующий ключевой показатель эффективности внедрения практики:</w:t>
      </w:r>
    </w:p>
    <w:p w:rsidR="00357946" w:rsidRDefault="00357946" w:rsidP="009F71D8">
      <w:pPr>
        <w:pStyle w:val="ConsPlusNormal"/>
        <w:ind w:firstLine="540"/>
        <w:jc w:val="both"/>
      </w:pPr>
      <w:r w:rsidRPr="00FA055D">
        <w:t>Доля должностных лиц, участвующих в реализации мероприятий, направленных на улучшении инвестиционной привлекательности города Когалыма и поддержку предпринимательской деятельности, прошедших обучение и повышение квалификации по вопросам привлечения инвестиций и поддержки предпринимательства 100%.</w:t>
      </w:r>
    </w:p>
    <w:p w:rsidR="009F71D8" w:rsidRDefault="009F71D8" w:rsidP="009F71D8">
      <w:pPr>
        <w:pStyle w:val="ConsPlusNormal"/>
        <w:ind w:firstLine="540"/>
        <w:jc w:val="both"/>
        <w:rPr>
          <w:rFonts w:cstheme="minorBidi"/>
          <w:b/>
        </w:rPr>
      </w:pPr>
      <w:r>
        <w:rPr>
          <w:rFonts w:cstheme="minorBidi"/>
          <w:b/>
        </w:rPr>
        <w:t xml:space="preserve">Фактический ключевой показатель эффективности: </w:t>
      </w:r>
    </w:p>
    <w:p w:rsidR="0015416D" w:rsidRDefault="0015416D" w:rsidP="0015416D">
      <w:pPr>
        <w:pStyle w:val="ConsPlusNormal"/>
        <w:ind w:firstLine="540"/>
        <w:jc w:val="both"/>
      </w:pPr>
      <w:r>
        <w:t xml:space="preserve">Должностные лица структурных подразделений Администрации города Когалыма, участвующие в реализации мероприятий, направленных на улучшении инвестиционной привлекательности города Когалыма и поддержку предпринимательской деятельности прошли необходимое обучение и повышение квалификации (100%). </w:t>
      </w:r>
    </w:p>
    <w:p w:rsidR="0015416D" w:rsidRDefault="0015416D" w:rsidP="0015416D">
      <w:pPr>
        <w:pStyle w:val="ConsPlusNormal"/>
        <w:ind w:firstLine="540"/>
        <w:jc w:val="both"/>
        <w:rPr>
          <w:i/>
        </w:rPr>
      </w:pPr>
    </w:p>
    <w:p w:rsidR="00823AF5" w:rsidRPr="009F71D8" w:rsidRDefault="00823AF5" w:rsidP="000B7262">
      <w:pPr>
        <w:pStyle w:val="a4"/>
        <w:tabs>
          <w:tab w:val="left" w:pos="709"/>
          <w:tab w:val="left" w:pos="851"/>
        </w:tabs>
        <w:spacing w:after="0" w:line="240" w:lineRule="auto"/>
        <w:ind w:left="0" w:right="49" w:firstLine="567"/>
        <w:jc w:val="both"/>
        <w:rPr>
          <w:rFonts w:ascii="Times New Roman" w:eastAsia="Times New Roman" w:hAnsi="Times New Roman" w:cs="Times New Roman"/>
          <w:b/>
          <w:bCs/>
          <w:sz w:val="26"/>
          <w:szCs w:val="26"/>
        </w:rPr>
      </w:pPr>
      <w:r w:rsidRPr="009F71D8">
        <w:rPr>
          <w:rFonts w:ascii="Times New Roman" w:eastAsia="Times New Roman" w:hAnsi="Times New Roman" w:cs="Times New Roman"/>
          <w:b/>
          <w:color w:val="000000" w:themeColor="text1"/>
          <w:sz w:val="26"/>
          <w:szCs w:val="26"/>
        </w:rPr>
        <w:t>Вопрос, поставленный на голосование</w:t>
      </w:r>
      <w:r w:rsidRPr="001C2981">
        <w:rPr>
          <w:rFonts w:ascii="Times New Roman" w:eastAsia="Times New Roman" w:hAnsi="Times New Roman" w:cs="Times New Roman"/>
          <w:b/>
          <w:color w:val="000000" w:themeColor="text1"/>
          <w:sz w:val="26"/>
          <w:szCs w:val="26"/>
        </w:rPr>
        <w:t xml:space="preserve">: </w:t>
      </w:r>
      <w:r w:rsidR="001C2981" w:rsidRPr="001C2981">
        <w:rPr>
          <w:rFonts w:ascii="Times New Roman" w:eastAsia="Times New Roman" w:hAnsi="Times New Roman" w:cs="Times New Roman"/>
          <w:color w:val="000000"/>
          <w:sz w:val="26"/>
          <w:szCs w:val="26"/>
        </w:rPr>
        <w:t xml:space="preserve">Считать мониторинг результатов внедрения успешной практики </w:t>
      </w:r>
      <w:r w:rsidRPr="001C2981">
        <w:rPr>
          <w:rFonts w:ascii="Times New Roman" w:hAnsi="Times New Roman" w:cs="Times New Roman"/>
          <w:color w:val="000000" w:themeColor="text1"/>
          <w:sz w:val="26"/>
          <w:szCs w:val="26"/>
        </w:rPr>
        <w:t>№</w:t>
      </w:r>
      <w:r w:rsidR="00357946" w:rsidRPr="001C2981">
        <w:rPr>
          <w:rFonts w:ascii="Times New Roman" w:hAnsi="Times New Roman" w:cs="Times New Roman"/>
          <w:color w:val="000000" w:themeColor="text1"/>
          <w:sz w:val="26"/>
          <w:szCs w:val="26"/>
        </w:rPr>
        <w:t xml:space="preserve"> 23</w:t>
      </w:r>
      <w:r w:rsidRPr="001C2981">
        <w:rPr>
          <w:rFonts w:ascii="Times New Roman" w:hAnsi="Times New Roman" w:cs="Times New Roman"/>
          <w:color w:val="000000" w:themeColor="text1"/>
          <w:sz w:val="26"/>
          <w:szCs w:val="26"/>
        </w:rPr>
        <w:t xml:space="preserve"> </w:t>
      </w:r>
      <w:r w:rsidR="00576256" w:rsidRPr="001C2981">
        <w:rPr>
          <w:rFonts w:ascii="Times New Roman" w:hAnsi="Times New Roman" w:cs="Times New Roman"/>
          <w:sz w:val="26"/>
          <w:szCs w:val="26"/>
        </w:rPr>
        <w:t>«</w:t>
      </w:r>
      <w:r w:rsidR="00576256" w:rsidRPr="001C2981">
        <w:rPr>
          <w:rFonts w:ascii="Times New Roman" w:hAnsi="Times New Roman"/>
          <w:sz w:val="26"/>
          <w:szCs w:val="26"/>
        </w:rPr>
        <w:t>Обеспечение профессиональной подготовки и переподготовки должностных лиц, ответственных</w:t>
      </w:r>
      <w:r w:rsidR="00576256" w:rsidRPr="00262757">
        <w:rPr>
          <w:rFonts w:ascii="Times New Roman" w:hAnsi="Times New Roman"/>
          <w:sz w:val="26"/>
          <w:szCs w:val="26"/>
        </w:rPr>
        <w:t xml:space="preserve"> за привлечение инвестиций и поддержку предпринимательства»</w:t>
      </w:r>
      <w:r w:rsidR="000B7262" w:rsidRPr="009F71D8">
        <w:rPr>
          <w:rFonts w:ascii="Times New Roman" w:hAnsi="Times New Roman" w:cs="Times New Roman"/>
          <w:sz w:val="26"/>
          <w:szCs w:val="26"/>
        </w:rPr>
        <w:t xml:space="preserve"> </w:t>
      </w:r>
      <w:r w:rsidR="001C2981">
        <w:rPr>
          <w:rFonts w:ascii="Times New Roman" w:hAnsi="Times New Roman" w:cs="Times New Roman"/>
          <w:sz w:val="26"/>
          <w:szCs w:val="26"/>
        </w:rPr>
        <w:t>исполненным полностью.</w:t>
      </w:r>
    </w:p>
    <w:p w:rsidR="00823AF5" w:rsidRDefault="00823AF5" w:rsidP="00823AF5">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r w:rsidRPr="009F71D8">
        <w:rPr>
          <w:rFonts w:ascii="Times New Roman" w:hAnsi="Times New Roman" w:cs="Times New Roman"/>
          <w:b/>
          <w:i/>
          <w:sz w:val="26"/>
          <w:szCs w:val="26"/>
          <w:u w:val="single"/>
        </w:rPr>
        <w:t xml:space="preserve"> </w:t>
      </w:r>
    </w:p>
    <w:p w:rsidR="00843654" w:rsidRPr="008A3CC5"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sz w:val="26"/>
          <w:szCs w:val="26"/>
        </w:rPr>
      </w:pPr>
      <w:r w:rsidRPr="00306E89">
        <w:rPr>
          <w:rFonts w:ascii="Times New Roman" w:hAnsi="Times New Roman" w:cs="Times New Roman"/>
          <w:b/>
          <w:i/>
          <w:sz w:val="26"/>
          <w:szCs w:val="26"/>
          <w:u w:val="single"/>
        </w:rPr>
        <w:t>П</w:t>
      </w:r>
      <w:r>
        <w:rPr>
          <w:rFonts w:ascii="Times New Roman" w:hAnsi="Times New Roman" w:cs="Times New Roman"/>
          <w:b/>
          <w:i/>
          <w:sz w:val="26"/>
          <w:szCs w:val="26"/>
          <w:u w:val="single"/>
        </w:rPr>
        <w:t xml:space="preserve">редложения экспертов:   </w:t>
      </w:r>
      <w:r w:rsidRPr="008A3CC5">
        <w:rPr>
          <w:rFonts w:ascii="Times New Roman" w:hAnsi="Times New Roman" w:cs="Times New Roman"/>
          <w:sz w:val="26"/>
          <w:szCs w:val="26"/>
        </w:rPr>
        <w:t>отсутствуют</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b/>
          <w:i/>
          <w:sz w:val="26"/>
          <w:szCs w:val="26"/>
          <w:u w:val="single"/>
        </w:rPr>
      </w:pPr>
    </w:p>
    <w:p w:rsidR="00843654" w:rsidRPr="009F71D8"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
          <w:bCs/>
          <w:i/>
          <w:color w:val="000000" w:themeColor="text1"/>
          <w:sz w:val="26"/>
          <w:szCs w:val="26"/>
        </w:rPr>
      </w:pPr>
      <w:r w:rsidRPr="009F71D8">
        <w:rPr>
          <w:rFonts w:ascii="Times New Roman" w:eastAsia="Times New Roman" w:hAnsi="Times New Roman" w:cs="Times New Roman"/>
          <w:b/>
          <w:i/>
          <w:color w:val="000000" w:themeColor="text1"/>
          <w:sz w:val="26"/>
          <w:szCs w:val="26"/>
        </w:rPr>
        <w:t>Голосовали:</w:t>
      </w:r>
    </w:p>
    <w:p w:rsidR="00843654" w:rsidRPr="009F71D8" w:rsidRDefault="00843654" w:rsidP="00843654">
      <w:pPr>
        <w:spacing w:after="0" w:line="240" w:lineRule="auto"/>
        <w:ind w:right="49" w:firstLine="709"/>
        <w:contextualSpacing/>
        <w:jc w:val="both"/>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«За» - «</w:t>
      </w:r>
      <w:r w:rsidR="00C913A9" w:rsidRPr="00D24059">
        <w:rPr>
          <w:rFonts w:ascii="Times New Roman" w:eastAsia="Times New Roman" w:hAnsi="Times New Roman" w:cs="Times New Roman"/>
          <w:color w:val="000000" w:themeColor="text1"/>
          <w:sz w:val="26"/>
          <w:szCs w:val="26"/>
        </w:rPr>
        <w:t>5</w:t>
      </w:r>
      <w:r w:rsidRPr="009F71D8">
        <w:rPr>
          <w:rFonts w:ascii="Times New Roman" w:eastAsia="Times New Roman" w:hAnsi="Times New Roman" w:cs="Times New Roman"/>
          <w:color w:val="000000" w:themeColor="text1"/>
          <w:sz w:val="26"/>
          <w:szCs w:val="26"/>
        </w:rPr>
        <w:t>»</w:t>
      </w:r>
    </w:p>
    <w:p w:rsidR="00843654" w:rsidRPr="009F71D8" w:rsidRDefault="00843654" w:rsidP="00843654">
      <w:pPr>
        <w:tabs>
          <w:tab w:val="left" w:pos="1276"/>
        </w:tabs>
        <w:autoSpaceDE w:val="0"/>
        <w:autoSpaceDN w:val="0"/>
        <w:adjustRightInd w:val="0"/>
        <w:spacing w:after="0" w:line="240" w:lineRule="auto"/>
        <w:ind w:right="49"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w:t>
      </w:r>
      <w:proofErr w:type="gramStart"/>
      <w:r w:rsidRPr="009F71D8">
        <w:rPr>
          <w:rFonts w:ascii="Times New Roman" w:eastAsia="Times New Roman" w:hAnsi="Times New Roman" w:cs="Times New Roman"/>
          <w:color w:val="000000" w:themeColor="text1"/>
          <w:sz w:val="26"/>
          <w:szCs w:val="26"/>
        </w:rPr>
        <w:t>За</w:t>
      </w:r>
      <w:proofErr w:type="gramEnd"/>
      <w:r w:rsidRPr="009F71D8">
        <w:rPr>
          <w:rFonts w:ascii="Times New Roman" w:eastAsia="Times New Roman" w:hAnsi="Times New Roman" w:cs="Times New Roman"/>
          <w:color w:val="000000" w:themeColor="text1"/>
          <w:sz w:val="26"/>
          <w:szCs w:val="26"/>
        </w:rPr>
        <w:t xml:space="preserve"> с оговорками»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color w:val="000000" w:themeColor="text1"/>
          <w:sz w:val="26"/>
          <w:szCs w:val="26"/>
        </w:rPr>
      </w:pPr>
      <w:r w:rsidRPr="009F71D8">
        <w:rPr>
          <w:rFonts w:ascii="Times New Roman" w:eastAsia="Times New Roman" w:hAnsi="Times New Roman" w:cs="Times New Roman"/>
          <w:color w:val="000000" w:themeColor="text1"/>
          <w:sz w:val="26"/>
          <w:szCs w:val="26"/>
        </w:rPr>
        <w:t>«Против» - «</w:t>
      </w:r>
      <w:r>
        <w:rPr>
          <w:rFonts w:ascii="Times New Roman" w:eastAsia="Times New Roman" w:hAnsi="Times New Roman" w:cs="Times New Roman"/>
          <w:color w:val="000000" w:themeColor="text1"/>
          <w:sz w:val="26"/>
          <w:szCs w:val="26"/>
        </w:rPr>
        <w:t>0</w:t>
      </w:r>
      <w:r w:rsidRPr="009F71D8">
        <w:rPr>
          <w:rFonts w:ascii="Times New Roman" w:eastAsia="Times New Roman" w:hAnsi="Times New Roman" w:cs="Times New Roman"/>
          <w:color w:val="000000" w:themeColor="text1"/>
          <w:sz w:val="26"/>
          <w:szCs w:val="26"/>
        </w:rPr>
        <w:t>»</w:t>
      </w:r>
    </w:p>
    <w:p w:rsidR="00843654" w:rsidRPr="00843654" w:rsidRDefault="00843654" w:rsidP="00843654">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sidRPr="009F71D8">
        <w:rPr>
          <w:rFonts w:ascii="Times New Roman" w:eastAsia="Times New Roman" w:hAnsi="Times New Roman" w:cs="Times New Roman"/>
          <w:b/>
          <w:bCs/>
          <w:i/>
          <w:color w:val="000000" w:themeColor="text1"/>
          <w:sz w:val="26"/>
          <w:szCs w:val="26"/>
        </w:rPr>
        <w:t xml:space="preserve">Итог голосования: </w:t>
      </w:r>
      <w:r>
        <w:rPr>
          <w:rFonts w:ascii="Times New Roman" w:eastAsia="Times New Roman" w:hAnsi="Times New Roman" w:cs="Times New Roman"/>
          <w:b/>
          <w:bCs/>
          <w:i/>
          <w:color w:val="000000" w:themeColor="text1"/>
          <w:sz w:val="26"/>
          <w:szCs w:val="26"/>
        </w:rPr>
        <w:t xml:space="preserve">  </w:t>
      </w:r>
      <w:r w:rsidRPr="00843654">
        <w:rPr>
          <w:rFonts w:ascii="Times New Roman" w:eastAsia="Times New Roman" w:hAnsi="Times New Roman" w:cs="Times New Roman"/>
          <w:bCs/>
          <w:color w:val="000000" w:themeColor="text1"/>
          <w:sz w:val="26"/>
          <w:szCs w:val="26"/>
        </w:rPr>
        <w:t>принято единогласно</w:t>
      </w:r>
    </w:p>
    <w:p w:rsidR="00823AF5" w:rsidRPr="008E0916" w:rsidRDefault="008E0916" w:rsidP="00823AF5">
      <w:pPr>
        <w:tabs>
          <w:tab w:val="left" w:pos="1276"/>
        </w:tabs>
        <w:autoSpaceDE w:val="0"/>
        <w:autoSpaceDN w:val="0"/>
        <w:adjustRightInd w:val="0"/>
        <w:spacing w:after="0" w:line="240" w:lineRule="auto"/>
        <w:ind w:right="51" w:firstLine="709"/>
        <w:contextualSpacing/>
        <w:jc w:val="both"/>
        <w:outlineLvl w:val="0"/>
        <w:rPr>
          <w:rFonts w:ascii="Times New Roman" w:eastAsia="Times New Roman" w:hAnsi="Times New Roman" w:cs="Times New Roman"/>
          <w:bCs/>
          <w:sz w:val="26"/>
          <w:szCs w:val="26"/>
        </w:rPr>
      </w:pPr>
      <w:r>
        <w:rPr>
          <w:rFonts w:ascii="Times New Roman" w:eastAsia="Times New Roman" w:hAnsi="Times New Roman" w:cs="Times New Roman"/>
          <w:b/>
          <w:bCs/>
          <w:i/>
          <w:color w:val="000000" w:themeColor="text1"/>
          <w:sz w:val="26"/>
          <w:szCs w:val="26"/>
        </w:rPr>
        <w:t xml:space="preserve"> </w:t>
      </w:r>
    </w:p>
    <w:tbl>
      <w:tblPr>
        <w:tblW w:w="9102" w:type="dxa"/>
        <w:tblInd w:w="108" w:type="dxa"/>
        <w:tblLayout w:type="fixed"/>
        <w:tblLook w:val="00A0"/>
      </w:tblPr>
      <w:tblGrid>
        <w:gridCol w:w="9102"/>
      </w:tblGrid>
      <w:tr w:rsidR="00126D02" w:rsidRPr="00FD2B95" w:rsidTr="009A4A48">
        <w:trPr>
          <w:trHeight w:val="254"/>
        </w:trPr>
        <w:tc>
          <w:tcPr>
            <w:tcW w:w="9102" w:type="dxa"/>
          </w:tcPr>
          <w:p w:rsidR="00576256" w:rsidRDefault="00823AF5" w:rsidP="00576256">
            <w:pPr>
              <w:pStyle w:val="a4"/>
              <w:tabs>
                <w:tab w:val="left" w:pos="-142"/>
                <w:tab w:val="left" w:pos="0"/>
                <w:tab w:val="left" w:pos="851"/>
                <w:tab w:val="left" w:pos="993"/>
              </w:tabs>
              <w:spacing w:after="0" w:line="240" w:lineRule="auto"/>
              <w:ind w:left="34" w:right="49" w:firstLine="567"/>
              <w:jc w:val="both"/>
              <w:rPr>
                <w:rFonts w:ascii="Times New Roman" w:hAnsi="Times New Roman"/>
                <w:b/>
                <w:i/>
                <w:sz w:val="26"/>
                <w:szCs w:val="26"/>
                <w:u w:val="single"/>
              </w:rPr>
            </w:pPr>
            <w:r w:rsidRPr="009F71D8">
              <w:rPr>
                <w:rFonts w:ascii="Times New Roman" w:hAnsi="Times New Roman" w:cs="Times New Roman"/>
                <w:b/>
                <w:bCs/>
                <w:i/>
                <w:color w:val="000000" w:themeColor="text1"/>
                <w:sz w:val="26"/>
                <w:szCs w:val="26"/>
                <w:u w:val="single"/>
              </w:rPr>
              <w:t xml:space="preserve">Вопрос № 10: </w:t>
            </w:r>
            <w:r w:rsidRPr="009F71D8">
              <w:rPr>
                <w:rFonts w:ascii="Times New Roman" w:hAnsi="Times New Roman" w:cs="Times New Roman"/>
                <w:b/>
                <w:i/>
                <w:color w:val="000000" w:themeColor="text1"/>
                <w:sz w:val="26"/>
                <w:szCs w:val="26"/>
                <w:u w:val="single"/>
              </w:rPr>
              <w:t xml:space="preserve">Проведение общественной экспертизы внедрения и мониторинга успешной практики № </w:t>
            </w:r>
            <w:r w:rsidR="00357946">
              <w:rPr>
                <w:rFonts w:ascii="Times New Roman" w:hAnsi="Times New Roman" w:cs="Times New Roman"/>
                <w:b/>
                <w:i/>
                <w:color w:val="000000" w:themeColor="text1"/>
                <w:sz w:val="26"/>
                <w:szCs w:val="26"/>
                <w:u w:val="single"/>
              </w:rPr>
              <w:t xml:space="preserve">12 </w:t>
            </w:r>
            <w:r w:rsidR="00576256" w:rsidRPr="00576256">
              <w:rPr>
                <w:rFonts w:ascii="Times New Roman" w:hAnsi="Times New Roman" w:cs="Times New Roman"/>
                <w:b/>
                <w:i/>
                <w:sz w:val="26"/>
                <w:szCs w:val="26"/>
                <w:u w:val="single"/>
              </w:rPr>
              <w:t>«</w:t>
            </w:r>
            <w:r w:rsidR="00576256" w:rsidRPr="00576256">
              <w:rPr>
                <w:rFonts w:ascii="Times New Roman" w:hAnsi="Times New Roman"/>
                <w:b/>
                <w:i/>
                <w:sz w:val="26"/>
                <w:szCs w:val="26"/>
                <w:u w:val="single"/>
              </w:rPr>
              <w:t>Создание общественного совета по улучшению инвестиционного климата и развитию предпринимательства при Главе муниципального образования»</w:t>
            </w:r>
            <w:r w:rsidR="00576256">
              <w:rPr>
                <w:rFonts w:ascii="Times New Roman" w:hAnsi="Times New Roman"/>
                <w:b/>
                <w:i/>
                <w:sz w:val="26"/>
                <w:szCs w:val="26"/>
                <w:u w:val="single"/>
              </w:rPr>
              <w:t>.</w:t>
            </w:r>
          </w:p>
          <w:p w:rsidR="002D6D4E" w:rsidRDefault="002D6D4E" w:rsidP="00576256">
            <w:pPr>
              <w:spacing w:after="0" w:line="240" w:lineRule="auto"/>
              <w:ind w:firstLine="601"/>
              <w:contextualSpacing/>
              <w:jc w:val="both"/>
              <w:rPr>
                <w:rFonts w:ascii="Times New Roman" w:eastAsia="Times New Roman" w:hAnsi="Times New Roman" w:cs="Times New Roman"/>
                <w:b/>
                <w:bCs/>
                <w:sz w:val="26"/>
                <w:szCs w:val="26"/>
              </w:rPr>
            </w:pPr>
          </w:p>
          <w:p w:rsidR="001D7600" w:rsidRDefault="00823AF5" w:rsidP="00576256">
            <w:pPr>
              <w:spacing w:after="0" w:line="240" w:lineRule="auto"/>
              <w:ind w:firstLine="601"/>
              <w:contextualSpacing/>
              <w:jc w:val="both"/>
              <w:rPr>
                <w:rFonts w:ascii="Times New Roman" w:eastAsia="Times New Roman" w:hAnsi="Times New Roman" w:cs="Times New Roman"/>
                <w:bCs/>
                <w:sz w:val="26"/>
                <w:szCs w:val="26"/>
              </w:rPr>
            </w:pPr>
            <w:r w:rsidRPr="009F71D8">
              <w:rPr>
                <w:rFonts w:ascii="Times New Roman" w:eastAsia="Times New Roman" w:hAnsi="Times New Roman" w:cs="Times New Roman"/>
                <w:b/>
                <w:bCs/>
                <w:sz w:val="26"/>
                <w:szCs w:val="26"/>
              </w:rPr>
              <w:t>Вступительная часть</w:t>
            </w:r>
            <w:r w:rsidRPr="009F71D8">
              <w:rPr>
                <w:rFonts w:ascii="Times New Roman" w:eastAsia="Times New Roman" w:hAnsi="Times New Roman" w:cs="Times New Roman"/>
                <w:bCs/>
                <w:sz w:val="26"/>
                <w:szCs w:val="26"/>
              </w:rPr>
              <w:t xml:space="preserve">: </w:t>
            </w:r>
          </w:p>
          <w:p w:rsidR="005325BD" w:rsidRPr="009F71D8" w:rsidRDefault="005325BD" w:rsidP="00576256">
            <w:pPr>
              <w:spacing w:after="0" w:line="240" w:lineRule="auto"/>
              <w:ind w:firstLine="601"/>
              <w:contextualSpacing/>
              <w:jc w:val="both"/>
              <w:rPr>
                <w:rFonts w:ascii="Times New Roman" w:eastAsia="Times New Roman" w:hAnsi="Times New Roman" w:cs="Times New Roman"/>
                <w:bCs/>
                <w:color w:val="000000"/>
                <w:sz w:val="26"/>
                <w:szCs w:val="26"/>
              </w:rPr>
            </w:pPr>
            <w:proofErr w:type="gramStart"/>
            <w:r w:rsidRPr="005325BD">
              <w:rPr>
                <w:rFonts w:ascii="Times New Roman" w:hAnsi="Times New Roman" w:cs="Times New Roman"/>
                <w:sz w:val="26"/>
                <w:szCs w:val="26"/>
              </w:rPr>
              <w:t>В соответствии с планом мероприятий ("</w:t>
            </w:r>
            <w:r>
              <w:rPr>
                <w:rFonts w:ascii="Times New Roman" w:hAnsi="Times New Roman" w:cs="Times New Roman"/>
                <w:sz w:val="26"/>
                <w:szCs w:val="26"/>
              </w:rPr>
              <w:t>дорожной</w:t>
            </w:r>
            <w:r w:rsidRPr="005325BD">
              <w:rPr>
                <w:rFonts w:ascii="Times New Roman" w:hAnsi="Times New Roman" w:cs="Times New Roman"/>
                <w:sz w:val="26"/>
                <w:szCs w:val="26"/>
              </w:rPr>
              <w:t xml:space="preserve"> картой") по</w:t>
            </w:r>
            <w:r>
              <w:rPr>
                <w:rFonts w:ascii="Times New Roman" w:hAnsi="Times New Roman" w:cs="Times New Roman"/>
                <w:sz w:val="26"/>
                <w:szCs w:val="26"/>
              </w:rPr>
              <w:t xml:space="preserve"> </w:t>
            </w:r>
            <w:r w:rsidRPr="005325BD">
              <w:rPr>
                <w:rFonts w:ascii="Times New Roman" w:hAnsi="Times New Roman" w:cs="Times New Roman"/>
                <w:sz w:val="26"/>
                <w:szCs w:val="26"/>
              </w:rPr>
              <w:t xml:space="preserve">мониторингу результатов внедрения </w:t>
            </w:r>
            <w:r>
              <w:rPr>
                <w:rFonts w:ascii="Times New Roman" w:hAnsi="Times New Roman" w:cs="Times New Roman"/>
                <w:sz w:val="26"/>
                <w:szCs w:val="26"/>
              </w:rPr>
              <w:t xml:space="preserve">в 2016 году </w:t>
            </w:r>
            <w:r w:rsidRPr="005325BD">
              <w:rPr>
                <w:rFonts w:ascii="Times New Roman" w:hAnsi="Times New Roman" w:cs="Times New Roman"/>
                <w:sz w:val="26"/>
                <w:szCs w:val="26"/>
              </w:rPr>
              <w:t>успешных практик</w:t>
            </w:r>
            <w:r>
              <w:rPr>
                <w:rFonts w:ascii="Times New Roman" w:hAnsi="Times New Roman" w:cs="Times New Roman"/>
                <w:sz w:val="26"/>
                <w:szCs w:val="26"/>
              </w:rPr>
              <w:t xml:space="preserve">, направленных на развитие малого и среднего предпринимательства и снятие административных барьеров в </w:t>
            </w:r>
            <w:r w:rsidRPr="005325BD">
              <w:rPr>
                <w:rFonts w:ascii="Times New Roman" w:hAnsi="Times New Roman" w:cs="Times New Roman"/>
                <w:sz w:val="26"/>
                <w:szCs w:val="26"/>
              </w:rPr>
              <w:t xml:space="preserve"> </w:t>
            </w:r>
            <w:r>
              <w:rPr>
                <w:rFonts w:ascii="Times New Roman" w:hAnsi="Times New Roman" w:cs="Times New Roman"/>
                <w:sz w:val="26"/>
                <w:szCs w:val="26"/>
              </w:rPr>
              <w:t>муниципальном образовании город Когалым</w:t>
            </w:r>
            <w:r w:rsidRPr="005325BD">
              <w:rPr>
                <w:rFonts w:ascii="Times New Roman" w:hAnsi="Times New Roman" w:cs="Times New Roman"/>
                <w:sz w:val="26"/>
                <w:szCs w:val="26"/>
              </w:rPr>
              <w:t xml:space="preserve"> было заявлено о мониторинге внедрения</w:t>
            </w:r>
            <w:r>
              <w:rPr>
                <w:rFonts w:ascii="Times New Roman" w:hAnsi="Times New Roman" w:cs="Times New Roman"/>
                <w:sz w:val="26"/>
                <w:szCs w:val="26"/>
              </w:rPr>
              <w:t xml:space="preserve"> </w:t>
            </w:r>
            <w:r w:rsidRPr="005325BD">
              <w:rPr>
                <w:rFonts w:ascii="Times New Roman" w:hAnsi="Times New Roman" w:cs="Times New Roman"/>
                <w:sz w:val="26"/>
                <w:szCs w:val="26"/>
              </w:rPr>
              <w:t>успешной практики №</w:t>
            </w:r>
            <w:r>
              <w:rPr>
                <w:rFonts w:ascii="Times New Roman" w:hAnsi="Times New Roman" w:cs="Times New Roman"/>
                <w:sz w:val="26"/>
                <w:szCs w:val="26"/>
              </w:rPr>
              <w:t xml:space="preserve"> </w:t>
            </w:r>
            <w:r>
              <w:rPr>
                <w:rFonts w:ascii="Times New Roman" w:hAnsi="Times New Roman" w:cs="Times New Roman"/>
                <w:color w:val="000000" w:themeColor="text1"/>
                <w:sz w:val="26"/>
                <w:szCs w:val="26"/>
              </w:rPr>
              <w:t xml:space="preserve">12 </w:t>
            </w:r>
            <w:r w:rsidRPr="00262757">
              <w:rPr>
                <w:rFonts w:ascii="Times New Roman" w:hAnsi="Times New Roman" w:cs="Times New Roman"/>
                <w:sz w:val="26"/>
                <w:szCs w:val="26"/>
              </w:rPr>
              <w:t>«</w:t>
            </w:r>
            <w:r w:rsidRPr="00262757">
              <w:rPr>
                <w:rFonts w:ascii="Times New Roman" w:hAnsi="Times New Roman"/>
                <w:sz w:val="26"/>
                <w:szCs w:val="26"/>
              </w:rPr>
              <w:t>Создание общественного совета по улучшению инвестиционного климата и развитию предпринимательства при Главе муниципального образования»</w:t>
            </w:r>
            <w:r>
              <w:rPr>
                <w:rFonts w:ascii="Times New Roman" w:hAnsi="Times New Roman"/>
                <w:sz w:val="26"/>
                <w:szCs w:val="26"/>
              </w:rPr>
              <w:t>.</w:t>
            </w:r>
            <w:proofErr w:type="gramEnd"/>
          </w:p>
          <w:p w:rsidR="00811BA6" w:rsidRPr="002F5C6A" w:rsidRDefault="00823AF5" w:rsidP="00811BA6">
            <w:pPr>
              <w:pStyle w:val="ConsPlusNormal"/>
              <w:ind w:firstLine="708"/>
              <w:jc w:val="both"/>
              <w:rPr>
                <w:rFonts w:eastAsia="Times New Roman"/>
                <w:b/>
                <w:bCs/>
              </w:rPr>
            </w:pPr>
            <w:r w:rsidRPr="00A51FA1">
              <w:rPr>
                <w:rFonts w:eastAsia="Times New Roman"/>
                <w:b/>
                <w:bCs/>
              </w:rPr>
              <w:t xml:space="preserve">Описательная часть: </w:t>
            </w:r>
          </w:p>
          <w:p w:rsidR="00617FA6" w:rsidRPr="00E8335B" w:rsidRDefault="00617FA6" w:rsidP="00617FA6">
            <w:pPr>
              <w:spacing w:after="0" w:line="240" w:lineRule="auto"/>
              <w:ind w:firstLine="708"/>
              <w:jc w:val="both"/>
              <w:rPr>
                <w:rFonts w:ascii="Times New Roman" w:hAnsi="Times New Roman" w:cs="Times New Roman"/>
                <w:sz w:val="26"/>
                <w:szCs w:val="26"/>
              </w:rPr>
            </w:pPr>
            <w:proofErr w:type="gramStart"/>
            <w:r w:rsidRPr="00E8335B">
              <w:rPr>
                <w:rFonts w:ascii="Times New Roman" w:hAnsi="Times New Roman" w:cs="Times New Roman"/>
                <w:sz w:val="26"/>
                <w:szCs w:val="26"/>
              </w:rPr>
              <w:t>В городе Когалыме создан совет по вопросам развития инвестиционной деятельности в городе Когалыме (Постановление Администрации города Когалыма от 25.06.2014 №1507) при Главе города Когалыма (далее - Совет), который основывается на принципах эффективного взаимодействия и конструктивного диалога с участниками инвестиционного процесса в городе Когалыме, открытости, инициативности, свободного обсуждения и коллективного решения вопросов, учета общественно значимых интересов при решении проблем реализации муниципальной инвестиционной</w:t>
            </w:r>
            <w:proofErr w:type="gramEnd"/>
            <w:r w:rsidRPr="00E8335B">
              <w:rPr>
                <w:rFonts w:ascii="Times New Roman" w:hAnsi="Times New Roman" w:cs="Times New Roman"/>
                <w:sz w:val="26"/>
                <w:szCs w:val="26"/>
              </w:rPr>
              <w:t xml:space="preserve"> политики. </w:t>
            </w:r>
          </w:p>
          <w:p w:rsidR="00617FA6" w:rsidRPr="00E8335B" w:rsidRDefault="00617FA6" w:rsidP="00617FA6">
            <w:pPr>
              <w:spacing w:after="0" w:line="240" w:lineRule="auto"/>
              <w:ind w:firstLine="708"/>
              <w:jc w:val="both"/>
              <w:rPr>
                <w:rFonts w:ascii="Times New Roman" w:hAnsi="Times New Roman" w:cs="Times New Roman"/>
                <w:sz w:val="26"/>
                <w:szCs w:val="26"/>
              </w:rPr>
            </w:pPr>
            <w:r w:rsidRPr="00E8335B">
              <w:rPr>
                <w:rFonts w:ascii="Times New Roman" w:hAnsi="Times New Roman" w:cs="Times New Roman"/>
                <w:sz w:val="26"/>
                <w:szCs w:val="26"/>
              </w:rPr>
              <w:t xml:space="preserve">Информация о деятельности Совета публикуется на официальном сайте Администрации города Когалыма.  </w:t>
            </w:r>
          </w:p>
          <w:p w:rsidR="00617FA6" w:rsidRPr="00E8335B" w:rsidRDefault="00BE5FDE" w:rsidP="00617FA6">
            <w:pPr>
              <w:spacing w:after="0" w:line="240" w:lineRule="auto"/>
              <w:ind w:firstLine="708"/>
              <w:jc w:val="both"/>
              <w:rPr>
                <w:rFonts w:ascii="Times New Roman" w:hAnsi="Times New Roman" w:cs="Times New Roman"/>
                <w:sz w:val="26"/>
                <w:szCs w:val="26"/>
              </w:rPr>
            </w:pPr>
            <w:hyperlink r:id="rId24" w:history="1">
              <w:r w:rsidR="00617FA6" w:rsidRPr="00E8335B">
                <w:rPr>
                  <w:rStyle w:val="a5"/>
                  <w:rFonts w:ascii="Times New Roman" w:hAnsi="Times New Roman"/>
                  <w:sz w:val="26"/>
                  <w:szCs w:val="26"/>
                </w:rPr>
                <w:t>http://admkogalym.ru/economics/formirovanie-usloviy/sovet-po-voprosam-razvitiya-investitsionnoy-deyatelnosti/index.php</w:t>
              </w:r>
            </w:hyperlink>
          </w:p>
          <w:p w:rsidR="00E8335B" w:rsidRPr="002F5C6A" w:rsidRDefault="00E8335B" w:rsidP="00E8335B">
            <w:pPr>
              <w:pStyle w:val="ConsPlusNormal"/>
              <w:ind w:firstLine="708"/>
              <w:jc w:val="both"/>
              <w:rPr>
                <w:rFonts w:eastAsia="Times New Roman"/>
                <w:b/>
                <w:bCs/>
              </w:rPr>
            </w:pPr>
            <w:r w:rsidRPr="002F5C6A">
              <w:rPr>
                <w:rFonts w:eastAsia="Times New Roman"/>
                <w:b/>
                <w:bCs/>
              </w:rPr>
              <w:t>Обсуждаемые вопросы:</w:t>
            </w:r>
          </w:p>
          <w:p w:rsidR="00E8335B" w:rsidRPr="00E8335B" w:rsidRDefault="00E8335B" w:rsidP="00617FA6">
            <w:pPr>
              <w:spacing w:after="0" w:line="240" w:lineRule="auto"/>
              <w:ind w:firstLine="708"/>
              <w:jc w:val="both"/>
              <w:rPr>
                <w:rFonts w:ascii="Times New Roman" w:hAnsi="Times New Roman" w:cs="Times New Roman"/>
                <w:i/>
                <w:sz w:val="26"/>
                <w:szCs w:val="26"/>
                <w:highlight w:val="yellow"/>
              </w:rPr>
            </w:pPr>
            <w:r w:rsidRPr="00E8335B">
              <w:rPr>
                <w:rFonts w:ascii="Times New Roman" w:hAnsi="Times New Roman"/>
                <w:i/>
                <w:sz w:val="26"/>
                <w:szCs w:val="26"/>
              </w:rPr>
              <w:t>1. Внесен</w:t>
            </w:r>
            <w:r>
              <w:rPr>
                <w:rFonts w:ascii="Times New Roman" w:hAnsi="Times New Roman"/>
                <w:i/>
                <w:sz w:val="26"/>
                <w:szCs w:val="26"/>
              </w:rPr>
              <w:t>ы ли</w:t>
            </w:r>
            <w:r w:rsidRPr="00E8335B">
              <w:rPr>
                <w:rFonts w:ascii="Times New Roman" w:hAnsi="Times New Roman"/>
                <w:i/>
                <w:sz w:val="26"/>
                <w:szCs w:val="26"/>
              </w:rPr>
              <w:t xml:space="preserve"> изменени</w:t>
            </w:r>
            <w:r>
              <w:rPr>
                <w:rFonts w:ascii="Times New Roman" w:hAnsi="Times New Roman"/>
                <w:i/>
                <w:sz w:val="26"/>
                <w:szCs w:val="26"/>
              </w:rPr>
              <w:t>я</w:t>
            </w:r>
            <w:r w:rsidRPr="00E8335B">
              <w:rPr>
                <w:rFonts w:ascii="Times New Roman" w:hAnsi="Times New Roman"/>
                <w:i/>
                <w:sz w:val="26"/>
                <w:szCs w:val="26"/>
              </w:rPr>
              <w:t xml:space="preserve"> в Положение о совете по вопросам развития инвестиционной деятельности в городе Когалыме в части проведения заседаний не реже одного раза в полугодие</w:t>
            </w:r>
            <w:r>
              <w:rPr>
                <w:rFonts w:ascii="Times New Roman" w:hAnsi="Times New Roman"/>
                <w:i/>
                <w:sz w:val="26"/>
                <w:szCs w:val="26"/>
              </w:rPr>
              <w:t>?</w:t>
            </w:r>
          </w:p>
          <w:p w:rsidR="00617FA6" w:rsidRPr="00E8335B" w:rsidRDefault="00617FA6" w:rsidP="00617FA6">
            <w:pPr>
              <w:spacing w:after="0" w:line="240" w:lineRule="auto"/>
              <w:ind w:firstLine="708"/>
              <w:jc w:val="both"/>
              <w:rPr>
                <w:rFonts w:ascii="Times New Roman" w:hAnsi="Times New Roman" w:cs="Times New Roman"/>
                <w:sz w:val="26"/>
                <w:szCs w:val="26"/>
              </w:rPr>
            </w:pPr>
            <w:r w:rsidRPr="00E8335B">
              <w:rPr>
                <w:rFonts w:ascii="Times New Roman" w:hAnsi="Times New Roman" w:cs="Times New Roman"/>
                <w:sz w:val="26"/>
                <w:szCs w:val="26"/>
              </w:rPr>
              <w:t>В соответствии с постановлением Администрации города Когалыма от 17.11.2017 №2395 изменен состав Совета, а также предусмотрено проведение заседаний  не реже одного раза в полугодие.</w:t>
            </w:r>
          </w:p>
          <w:p w:rsidR="00617FA6" w:rsidRPr="00E8335B" w:rsidRDefault="00617FA6" w:rsidP="00617FA6">
            <w:pPr>
              <w:spacing w:after="0" w:line="240" w:lineRule="auto"/>
              <w:ind w:firstLine="708"/>
              <w:jc w:val="both"/>
              <w:rPr>
                <w:rFonts w:ascii="Times New Roman" w:hAnsi="Times New Roman" w:cs="Times New Roman"/>
                <w:sz w:val="26"/>
                <w:szCs w:val="26"/>
              </w:rPr>
            </w:pPr>
            <w:r w:rsidRPr="00E8335B">
              <w:rPr>
                <w:rFonts w:ascii="Times New Roman" w:hAnsi="Times New Roman" w:cs="Times New Roman"/>
                <w:sz w:val="26"/>
                <w:szCs w:val="26"/>
              </w:rPr>
              <w:t>В текущем году проведено два заседания Совета, на декабрь 2017 года запланировано третье заседание.</w:t>
            </w:r>
          </w:p>
          <w:p w:rsidR="00617FA6" w:rsidRPr="00E8335B" w:rsidRDefault="00617FA6" w:rsidP="00617FA6">
            <w:pPr>
              <w:spacing w:after="0" w:line="240" w:lineRule="auto"/>
              <w:ind w:firstLine="708"/>
              <w:jc w:val="both"/>
              <w:rPr>
                <w:rFonts w:ascii="Times New Roman" w:hAnsi="Times New Roman" w:cs="Times New Roman"/>
                <w:sz w:val="26"/>
                <w:szCs w:val="26"/>
              </w:rPr>
            </w:pPr>
            <w:r w:rsidRPr="00E8335B">
              <w:rPr>
                <w:rFonts w:ascii="Times New Roman" w:hAnsi="Times New Roman" w:cs="Times New Roman"/>
                <w:sz w:val="26"/>
                <w:szCs w:val="26"/>
              </w:rPr>
              <w:t>На заседаниях  рассматриваются такие вопросы как:</w:t>
            </w:r>
          </w:p>
          <w:p w:rsidR="00617FA6" w:rsidRPr="00E8335B" w:rsidRDefault="00617FA6" w:rsidP="00617FA6">
            <w:pPr>
              <w:spacing w:after="0" w:line="240" w:lineRule="auto"/>
              <w:ind w:firstLine="708"/>
              <w:jc w:val="both"/>
              <w:rPr>
                <w:rFonts w:ascii="Times New Roman" w:hAnsi="Times New Roman" w:cs="Times New Roman"/>
                <w:sz w:val="26"/>
                <w:szCs w:val="26"/>
              </w:rPr>
            </w:pPr>
            <w:r w:rsidRPr="00E8335B">
              <w:rPr>
                <w:rFonts w:ascii="Times New Roman" w:hAnsi="Times New Roman" w:cs="Times New Roman"/>
                <w:sz w:val="26"/>
                <w:szCs w:val="26"/>
              </w:rPr>
              <w:t>- инвестиционное послание главы города Когалыма;</w:t>
            </w:r>
          </w:p>
          <w:p w:rsidR="00126D02" w:rsidRPr="00FD2B95" w:rsidRDefault="00126D02" w:rsidP="00D324A8">
            <w:pPr>
              <w:tabs>
                <w:tab w:val="left" w:pos="1276"/>
              </w:tabs>
              <w:autoSpaceDE w:val="0"/>
              <w:autoSpaceDN w:val="0"/>
              <w:adjustRightInd w:val="0"/>
              <w:spacing w:after="0" w:line="240" w:lineRule="auto"/>
              <w:ind w:right="51" w:firstLine="709"/>
              <w:contextualSpacing/>
              <w:jc w:val="both"/>
              <w:outlineLvl w:val="0"/>
              <w:rPr>
                <w:rFonts w:ascii="Times New Roman" w:hAnsi="Times New Roman" w:cs="Times New Roman"/>
                <w:i/>
                <w:sz w:val="26"/>
                <w:szCs w:val="26"/>
              </w:rPr>
            </w:pPr>
          </w:p>
        </w:tc>
      </w:tr>
    </w:tbl>
    <w:p w:rsidR="0020301B" w:rsidRDefault="007D7631" w:rsidP="009A4A48">
      <w:pPr>
        <w:tabs>
          <w:tab w:val="num" w:pos="993"/>
        </w:tabs>
        <w:spacing w:after="0" w:line="240" w:lineRule="auto"/>
        <w:ind w:right="567" w:firstLine="426"/>
        <w:contextualSpacing/>
        <w:rPr>
          <w:rFonts w:ascii="Times New Roman" w:eastAsia="Times New Roman" w:hAnsi="Times New Roman" w:cs="Times New Roman"/>
          <w:i/>
          <w:sz w:val="26"/>
          <w:szCs w:val="26"/>
        </w:rPr>
      </w:pPr>
      <w:r>
        <w:rPr>
          <w:rFonts w:ascii="Times New Roman" w:hAnsi="Times New Roman" w:cs="Times New Roman"/>
          <w:sz w:val="26"/>
          <w:szCs w:val="26"/>
        </w:rPr>
        <w:t xml:space="preserve">  </w:t>
      </w:r>
      <w:r w:rsidR="00D324A8">
        <w:rPr>
          <w:rFonts w:ascii="Times New Roman" w:hAnsi="Times New Roman" w:cs="Times New Roman"/>
          <w:noProof/>
          <w:sz w:val="26"/>
          <w:szCs w:val="26"/>
        </w:rPr>
        <w:drawing>
          <wp:inline distT="0" distB="0" distL="0" distR="0">
            <wp:extent cx="5295900" cy="8591550"/>
            <wp:effectExtent l="19050" t="0" r="0" b="0"/>
            <wp:docPr id="8" name="Рисунок 8" descr="C:\Users\GarievaLV\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rievaLV\Desktop\Безымянный.png"/>
                    <pic:cNvPicPr>
                      <a:picLocks noChangeAspect="1" noChangeArrowheads="1"/>
                    </pic:cNvPicPr>
                  </pic:nvPicPr>
                  <pic:blipFill>
                    <a:blip r:embed="rId25" cstate="print"/>
                    <a:srcRect/>
                    <a:stretch>
                      <a:fillRect/>
                    </a:stretch>
                  </pic:blipFill>
                  <pic:spPr bwMode="auto">
                    <a:xfrm>
                      <a:off x="0" y="0"/>
                      <a:ext cx="5295900" cy="8591550"/>
                    </a:xfrm>
                    <a:prstGeom prst="rect">
                      <a:avLst/>
                    </a:prstGeom>
                    <a:noFill/>
                    <a:ln w="9525">
                      <a:noFill/>
                      <a:miter lim="800000"/>
                      <a:headEnd/>
                      <a:tailEnd/>
                    </a:ln>
                  </pic:spPr>
                </pic:pic>
              </a:graphicData>
            </a:graphic>
          </wp:inline>
        </w:drawing>
      </w:r>
    </w:p>
    <w:sectPr w:rsidR="0020301B" w:rsidSect="009A4A48">
      <w:footerReference w:type="default" r:id="rId26"/>
      <w:pgSz w:w="11906" w:h="16838"/>
      <w:pgMar w:top="568" w:right="1134" w:bottom="28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059" w:rsidRDefault="00D24059" w:rsidP="00AE1415">
      <w:pPr>
        <w:spacing w:after="0" w:line="240" w:lineRule="auto"/>
      </w:pPr>
      <w:r>
        <w:separator/>
      </w:r>
    </w:p>
  </w:endnote>
  <w:endnote w:type="continuationSeparator" w:id="0">
    <w:p w:rsidR="00D24059" w:rsidRDefault="00D24059" w:rsidP="00AE14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fficinaSansC">
    <w:altName w:val="Calibri"/>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804337"/>
      <w:docPartObj>
        <w:docPartGallery w:val="Page Numbers (Bottom of Page)"/>
        <w:docPartUnique/>
      </w:docPartObj>
    </w:sdtPr>
    <w:sdtContent>
      <w:p w:rsidR="00D24059" w:rsidRDefault="00BE5FDE">
        <w:pPr>
          <w:pStyle w:val="ab"/>
          <w:jc w:val="right"/>
        </w:pPr>
        <w:r>
          <w:fldChar w:fldCharType="begin"/>
        </w:r>
        <w:r w:rsidR="00D24059">
          <w:instrText>PAGE   \* MERGEFORMAT</w:instrText>
        </w:r>
        <w:r>
          <w:fldChar w:fldCharType="separate"/>
        </w:r>
        <w:r w:rsidR="001E1F39">
          <w:rPr>
            <w:noProof/>
          </w:rPr>
          <w:t>25</w:t>
        </w:r>
        <w:r>
          <w:rPr>
            <w:noProof/>
          </w:rPr>
          <w:fldChar w:fldCharType="end"/>
        </w:r>
      </w:p>
    </w:sdtContent>
  </w:sdt>
  <w:p w:rsidR="00D24059" w:rsidRDefault="00D2405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059" w:rsidRDefault="00D24059" w:rsidP="00AE1415">
      <w:pPr>
        <w:spacing w:after="0" w:line="240" w:lineRule="auto"/>
      </w:pPr>
      <w:r>
        <w:separator/>
      </w:r>
    </w:p>
  </w:footnote>
  <w:footnote w:type="continuationSeparator" w:id="0">
    <w:p w:rsidR="00D24059" w:rsidRDefault="00D24059" w:rsidP="00AE14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1918"/>
    <w:multiLevelType w:val="hybridMultilevel"/>
    <w:tmpl w:val="1090A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F6BFA"/>
    <w:multiLevelType w:val="hybridMultilevel"/>
    <w:tmpl w:val="D07CCCE8"/>
    <w:lvl w:ilvl="0" w:tplc="6A7688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A11056"/>
    <w:multiLevelType w:val="hybridMultilevel"/>
    <w:tmpl w:val="2D22D4E2"/>
    <w:lvl w:ilvl="0" w:tplc="0130D07E">
      <w:start w:val="1"/>
      <w:numFmt w:val="decimal"/>
      <w:lvlText w:val="%1."/>
      <w:lvlJc w:val="left"/>
      <w:pPr>
        <w:ind w:left="927" w:hanging="360"/>
      </w:pPr>
      <w:rPr>
        <w:rFonts w:eastAsiaTheme="minorEastAsia" w:hint="default"/>
        <w:color w:val="000000"/>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B5F5B3F"/>
    <w:multiLevelType w:val="multilevel"/>
    <w:tmpl w:val="55D072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5D1809"/>
    <w:multiLevelType w:val="hybridMultilevel"/>
    <w:tmpl w:val="0C86B34A"/>
    <w:lvl w:ilvl="0" w:tplc="EEACF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BD155B"/>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E5F6396"/>
    <w:multiLevelType w:val="hybridMultilevel"/>
    <w:tmpl w:val="B750301A"/>
    <w:lvl w:ilvl="0" w:tplc="2A881FDC">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911512"/>
    <w:multiLevelType w:val="hybridMultilevel"/>
    <w:tmpl w:val="E2A2EB14"/>
    <w:lvl w:ilvl="0" w:tplc="E52AF7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199314F"/>
    <w:multiLevelType w:val="multilevel"/>
    <w:tmpl w:val="D9308E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BF37D3"/>
    <w:multiLevelType w:val="hybridMultilevel"/>
    <w:tmpl w:val="999C8248"/>
    <w:lvl w:ilvl="0" w:tplc="EBF0E6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4E1C4D"/>
    <w:multiLevelType w:val="hybridMultilevel"/>
    <w:tmpl w:val="34E6DBA2"/>
    <w:lvl w:ilvl="0" w:tplc="F85EB9F2">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D075F"/>
    <w:multiLevelType w:val="hybridMultilevel"/>
    <w:tmpl w:val="389621DE"/>
    <w:lvl w:ilvl="0" w:tplc="B79C95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393472F"/>
    <w:multiLevelType w:val="hybridMultilevel"/>
    <w:tmpl w:val="9A042D24"/>
    <w:lvl w:ilvl="0" w:tplc="3B3829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41417AB"/>
    <w:multiLevelType w:val="hybridMultilevel"/>
    <w:tmpl w:val="5664C554"/>
    <w:lvl w:ilvl="0" w:tplc="7F6CE6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AEE780E"/>
    <w:multiLevelType w:val="hybridMultilevel"/>
    <w:tmpl w:val="CBE0EF0A"/>
    <w:lvl w:ilvl="0" w:tplc="5E58E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3D4DFC"/>
    <w:multiLevelType w:val="hybridMultilevel"/>
    <w:tmpl w:val="E1ECC318"/>
    <w:lvl w:ilvl="0" w:tplc="250CB8FA">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6014B5"/>
    <w:multiLevelType w:val="hybridMultilevel"/>
    <w:tmpl w:val="C76AC944"/>
    <w:lvl w:ilvl="0" w:tplc="F85EB9F2">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686948"/>
    <w:multiLevelType w:val="hybridMultilevel"/>
    <w:tmpl w:val="DF1A9772"/>
    <w:lvl w:ilvl="0" w:tplc="F3C471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7A22C7"/>
    <w:multiLevelType w:val="hybridMultilevel"/>
    <w:tmpl w:val="D1869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BC208E"/>
    <w:multiLevelType w:val="hybridMultilevel"/>
    <w:tmpl w:val="BA2263C2"/>
    <w:lvl w:ilvl="0" w:tplc="C458F3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59C059B4"/>
    <w:multiLevelType w:val="hybridMultilevel"/>
    <w:tmpl w:val="DF1A9772"/>
    <w:lvl w:ilvl="0" w:tplc="F3C4710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822227"/>
    <w:multiLevelType w:val="hybridMultilevel"/>
    <w:tmpl w:val="BA2263C2"/>
    <w:lvl w:ilvl="0" w:tplc="C458F3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EC3169D"/>
    <w:multiLevelType w:val="hybridMultilevel"/>
    <w:tmpl w:val="16DE81C2"/>
    <w:lvl w:ilvl="0" w:tplc="54E8C292">
      <w:start w:val="2"/>
      <w:numFmt w:val="bullet"/>
      <w:lvlText w:val="-"/>
      <w:lvlJc w:val="left"/>
      <w:pPr>
        <w:ind w:left="1069" w:hanging="360"/>
      </w:pPr>
      <w:rPr>
        <w:rFonts w:ascii="Times New Roman" w:eastAsia="Times New Roman"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EFF39C6"/>
    <w:multiLevelType w:val="hybridMultilevel"/>
    <w:tmpl w:val="0CFEC6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6014EC"/>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62E95C80"/>
    <w:multiLevelType w:val="hybridMultilevel"/>
    <w:tmpl w:val="AC92E374"/>
    <w:lvl w:ilvl="0" w:tplc="7612F232">
      <w:start w:val="1"/>
      <w:numFmt w:val="bullet"/>
      <w:lvlText w:val="•"/>
      <w:lvlJc w:val="left"/>
      <w:pPr>
        <w:tabs>
          <w:tab w:val="num" w:pos="720"/>
        </w:tabs>
        <w:ind w:left="720" w:hanging="360"/>
      </w:pPr>
      <w:rPr>
        <w:rFonts w:ascii="Times New Roman" w:hAnsi="Times New Roman" w:hint="default"/>
      </w:rPr>
    </w:lvl>
    <w:lvl w:ilvl="1" w:tplc="FAE83454" w:tentative="1">
      <w:start w:val="1"/>
      <w:numFmt w:val="bullet"/>
      <w:lvlText w:val="•"/>
      <w:lvlJc w:val="left"/>
      <w:pPr>
        <w:tabs>
          <w:tab w:val="num" w:pos="1440"/>
        </w:tabs>
        <w:ind w:left="1440" w:hanging="360"/>
      </w:pPr>
      <w:rPr>
        <w:rFonts w:ascii="Times New Roman" w:hAnsi="Times New Roman" w:hint="default"/>
      </w:rPr>
    </w:lvl>
    <w:lvl w:ilvl="2" w:tplc="C7664F18" w:tentative="1">
      <w:start w:val="1"/>
      <w:numFmt w:val="bullet"/>
      <w:lvlText w:val="•"/>
      <w:lvlJc w:val="left"/>
      <w:pPr>
        <w:tabs>
          <w:tab w:val="num" w:pos="2160"/>
        </w:tabs>
        <w:ind w:left="2160" w:hanging="360"/>
      </w:pPr>
      <w:rPr>
        <w:rFonts w:ascii="Times New Roman" w:hAnsi="Times New Roman" w:hint="default"/>
      </w:rPr>
    </w:lvl>
    <w:lvl w:ilvl="3" w:tplc="D7BCDEBC" w:tentative="1">
      <w:start w:val="1"/>
      <w:numFmt w:val="bullet"/>
      <w:lvlText w:val="•"/>
      <w:lvlJc w:val="left"/>
      <w:pPr>
        <w:tabs>
          <w:tab w:val="num" w:pos="2880"/>
        </w:tabs>
        <w:ind w:left="2880" w:hanging="360"/>
      </w:pPr>
      <w:rPr>
        <w:rFonts w:ascii="Times New Roman" w:hAnsi="Times New Roman" w:hint="default"/>
      </w:rPr>
    </w:lvl>
    <w:lvl w:ilvl="4" w:tplc="4DA64946" w:tentative="1">
      <w:start w:val="1"/>
      <w:numFmt w:val="bullet"/>
      <w:lvlText w:val="•"/>
      <w:lvlJc w:val="left"/>
      <w:pPr>
        <w:tabs>
          <w:tab w:val="num" w:pos="3600"/>
        </w:tabs>
        <w:ind w:left="3600" w:hanging="360"/>
      </w:pPr>
      <w:rPr>
        <w:rFonts w:ascii="Times New Roman" w:hAnsi="Times New Roman" w:hint="default"/>
      </w:rPr>
    </w:lvl>
    <w:lvl w:ilvl="5" w:tplc="8C10B43E" w:tentative="1">
      <w:start w:val="1"/>
      <w:numFmt w:val="bullet"/>
      <w:lvlText w:val="•"/>
      <w:lvlJc w:val="left"/>
      <w:pPr>
        <w:tabs>
          <w:tab w:val="num" w:pos="4320"/>
        </w:tabs>
        <w:ind w:left="4320" w:hanging="360"/>
      </w:pPr>
      <w:rPr>
        <w:rFonts w:ascii="Times New Roman" w:hAnsi="Times New Roman" w:hint="default"/>
      </w:rPr>
    </w:lvl>
    <w:lvl w:ilvl="6" w:tplc="34505ED8" w:tentative="1">
      <w:start w:val="1"/>
      <w:numFmt w:val="bullet"/>
      <w:lvlText w:val="•"/>
      <w:lvlJc w:val="left"/>
      <w:pPr>
        <w:tabs>
          <w:tab w:val="num" w:pos="5040"/>
        </w:tabs>
        <w:ind w:left="5040" w:hanging="360"/>
      </w:pPr>
      <w:rPr>
        <w:rFonts w:ascii="Times New Roman" w:hAnsi="Times New Roman" w:hint="default"/>
      </w:rPr>
    </w:lvl>
    <w:lvl w:ilvl="7" w:tplc="F20A07EA" w:tentative="1">
      <w:start w:val="1"/>
      <w:numFmt w:val="bullet"/>
      <w:lvlText w:val="•"/>
      <w:lvlJc w:val="left"/>
      <w:pPr>
        <w:tabs>
          <w:tab w:val="num" w:pos="5760"/>
        </w:tabs>
        <w:ind w:left="5760" w:hanging="360"/>
      </w:pPr>
      <w:rPr>
        <w:rFonts w:ascii="Times New Roman" w:hAnsi="Times New Roman" w:hint="default"/>
      </w:rPr>
    </w:lvl>
    <w:lvl w:ilvl="8" w:tplc="EB3AC4CA" w:tentative="1">
      <w:start w:val="1"/>
      <w:numFmt w:val="bullet"/>
      <w:lvlText w:val="•"/>
      <w:lvlJc w:val="left"/>
      <w:pPr>
        <w:tabs>
          <w:tab w:val="num" w:pos="6480"/>
        </w:tabs>
        <w:ind w:left="6480" w:hanging="360"/>
      </w:pPr>
      <w:rPr>
        <w:rFonts w:ascii="Times New Roman" w:hAnsi="Times New Roman" w:hint="default"/>
      </w:rPr>
    </w:lvl>
  </w:abstractNum>
  <w:abstractNum w:abstractNumId="26">
    <w:nsid w:val="6A01664E"/>
    <w:multiLevelType w:val="hybridMultilevel"/>
    <w:tmpl w:val="62C46D30"/>
    <w:lvl w:ilvl="0" w:tplc="78B66DD0">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A3F36C9"/>
    <w:multiLevelType w:val="multilevel"/>
    <w:tmpl w:val="02B674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6DF51305"/>
    <w:multiLevelType w:val="hybridMultilevel"/>
    <w:tmpl w:val="18722388"/>
    <w:lvl w:ilvl="0" w:tplc="8BAA88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33343E3"/>
    <w:multiLevelType w:val="hybridMultilevel"/>
    <w:tmpl w:val="449A3084"/>
    <w:lvl w:ilvl="0" w:tplc="789A4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42215A3"/>
    <w:multiLevelType w:val="hybridMultilevel"/>
    <w:tmpl w:val="0CFEC6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5FB7C28"/>
    <w:multiLevelType w:val="hybridMultilevel"/>
    <w:tmpl w:val="62C46D30"/>
    <w:lvl w:ilvl="0" w:tplc="78B66DD0">
      <w:start w:val="1"/>
      <w:numFmt w:val="decimal"/>
      <w:lvlText w:val="%1."/>
      <w:lvlJc w:val="left"/>
      <w:pPr>
        <w:ind w:left="927" w:hanging="360"/>
      </w:pPr>
      <w:rPr>
        <w:rFonts w:eastAsiaTheme="minorEastAsi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6921351"/>
    <w:multiLevelType w:val="hybridMultilevel"/>
    <w:tmpl w:val="6156922C"/>
    <w:lvl w:ilvl="0" w:tplc="1AD49868">
      <w:start w:val="1"/>
      <w:numFmt w:val="decimal"/>
      <w:lvlText w:val="%1."/>
      <w:lvlJc w:val="left"/>
      <w:pPr>
        <w:ind w:left="1353"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7BC57B47"/>
    <w:multiLevelType w:val="hybridMultilevel"/>
    <w:tmpl w:val="6156922C"/>
    <w:lvl w:ilvl="0" w:tplc="1AD49868">
      <w:start w:val="1"/>
      <w:numFmt w:val="decimal"/>
      <w:lvlText w:val="%1."/>
      <w:lvlJc w:val="left"/>
      <w:pPr>
        <w:ind w:left="1070" w:hanging="360"/>
      </w:pPr>
      <w:rPr>
        <w:rFonts w:cs="Times New Roman"/>
        <w:b w:val="0"/>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0"/>
  </w:num>
  <w:num w:numId="2">
    <w:abstractNumId w:val="18"/>
  </w:num>
  <w:num w:numId="3">
    <w:abstractNumId w:val="23"/>
  </w:num>
  <w:num w:numId="4">
    <w:abstractNumId w:val="30"/>
  </w:num>
  <w:num w:numId="5">
    <w:abstractNumId w:val="27"/>
  </w:num>
  <w:num w:numId="6">
    <w:abstractNumId w:val="19"/>
  </w:num>
  <w:num w:numId="7">
    <w:abstractNumId w:val="21"/>
  </w:num>
  <w:num w:numId="8">
    <w:abstractNumId w:val="9"/>
  </w:num>
  <w:num w:numId="9">
    <w:abstractNumId w:val="16"/>
  </w:num>
  <w:num w:numId="10">
    <w:abstractNumId w:val="28"/>
  </w:num>
  <w:num w:numId="11">
    <w:abstractNumId w:val="2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5"/>
  </w:num>
  <w:num w:numId="15">
    <w:abstractNumId w:val="24"/>
  </w:num>
  <w:num w:numId="16">
    <w:abstractNumId w:val="33"/>
  </w:num>
  <w:num w:numId="17">
    <w:abstractNumId w:val="17"/>
  </w:num>
  <w:num w:numId="18">
    <w:abstractNumId w:val="0"/>
  </w:num>
  <w:num w:numId="19">
    <w:abstractNumId w:val="6"/>
  </w:num>
  <w:num w:numId="20">
    <w:abstractNumId w:val="15"/>
  </w:num>
  <w:num w:numId="21">
    <w:abstractNumId w:val="7"/>
  </w:num>
  <w:num w:numId="22">
    <w:abstractNumId w:val="8"/>
  </w:num>
  <w:num w:numId="23">
    <w:abstractNumId w:val="3"/>
  </w:num>
  <w:num w:numId="24">
    <w:abstractNumId w:val="25"/>
  </w:num>
  <w:num w:numId="25">
    <w:abstractNumId w:val="22"/>
  </w:num>
  <w:num w:numId="26">
    <w:abstractNumId w:val="26"/>
  </w:num>
  <w:num w:numId="27">
    <w:abstractNumId w:val="2"/>
  </w:num>
  <w:num w:numId="28">
    <w:abstractNumId w:val="31"/>
  </w:num>
  <w:num w:numId="29">
    <w:abstractNumId w:val="1"/>
  </w:num>
  <w:num w:numId="30">
    <w:abstractNumId w:val="11"/>
  </w:num>
  <w:num w:numId="31">
    <w:abstractNumId w:val="4"/>
  </w:num>
  <w:num w:numId="32">
    <w:abstractNumId w:val="14"/>
  </w:num>
  <w:num w:numId="33">
    <w:abstractNumId w:val="29"/>
  </w:num>
  <w:num w:numId="34">
    <w:abstractNumId w:val="13"/>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44FDB"/>
    <w:rsid w:val="00005AA2"/>
    <w:rsid w:val="00011C5C"/>
    <w:rsid w:val="00016711"/>
    <w:rsid w:val="000179F2"/>
    <w:rsid w:val="00022881"/>
    <w:rsid w:val="00031EB4"/>
    <w:rsid w:val="00033E48"/>
    <w:rsid w:val="00042987"/>
    <w:rsid w:val="00043062"/>
    <w:rsid w:val="00045975"/>
    <w:rsid w:val="00046CC1"/>
    <w:rsid w:val="00056C35"/>
    <w:rsid w:val="00056FAD"/>
    <w:rsid w:val="0005702E"/>
    <w:rsid w:val="00060DF1"/>
    <w:rsid w:val="00063A8F"/>
    <w:rsid w:val="00074018"/>
    <w:rsid w:val="000765D9"/>
    <w:rsid w:val="00082317"/>
    <w:rsid w:val="00084E6A"/>
    <w:rsid w:val="00090F88"/>
    <w:rsid w:val="000A00CF"/>
    <w:rsid w:val="000A5F0A"/>
    <w:rsid w:val="000A5FEC"/>
    <w:rsid w:val="000B0163"/>
    <w:rsid w:val="000B614E"/>
    <w:rsid w:val="000B7262"/>
    <w:rsid w:val="000C51AD"/>
    <w:rsid w:val="000C6F91"/>
    <w:rsid w:val="000D0462"/>
    <w:rsid w:val="000F5894"/>
    <w:rsid w:val="0010726F"/>
    <w:rsid w:val="00116A57"/>
    <w:rsid w:val="001175BB"/>
    <w:rsid w:val="00123209"/>
    <w:rsid w:val="00126D02"/>
    <w:rsid w:val="001318D9"/>
    <w:rsid w:val="0013752B"/>
    <w:rsid w:val="00143FD7"/>
    <w:rsid w:val="00144FDB"/>
    <w:rsid w:val="001467CB"/>
    <w:rsid w:val="00153C4C"/>
    <w:rsid w:val="0015416D"/>
    <w:rsid w:val="00167B5B"/>
    <w:rsid w:val="00175E8F"/>
    <w:rsid w:val="001939D3"/>
    <w:rsid w:val="001A472A"/>
    <w:rsid w:val="001A5974"/>
    <w:rsid w:val="001A671B"/>
    <w:rsid w:val="001A68F3"/>
    <w:rsid w:val="001B08E6"/>
    <w:rsid w:val="001B19CC"/>
    <w:rsid w:val="001C2981"/>
    <w:rsid w:val="001D3612"/>
    <w:rsid w:val="001D3A03"/>
    <w:rsid w:val="001D7600"/>
    <w:rsid w:val="001D7944"/>
    <w:rsid w:val="001E1443"/>
    <w:rsid w:val="001E1F39"/>
    <w:rsid w:val="001E2601"/>
    <w:rsid w:val="001E4199"/>
    <w:rsid w:val="001E6B81"/>
    <w:rsid w:val="001F1B72"/>
    <w:rsid w:val="001F3987"/>
    <w:rsid w:val="0020301B"/>
    <w:rsid w:val="00230593"/>
    <w:rsid w:val="0023447F"/>
    <w:rsid w:val="002365F3"/>
    <w:rsid w:val="002367E3"/>
    <w:rsid w:val="00237E4B"/>
    <w:rsid w:val="00246A76"/>
    <w:rsid w:val="0025167C"/>
    <w:rsid w:val="00252363"/>
    <w:rsid w:val="00255E8D"/>
    <w:rsid w:val="0025731F"/>
    <w:rsid w:val="00261A0F"/>
    <w:rsid w:val="0026576B"/>
    <w:rsid w:val="00267935"/>
    <w:rsid w:val="00276118"/>
    <w:rsid w:val="002850AF"/>
    <w:rsid w:val="0028731E"/>
    <w:rsid w:val="002967E4"/>
    <w:rsid w:val="00297FE1"/>
    <w:rsid w:val="002A359E"/>
    <w:rsid w:val="002A493E"/>
    <w:rsid w:val="002B2A4D"/>
    <w:rsid w:val="002B4A98"/>
    <w:rsid w:val="002B760E"/>
    <w:rsid w:val="002C1465"/>
    <w:rsid w:val="002D44BE"/>
    <w:rsid w:val="002D6D4E"/>
    <w:rsid w:val="002F406D"/>
    <w:rsid w:val="002F5441"/>
    <w:rsid w:val="002F5C6A"/>
    <w:rsid w:val="00300FB6"/>
    <w:rsid w:val="003045B5"/>
    <w:rsid w:val="00305D6B"/>
    <w:rsid w:val="00306E89"/>
    <w:rsid w:val="00310CCE"/>
    <w:rsid w:val="00326E1D"/>
    <w:rsid w:val="003548AD"/>
    <w:rsid w:val="00357946"/>
    <w:rsid w:val="00367901"/>
    <w:rsid w:val="00375DC3"/>
    <w:rsid w:val="0037677E"/>
    <w:rsid w:val="003A7C32"/>
    <w:rsid w:val="003B07EB"/>
    <w:rsid w:val="003B0868"/>
    <w:rsid w:val="003C1319"/>
    <w:rsid w:val="003C16DA"/>
    <w:rsid w:val="003C2817"/>
    <w:rsid w:val="003D0311"/>
    <w:rsid w:val="003D3AB0"/>
    <w:rsid w:val="003D3E40"/>
    <w:rsid w:val="003F1719"/>
    <w:rsid w:val="003F2CCA"/>
    <w:rsid w:val="00400653"/>
    <w:rsid w:val="00402118"/>
    <w:rsid w:val="00402C81"/>
    <w:rsid w:val="00405D73"/>
    <w:rsid w:val="0041501B"/>
    <w:rsid w:val="0042240D"/>
    <w:rsid w:val="00423873"/>
    <w:rsid w:val="00427FE6"/>
    <w:rsid w:val="00432D96"/>
    <w:rsid w:val="00447502"/>
    <w:rsid w:val="00447B63"/>
    <w:rsid w:val="004650C0"/>
    <w:rsid w:val="00472A61"/>
    <w:rsid w:val="00482A84"/>
    <w:rsid w:val="00490AC5"/>
    <w:rsid w:val="00491EDA"/>
    <w:rsid w:val="00494E0C"/>
    <w:rsid w:val="004A2B78"/>
    <w:rsid w:val="004B1DC6"/>
    <w:rsid w:val="004B3050"/>
    <w:rsid w:val="004B34E2"/>
    <w:rsid w:val="004B3666"/>
    <w:rsid w:val="004C2A4C"/>
    <w:rsid w:val="004D5970"/>
    <w:rsid w:val="004D72A2"/>
    <w:rsid w:val="004E7EC7"/>
    <w:rsid w:val="004F3463"/>
    <w:rsid w:val="005003B0"/>
    <w:rsid w:val="00521ABC"/>
    <w:rsid w:val="005325BD"/>
    <w:rsid w:val="0055154F"/>
    <w:rsid w:val="0056193E"/>
    <w:rsid w:val="00563EE9"/>
    <w:rsid w:val="00565517"/>
    <w:rsid w:val="00565F05"/>
    <w:rsid w:val="005679E0"/>
    <w:rsid w:val="0057302F"/>
    <w:rsid w:val="00576256"/>
    <w:rsid w:val="005906C6"/>
    <w:rsid w:val="005A4AD7"/>
    <w:rsid w:val="005A5E72"/>
    <w:rsid w:val="005B5EB9"/>
    <w:rsid w:val="005C55EC"/>
    <w:rsid w:val="005C7602"/>
    <w:rsid w:val="005D129A"/>
    <w:rsid w:val="005D1967"/>
    <w:rsid w:val="005F0529"/>
    <w:rsid w:val="005F3C61"/>
    <w:rsid w:val="005F4767"/>
    <w:rsid w:val="005F4C3A"/>
    <w:rsid w:val="005F6452"/>
    <w:rsid w:val="00603AA8"/>
    <w:rsid w:val="00606C58"/>
    <w:rsid w:val="006123E3"/>
    <w:rsid w:val="00612A2C"/>
    <w:rsid w:val="00614529"/>
    <w:rsid w:val="006168F4"/>
    <w:rsid w:val="00616FDD"/>
    <w:rsid w:val="00617FA6"/>
    <w:rsid w:val="0062169B"/>
    <w:rsid w:val="006217CD"/>
    <w:rsid w:val="006222DF"/>
    <w:rsid w:val="006223C2"/>
    <w:rsid w:val="006237C2"/>
    <w:rsid w:val="00623E35"/>
    <w:rsid w:val="0062794B"/>
    <w:rsid w:val="00630A86"/>
    <w:rsid w:val="006319EE"/>
    <w:rsid w:val="00637E7D"/>
    <w:rsid w:val="006508F5"/>
    <w:rsid w:val="00657297"/>
    <w:rsid w:val="00661A4B"/>
    <w:rsid w:val="00672A75"/>
    <w:rsid w:val="00697A83"/>
    <w:rsid w:val="006B1763"/>
    <w:rsid w:val="006B3DF7"/>
    <w:rsid w:val="006B508A"/>
    <w:rsid w:val="006B51B0"/>
    <w:rsid w:val="006C6B84"/>
    <w:rsid w:val="006D0B64"/>
    <w:rsid w:val="006E1D5A"/>
    <w:rsid w:val="006F23C1"/>
    <w:rsid w:val="006F414C"/>
    <w:rsid w:val="006F437C"/>
    <w:rsid w:val="006F4695"/>
    <w:rsid w:val="00706715"/>
    <w:rsid w:val="007103E3"/>
    <w:rsid w:val="00715F00"/>
    <w:rsid w:val="0072364A"/>
    <w:rsid w:val="00724260"/>
    <w:rsid w:val="00730C3B"/>
    <w:rsid w:val="00730D38"/>
    <w:rsid w:val="00746A99"/>
    <w:rsid w:val="007723B5"/>
    <w:rsid w:val="0078755B"/>
    <w:rsid w:val="007907F7"/>
    <w:rsid w:val="007A502B"/>
    <w:rsid w:val="007B19A3"/>
    <w:rsid w:val="007B1B2C"/>
    <w:rsid w:val="007B745C"/>
    <w:rsid w:val="007C0950"/>
    <w:rsid w:val="007C26A7"/>
    <w:rsid w:val="007D0E2E"/>
    <w:rsid w:val="007D5994"/>
    <w:rsid w:val="007D7631"/>
    <w:rsid w:val="007E1378"/>
    <w:rsid w:val="007E4238"/>
    <w:rsid w:val="007E7E83"/>
    <w:rsid w:val="007F18AD"/>
    <w:rsid w:val="007F2F79"/>
    <w:rsid w:val="007F4948"/>
    <w:rsid w:val="007F7C97"/>
    <w:rsid w:val="00802803"/>
    <w:rsid w:val="00805D62"/>
    <w:rsid w:val="0080711C"/>
    <w:rsid w:val="00811BA6"/>
    <w:rsid w:val="00813841"/>
    <w:rsid w:val="0081794A"/>
    <w:rsid w:val="0082209A"/>
    <w:rsid w:val="00823AF5"/>
    <w:rsid w:val="00823FBF"/>
    <w:rsid w:val="00824469"/>
    <w:rsid w:val="00827963"/>
    <w:rsid w:val="0084048C"/>
    <w:rsid w:val="00843654"/>
    <w:rsid w:val="00847F12"/>
    <w:rsid w:val="008541A9"/>
    <w:rsid w:val="00855889"/>
    <w:rsid w:val="00860A44"/>
    <w:rsid w:val="00870165"/>
    <w:rsid w:val="00875AA6"/>
    <w:rsid w:val="008810AE"/>
    <w:rsid w:val="008839F2"/>
    <w:rsid w:val="00886E32"/>
    <w:rsid w:val="008906FB"/>
    <w:rsid w:val="008907D9"/>
    <w:rsid w:val="00891A93"/>
    <w:rsid w:val="008921FC"/>
    <w:rsid w:val="00892B96"/>
    <w:rsid w:val="00892E00"/>
    <w:rsid w:val="00895D7C"/>
    <w:rsid w:val="00897108"/>
    <w:rsid w:val="008A2C0C"/>
    <w:rsid w:val="008A37E8"/>
    <w:rsid w:val="008A3CC5"/>
    <w:rsid w:val="008B1CA4"/>
    <w:rsid w:val="008B54D5"/>
    <w:rsid w:val="008C47AC"/>
    <w:rsid w:val="008C51FF"/>
    <w:rsid w:val="008C6B5B"/>
    <w:rsid w:val="008E0916"/>
    <w:rsid w:val="008E40EE"/>
    <w:rsid w:val="008F4751"/>
    <w:rsid w:val="009016D9"/>
    <w:rsid w:val="0090228B"/>
    <w:rsid w:val="00906A5B"/>
    <w:rsid w:val="00912C47"/>
    <w:rsid w:val="0092062B"/>
    <w:rsid w:val="009313D4"/>
    <w:rsid w:val="009347E7"/>
    <w:rsid w:val="0093528B"/>
    <w:rsid w:val="00943118"/>
    <w:rsid w:val="00945897"/>
    <w:rsid w:val="0095144A"/>
    <w:rsid w:val="009546D5"/>
    <w:rsid w:val="009601F6"/>
    <w:rsid w:val="009629DD"/>
    <w:rsid w:val="00967015"/>
    <w:rsid w:val="009818B7"/>
    <w:rsid w:val="0098735C"/>
    <w:rsid w:val="00994B78"/>
    <w:rsid w:val="009A1271"/>
    <w:rsid w:val="009A1F3A"/>
    <w:rsid w:val="009A4A48"/>
    <w:rsid w:val="009B2A9A"/>
    <w:rsid w:val="009C21AA"/>
    <w:rsid w:val="009C46F5"/>
    <w:rsid w:val="009C59F8"/>
    <w:rsid w:val="009D7A7D"/>
    <w:rsid w:val="009E27FE"/>
    <w:rsid w:val="009E2C73"/>
    <w:rsid w:val="009E77BA"/>
    <w:rsid w:val="009F4534"/>
    <w:rsid w:val="009F4B4C"/>
    <w:rsid w:val="009F4D67"/>
    <w:rsid w:val="009F71D8"/>
    <w:rsid w:val="00A018A9"/>
    <w:rsid w:val="00A1222B"/>
    <w:rsid w:val="00A151B3"/>
    <w:rsid w:val="00A2726E"/>
    <w:rsid w:val="00A30C68"/>
    <w:rsid w:val="00A3177D"/>
    <w:rsid w:val="00A31F54"/>
    <w:rsid w:val="00A40051"/>
    <w:rsid w:val="00A51FA1"/>
    <w:rsid w:val="00A62732"/>
    <w:rsid w:val="00A65837"/>
    <w:rsid w:val="00A74E94"/>
    <w:rsid w:val="00A8044A"/>
    <w:rsid w:val="00A86D2A"/>
    <w:rsid w:val="00A96BCA"/>
    <w:rsid w:val="00AC2A46"/>
    <w:rsid w:val="00AC41F5"/>
    <w:rsid w:val="00AD58CB"/>
    <w:rsid w:val="00AE1415"/>
    <w:rsid w:val="00AE2202"/>
    <w:rsid w:val="00AE4557"/>
    <w:rsid w:val="00AE5E00"/>
    <w:rsid w:val="00AF57F5"/>
    <w:rsid w:val="00B21DA8"/>
    <w:rsid w:val="00B234F7"/>
    <w:rsid w:val="00B350C0"/>
    <w:rsid w:val="00B52FB0"/>
    <w:rsid w:val="00B546A5"/>
    <w:rsid w:val="00B56C9C"/>
    <w:rsid w:val="00B632F9"/>
    <w:rsid w:val="00B82DD1"/>
    <w:rsid w:val="00BB3508"/>
    <w:rsid w:val="00BB5669"/>
    <w:rsid w:val="00BB6EE5"/>
    <w:rsid w:val="00BE3E23"/>
    <w:rsid w:val="00BE41F0"/>
    <w:rsid w:val="00BE5FDE"/>
    <w:rsid w:val="00BE7677"/>
    <w:rsid w:val="00BF207D"/>
    <w:rsid w:val="00BF20A9"/>
    <w:rsid w:val="00BF5204"/>
    <w:rsid w:val="00BF6895"/>
    <w:rsid w:val="00C000ED"/>
    <w:rsid w:val="00C01864"/>
    <w:rsid w:val="00C13A3D"/>
    <w:rsid w:val="00C16CC7"/>
    <w:rsid w:val="00C234C5"/>
    <w:rsid w:val="00C26077"/>
    <w:rsid w:val="00C26A67"/>
    <w:rsid w:val="00C3759F"/>
    <w:rsid w:val="00C4222A"/>
    <w:rsid w:val="00C43AA5"/>
    <w:rsid w:val="00C47F58"/>
    <w:rsid w:val="00C514D8"/>
    <w:rsid w:val="00C55B19"/>
    <w:rsid w:val="00C640A5"/>
    <w:rsid w:val="00C8420E"/>
    <w:rsid w:val="00C91030"/>
    <w:rsid w:val="00C913A9"/>
    <w:rsid w:val="00C92E61"/>
    <w:rsid w:val="00C96AFE"/>
    <w:rsid w:val="00CA552C"/>
    <w:rsid w:val="00CA5B62"/>
    <w:rsid w:val="00CB55BE"/>
    <w:rsid w:val="00CC03AD"/>
    <w:rsid w:val="00CD510D"/>
    <w:rsid w:val="00CE10DD"/>
    <w:rsid w:val="00CE3317"/>
    <w:rsid w:val="00CE3A9B"/>
    <w:rsid w:val="00CE4125"/>
    <w:rsid w:val="00D12203"/>
    <w:rsid w:val="00D14C05"/>
    <w:rsid w:val="00D24059"/>
    <w:rsid w:val="00D2413A"/>
    <w:rsid w:val="00D26D9D"/>
    <w:rsid w:val="00D26DE4"/>
    <w:rsid w:val="00D275A6"/>
    <w:rsid w:val="00D27C82"/>
    <w:rsid w:val="00D324A8"/>
    <w:rsid w:val="00D556CE"/>
    <w:rsid w:val="00D5665F"/>
    <w:rsid w:val="00D63D63"/>
    <w:rsid w:val="00D764BB"/>
    <w:rsid w:val="00D81C78"/>
    <w:rsid w:val="00D84CA4"/>
    <w:rsid w:val="00DA084F"/>
    <w:rsid w:val="00DA26DE"/>
    <w:rsid w:val="00DB2D99"/>
    <w:rsid w:val="00DB7435"/>
    <w:rsid w:val="00DB7451"/>
    <w:rsid w:val="00DC1FF6"/>
    <w:rsid w:val="00DD22C2"/>
    <w:rsid w:val="00DD2F03"/>
    <w:rsid w:val="00DD6E25"/>
    <w:rsid w:val="00DE53F4"/>
    <w:rsid w:val="00DF0E6F"/>
    <w:rsid w:val="00DF109B"/>
    <w:rsid w:val="00DF3E89"/>
    <w:rsid w:val="00E10C2C"/>
    <w:rsid w:val="00E1299E"/>
    <w:rsid w:val="00E12F5D"/>
    <w:rsid w:val="00E136B9"/>
    <w:rsid w:val="00E27FDC"/>
    <w:rsid w:val="00E31978"/>
    <w:rsid w:val="00E354B7"/>
    <w:rsid w:val="00E4091F"/>
    <w:rsid w:val="00E40A7D"/>
    <w:rsid w:val="00E428FC"/>
    <w:rsid w:val="00E54CEA"/>
    <w:rsid w:val="00E5522D"/>
    <w:rsid w:val="00E64211"/>
    <w:rsid w:val="00E71E1C"/>
    <w:rsid w:val="00E726D9"/>
    <w:rsid w:val="00E72FFB"/>
    <w:rsid w:val="00E8335B"/>
    <w:rsid w:val="00E84346"/>
    <w:rsid w:val="00E873A1"/>
    <w:rsid w:val="00E92592"/>
    <w:rsid w:val="00E9447D"/>
    <w:rsid w:val="00E94919"/>
    <w:rsid w:val="00E96FF1"/>
    <w:rsid w:val="00EA2B46"/>
    <w:rsid w:val="00EA47AC"/>
    <w:rsid w:val="00EB13B8"/>
    <w:rsid w:val="00ED068F"/>
    <w:rsid w:val="00ED3DBC"/>
    <w:rsid w:val="00ED77E9"/>
    <w:rsid w:val="00EE59B6"/>
    <w:rsid w:val="00EF27C3"/>
    <w:rsid w:val="00EF72A4"/>
    <w:rsid w:val="00F00337"/>
    <w:rsid w:val="00F0303C"/>
    <w:rsid w:val="00F0671B"/>
    <w:rsid w:val="00F11708"/>
    <w:rsid w:val="00F23E33"/>
    <w:rsid w:val="00F24965"/>
    <w:rsid w:val="00F262C0"/>
    <w:rsid w:val="00F373C8"/>
    <w:rsid w:val="00F41A4D"/>
    <w:rsid w:val="00F422AA"/>
    <w:rsid w:val="00F47299"/>
    <w:rsid w:val="00F61991"/>
    <w:rsid w:val="00F679A7"/>
    <w:rsid w:val="00F76133"/>
    <w:rsid w:val="00F84A6E"/>
    <w:rsid w:val="00F8505C"/>
    <w:rsid w:val="00FA754B"/>
    <w:rsid w:val="00FB05F0"/>
    <w:rsid w:val="00FB253F"/>
    <w:rsid w:val="00FB49BA"/>
    <w:rsid w:val="00FC72FF"/>
    <w:rsid w:val="00FD2B95"/>
    <w:rsid w:val="00FD30B9"/>
    <w:rsid w:val="00FD41B0"/>
    <w:rsid w:val="00FD5064"/>
    <w:rsid w:val="00FD684F"/>
    <w:rsid w:val="00FD7AC7"/>
    <w:rsid w:val="00FE01E1"/>
    <w:rsid w:val="00FE028C"/>
    <w:rsid w:val="00FF27C4"/>
    <w:rsid w:val="00FF31C9"/>
    <w:rsid w:val="00FF4AD7"/>
    <w:rsid w:val="00FF6B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72"/>
  </w:style>
  <w:style w:type="paragraph" w:styleId="2">
    <w:name w:val="heading 2"/>
    <w:basedOn w:val="a"/>
    <w:next w:val="a"/>
    <w:link w:val="20"/>
    <w:uiPriority w:val="9"/>
    <w:semiHidden/>
    <w:unhideWhenUsed/>
    <w:qFormat/>
    <w:rsid w:val="00AC41F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link w:val="40"/>
    <w:uiPriority w:val="9"/>
    <w:qFormat/>
    <w:rsid w:val="00447B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8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55889"/>
    <w:pPr>
      <w:ind w:left="720"/>
      <w:contextualSpacing/>
    </w:pPr>
  </w:style>
  <w:style w:type="character" w:styleId="a5">
    <w:name w:val="Hyperlink"/>
    <w:basedOn w:val="a0"/>
    <w:uiPriority w:val="99"/>
    <w:unhideWhenUsed/>
    <w:rsid w:val="00FA754B"/>
    <w:rPr>
      <w:color w:val="0000FF" w:themeColor="hyperlink"/>
      <w:u w:val="single"/>
    </w:rPr>
  </w:style>
  <w:style w:type="paragraph" w:styleId="HTML">
    <w:name w:val="HTML Preformatted"/>
    <w:basedOn w:val="a"/>
    <w:link w:val="HTML0"/>
    <w:uiPriority w:val="99"/>
    <w:unhideWhenUsed/>
    <w:rsid w:val="0063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637E7D"/>
    <w:rPr>
      <w:rFonts w:ascii="Courier New" w:hAnsi="Courier New" w:cs="Courier New"/>
      <w:color w:val="000000"/>
      <w:sz w:val="20"/>
      <w:szCs w:val="20"/>
      <w:lang w:eastAsia="ru-RU"/>
    </w:rPr>
  </w:style>
  <w:style w:type="paragraph" w:styleId="a6">
    <w:name w:val="Normal (Web)"/>
    <w:basedOn w:val="a"/>
    <w:uiPriority w:val="99"/>
    <w:unhideWhenUsed/>
    <w:rsid w:val="00630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tem">
    <w:name w:val="textitem"/>
    <w:basedOn w:val="a0"/>
    <w:rsid w:val="00252363"/>
  </w:style>
  <w:style w:type="paragraph" w:styleId="a7">
    <w:name w:val="Balloon Text"/>
    <w:basedOn w:val="a"/>
    <w:link w:val="a8"/>
    <w:uiPriority w:val="99"/>
    <w:semiHidden/>
    <w:unhideWhenUsed/>
    <w:rsid w:val="00EB1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3B8"/>
    <w:rPr>
      <w:rFonts w:ascii="Tahoma" w:hAnsi="Tahoma" w:cs="Tahoma"/>
      <w:sz w:val="16"/>
      <w:szCs w:val="16"/>
    </w:rPr>
  </w:style>
  <w:style w:type="character" w:customStyle="1" w:styleId="apple-converted-space">
    <w:name w:val="apple-converted-space"/>
    <w:uiPriority w:val="99"/>
    <w:rsid w:val="009347E7"/>
    <w:rPr>
      <w:rFonts w:cs="Times New Roman"/>
    </w:rPr>
  </w:style>
  <w:style w:type="paragraph" w:customStyle="1" w:styleId="ConsPlusNormal">
    <w:name w:val="ConsPlusNormal"/>
    <w:link w:val="ConsPlusNormal0"/>
    <w:rsid w:val="00DD6E25"/>
    <w:pPr>
      <w:autoSpaceDE w:val="0"/>
      <w:autoSpaceDN w:val="0"/>
      <w:adjustRightInd w:val="0"/>
      <w:spacing w:after="0" w:line="240" w:lineRule="auto"/>
    </w:pPr>
    <w:rPr>
      <w:rFonts w:ascii="Times New Roman" w:eastAsiaTheme="minorHAnsi" w:hAnsi="Times New Roman" w:cs="Times New Roman"/>
      <w:sz w:val="26"/>
      <w:szCs w:val="26"/>
      <w:lang w:eastAsia="en-US"/>
    </w:rPr>
  </w:style>
  <w:style w:type="paragraph" w:customStyle="1" w:styleId="Default">
    <w:name w:val="Default"/>
    <w:rsid w:val="002A49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нак Знак2"/>
    <w:basedOn w:val="a"/>
    <w:uiPriority w:val="99"/>
    <w:rsid w:val="00C640A5"/>
    <w:pPr>
      <w:spacing w:after="160" w:line="240" w:lineRule="exact"/>
    </w:pPr>
    <w:rPr>
      <w:rFonts w:ascii="Verdana" w:eastAsia="Times New Roman" w:hAnsi="Verdana" w:cs="Verdana"/>
      <w:sz w:val="20"/>
      <w:szCs w:val="20"/>
      <w:lang w:val="en-US" w:eastAsia="en-US"/>
    </w:rPr>
  </w:style>
  <w:style w:type="paragraph" w:styleId="a9">
    <w:name w:val="header"/>
    <w:basedOn w:val="a"/>
    <w:link w:val="aa"/>
    <w:uiPriority w:val="99"/>
    <w:unhideWhenUsed/>
    <w:rsid w:val="00AE14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1415"/>
  </w:style>
  <w:style w:type="paragraph" w:styleId="ab">
    <w:name w:val="footer"/>
    <w:basedOn w:val="a"/>
    <w:link w:val="ac"/>
    <w:uiPriority w:val="99"/>
    <w:unhideWhenUsed/>
    <w:rsid w:val="00AE14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1415"/>
  </w:style>
  <w:style w:type="character" w:styleId="ad">
    <w:name w:val="FollowedHyperlink"/>
    <w:basedOn w:val="a0"/>
    <w:uiPriority w:val="99"/>
    <w:semiHidden/>
    <w:unhideWhenUsed/>
    <w:rsid w:val="00ED77E9"/>
    <w:rPr>
      <w:color w:val="800080" w:themeColor="followedHyperlink"/>
      <w:u w:val="single"/>
    </w:rPr>
  </w:style>
  <w:style w:type="character" w:customStyle="1" w:styleId="40">
    <w:name w:val="Заголовок 4 Знак"/>
    <w:basedOn w:val="a0"/>
    <w:link w:val="4"/>
    <w:uiPriority w:val="9"/>
    <w:rsid w:val="00447B63"/>
    <w:rPr>
      <w:rFonts w:ascii="Times New Roman" w:eastAsia="Times New Roman" w:hAnsi="Times New Roman" w:cs="Times New Roman"/>
      <w:b/>
      <w:bCs/>
      <w:sz w:val="24"/>
      <w:szCs w:val="24"/>
    </w:rPr>
  </w:style>
  <w:style w:type="paragraph" w:styleId="ae">
    <w:name w:val="No Spacing"/>
    <w:uiPriority w:val="1"/>
    <w:qFormat/>
    <w:rsid w:val="00F373C8"/>
    <w:pPr>
      <w:spacing w:after="0" w:line="240" w:lineRule="auto"/>
    </w:pPr>
  </w:style>
  <w:style w:type="character" w:customStyle="1" w:styleId="20">
    <w:name w:val="Заголовок 2 Знак"/>
    <w:basedOn w:val="a0"/>
    <w:link w:val="2"/>
    <w:uiPriority w:val="9"/>
    <w:semiHidden/>
    <w:rsid w:val="00AC41F5"/>
    <w:rPr>
      <w:rFonts w:asciiTheme="majorHAnsi" w:eastAsiaTheme="majorEastAsia" w:hAnsiTheme="majorHAnsi" w:cstheme="majorBidi"/>
      <w:b/>
      <w:bCs/>
      <w:color w:val="4F81BD" w:themeColor="accent1"/>
      <w:sz w:val="26"/>
      <w:szCs w:val="26"/>
      <w:lang w:eastAsia="en-US"/>
    </w:rPr>
  </w:style>
  <w:style w:type="paragraph" w:styleId="af">
    <w:name w:val="annotation text"/>
    <w:basedOn w:val="a"/>
    <w:link w:val="af0"/>
    <w:uiPriority w:val="99"/>
    <w:semiHidden/>
    <w:unhideWhenUsed/>
    <w:rsid w:val="00357946"/>
    <w:pPr>
      <w:spacing w:line="240" w:lineRule="auto"/>
    </w:pPr>
    <w:rPr>
      <w:sz w:val="20"/>
      <w:szCs w:val="20"/>
    </w:rPr>
  </w:style>
  <w:style w:type="character" w:customStyle="1" w:styleId="af0">
    <w:name w:val="Текст примечания Знак"/>
    <w:basedOn w:val="a0"/>
    <w:link w:val="af"/>
    <w:uiPriority w:val="99"/>
    <w:semiHidden/>
    <w:rsid w:val="00357946"/>
    <w:rPr>
      <w:sz w:val="20"/>
      <w:szCs w:val="20"/>
    </w:rPr>
  </w:style>
  <w:style w:type="paragraph" w:styleId="af1">
    <w:name w:val="annotation subject"/>
    <w:basedOn w:val="af"/>
    <w:next w:val="af"/>
    <w:link w:val="af2"/>
    <w:rsid w:val="00357946"/>
    <w:pPr>
      <w:spacing w:line="276" w:lineRule="auto"/>
    </w:pPr>
    <w:rPr>
      <w:rFonts w:ascii="Calibri" w:eastAsia="Times New Roman" w:hAnsi="Calibri" w:cs="Times New Roman"/>
      <w:b/>
      <w:bCs/>
      <w:lang w:eastAsia="en-US"/>
    </w:rPr>
  </w:style>
  <w:style w:type="character" w:customStyle="1" w:styleId="af2">
    <w:name w:val="Тема примечания Знак"/>
    <w:basedOn w:val="af0"/>
    <w:link w:val="af1"/>
    <w:rsid w:val="00357946"/>
    <w:rPr>
      <w:rFonts w:ascii="Calibri" w:eastAsia="Times New Roman" w:hAnsi="Calibri" w:cs="Times New Roman"/>
      <w:b/>
      <w:bCs/>
      <w:sz w:val="20"/>
      <w:szCs w:val="20"/>
      <w:lang w:eastAsia="en-US"/>
    </w:rPr>
  </w:style>
  <w:style w:type="character" w:customStyle="1" w:styleId="ConsPlusNormal0">
    <w:name w:val="ConsPlusNormal Знак"/>
    <w:link w:val="ConsPlusNormal"/>
    <w:locked/>
    <w:rsid w:val="005325BD"/>
    <w:rPr>
      <w:rFonts w:ascii="Times New Roman" w:eastAsiaTheme="minorHAnsi" w:hAnsi="Times New Roman" w:cs="Times New Roman"/>
      <w:sz w:val="26"/>
      <w:szCs w:val="26"/>
      <w:lang w:eastAsia="en-US"/>
    </w:rPr>
  </w:style>
  <w:style w:type="character" w:customStyle="1" w:styleId="A30">
    <w:name w:val="A3"/>
    <w:uiPriority w:val="99"/>
    <w:rsid w:val="00EA47AC"/>
    <w:rPr>
      <w:rFonts w:cs="OfficinaSansC"/>
      <w:b/>
      <w:bCs/>
      <w:color w:val="000000"/>
      <w:sz w:val="28"/>
      <w:szCs w:val="28"/>
    </w:rPr>
  </w:style>
  <w:style w:type="paragraph" w:customStyle="1" w:styleId="ConsPlusTitle">
    <w:name w:val="ConsPlusTitle"/>
    <w:rsid w:val="00E5522D"/>
    <w:pPr>
      <w:widowControl w:val="0"/>
      <w:autoSpaceDE w:val="0"/>
      <w:autoSpaceDN w:val="0"/>
      <w:spacing w:after="0" w:line="240" w:lineRule="auto"/>
    </w:pPr>
    <w:rPr>
      <w:rFonts w:ascii="Times New Roman" w:eastAsia="Times New Roman" w:hAnsi="Times New Roman" w:cs="Times New Roman"/>
      <w:b/>
      <w:szCs w:val="20"/>
    </w:rPr>
  </w:style>
  <w:style w:type="paragraph" w:styleId="af3">
    <w:name w:val="Body Text"/>
    <w:basedOn w:val="a"/>
    <w:link w:val="af4"/>
    <w:rsid w:val="00E5522D"/>
    <w:pPr>
      <w:spacing w:after="0" w:line="240" w:lineRule="auto"/>
      <w:jc w:val="both"/>
    </w:pPr>
    <w:rPr>
      <w:rFonts w:ascii="Courier New" w:eastAsia="Times New Roman" w:hAnsi="Courier New" w:cs="Times New Roman"/>
      <w:sz w:val="24"/>
      <w:szCs w:val="20"/>
    </w:rPr>
  </w:style>
  <w:style w:type="character" w:customStyle="1" w:styleId="af4">
    <w:name w:val="Основной текст Знак"/>
    <w:basedOn w:val="a0"/>
    <w:link w:val="af3"/>
    <w:rsid w:val="00E5522D"/>
    <w:rPr>
      <w:rFonts w:ascii="Courier New" w:eastAsia="Times New Roman" w:hAnsi="Courier Ne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C41F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link w:val="40"/>
    <w:uiPriority w:val="9"/>
    <w:qFormat/>
    <w:rsid w:val="00447B6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5889"/>
    <w:pPr>
      <w:ind w:left="720"/>
      <w:contextualSpacing/>
    </w:pPr>
  </w:style>
  <w:style w:type="character" w:styleId="a5">
    <w:name w:val="Hyperlink"/>
    <w:basedOn w:val="a0"/>
    <w:uiPriority w:val="99"/>
    <w:unhideWhenUsed/>
    <w:rsid w:val="00FA754B"/>
    <w:rPr>
      <w:color w:val="0000FF" w:themeColor="hyperlink"/>
      <w:u w:val="single"/>
    </w:rPr>
  </w:style>
  <w:style w:type="paragraph" w:styleId="HTML">
    <w:name w:val="HTML Preformatted"/>
    <w:basedOn w:val="a"/>
    <w:link w:val="HTML0"/>
    <w:uiPriority w:val="99"/>
    <w:unhideWhenUsed/>
    <w:rsid w:val="00637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basedOn w:val="a0"/>
    <w:link w:val="HTML"/>
    <w:uiPriority w:val="99"/>
    <w:rsid w:val="00637E7D"/>
    <w:rPr>
      <w:rFonts w:ascii="Courier New" w:hAnsi="Courier New" w:cs="Courier New"/>
      <w:color w:val="000000"/>
      <w:sz w:val="20"/>
      <w:szCs w:val="20"/>
      <w:lang w:eastAsia="ru-RU"/>
    </w:rPr>
  </w:style>
  <w:style w:type="paragraph" w:styleId="a6">
    <w:name w:val="Normal (Web)"/>
    <w:basedOn w:val="a"/>
    <w:uiPriority w:val="99"/>
    <w:unhideWhenUsed/>
    <w:rsid w:val="00630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item">
    <w:name w:val="textitem"/>
    <w:basedOn w:val="a0"/>
    <w:rsid w:val="00252363"/>
  </w:style>
  <w:style w:type="paragraph" w:styleId="a7">
    <w:name w:val="Balloon Text"/>
    <w:basedOn w:val="a"/>
    <w:link w:val="a8"/>
    <w:uiPriority w:val="99"/>
    <w:semiHidden/>
    <w:unhideWhenUsed/>
    <w:rsid w:val="00EB13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13B8"/>
    <w:rPr>
      <w:rFonts w:ascii="Tahoma" w:hAnsi="Tahoma" w:cs="Tahoma"/>
      <w:sz w:val="16"/>
      <w:szCs w:val="16"/>
    </w:rPr>
  </w:style>
  <w:style w:type="character" w:customStyle="1" w:styleId="apple-converted-space">
    <w:name w:val="apple-converted-space"/>
    <w:uiPriority w:val="99"/>
    <w:rsid w:val="009347E7"/>
    <w:rPr>
      <w:rFonts w:cs="Times New Roman"/>
    </w:rPr>
  </w:style>
  <w:style w:type="paragraph" w:customStyle="1" w:styleId="ConsPlusNormal">
    <w:name w:val="ConsPlusNormal"/>
    <w:rsid w:val="00DD6E25"/>
    <w:pPr>
      <w:autoSpaceDE w:val="0"/>
      <w:autoSpaceDN w:val="0"/>
      <w:adjustRightInd w:val="0"/>
      <w:spacing w:after="0" w:line="240" w:lineRule="auto"/>
    </w:pPr>
    <w:rPr>
      <w:rFonts w:ascii="Times New Roman" w:eastAsiaTheme="minorHAnsi" w:hAnsi="Times New Roman" w:cs="Times New Roman"/>
      <w:sz w:val="26"/>
      <w:szCs w:val="26"/>
      <w:lang w:eastAsia="en-US"/>
    </w:rPr>
  </w:style>
  <w:style w:type="paragraph" w:customStyle="1" w:styleId="Default">
    <w:name w:val="Default"/>
    <w:rsid w:val="002A49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Знак Знак2"/>
    <w:basedOn w:val="a"/>
    <w:uiPriority w:val="99"/>
    <w:rsid w:val="00C640A5"/>
    <w:pPr>
      <w:spacing w:after="160" w:line="240" w:lineRule="exact"/>
    </w:pPr>
    <w:rPr>
      <w:rFonts w:ascii="Verdana" w:eastAsia="Times New Roman" w:hAnsi="Verdana" w:cs="Verdana"/>
      <w:sz w:val="20"/>
      <w:szCs w:val="20"/>
      <w:lang w:val="en-US" w:eastAsia="en-US"/>
    </w:rPr>
  </w:style>
  <w:style w:type="paragraph" w:styleId="a9">
    <w:name w:val="header"/>
    <w:basedOn w:val="a"/>
    <w:link w:val="aa"/>
    <w:uiPriority w:val="99"/>
    <w:unhideWhenUsed/>
    <w:rsid w:val="00AE141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E1415"/>
  </w:style>
  <w:style w:type="paragraph" w:styleId="ab">
    <w:name w:val="footer"/>
    <w:basedOn w:val="a"/>
    <w:link w:val="ac"/>
    <w:uiPriority w:val="99"/>
    <w:unhideWhenUsed/>
    <w:rsid w:val="00AE141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E1415"/>
  </w:style>
  <w:style w:type="character" w:styleId="ad">
    <w:name w:val="FollowedHyperlink"/>
    <w:basedOn w:val="a0"/>
    <w:uiPriority w:val="99"/>
    <w:semiHidden/>
    <w:unhideWhenUsed/>
    <w:rsid w:val="00ED77E9"/>
    <w:rPr>
      <w:color w:val="800080" w:themeColor="followedHyperlink"/>
      <w:u w:val="single"/>
    </w:rPr>
  </w:style>
  <w:style w:type="character" w:customStyle="1" w:styleId="40">
    <w:name w:val="Заголовок 4 Знак"/>
    <w:basedOn w:val="a0"/>
    <w:link w:val="4"/>
    <w:uiPriority w:val="9"/>
    <w:rsid w:val="00447B63"/>
    <w:rPr>
      <w:rFonts w:ascii="Times New Roman" w:eastAsia="Times New Roman" w:hAnsi="Times New Roman" w:cs="Times New Roman"/>
      <w:b/>
      <w:bCs/>
      <w:sz w:val="24"/>
      <w:szCs w:val="24"/>
    </w:rPr>
  </w:style>
  <w:style w:type="paragraph" w:styleId="ae">
    <w:name w:val="No Spacing"/>
    <w:uiPriority w:val="1"/>
    <w:qFormat/>
    <w:rsid w:val="00F373C8"/>
    <w:pPr>
      <w:spacing w:after="0" w:line="240" w:lineRule="auto"/>
    </w:pPr>
  </w:style>
  <w:style w:type="character" w:customStyle="1" w:styleId="20">
    <w:name w:val="Заголовок 2 Знак"/>
    <w:basedOn w:val="a0"/>
    <w:link w:val="2"/>
    <w:uiPriority w:val="9"/>
    <w:semiHidden/>
    <w:rsid w:val="00AC41F5"/>
    <w:rPr>
      <w:rFonts w:asciiTheme="majorHAnsi" w:eastAsiaTheme="majorEastAsia" w:hAnsiTheme="majorHAnsi" w:cstheme="majorBidi"/>
      <w:b/>
      <w:bCs/>
      <w:color w:val="4F81BD" w:themeColor="accent1"/>
      <w:sz w:val="26"/>
      <w:szCs w:val="26"/>
      <w:lang w:eastAsia="en-US"/>
    </w:rPr>
  </w:style>
  <w:style w:type="paragraph" w:styleId="af">
    <w:name w:val="annotation text"/>
    <w:basedOn w:val="a"/>
    <w:link w:val="af0"/>
    <w:uiPriority w:val="99"/>
    <w:semiHidden/>
    <w:unhideWhenUsed/>
    <w:rsid w:val="00357946"/>
    <w:pPr>
      <w:spacing w:line="240" w:lineRule="auto"/>
    </w:pPr>
    <w:rPr>
      <w:sz w:val="20"/>
      <w:szCs w:val="20"/>
    </w:rPr>
  </w:style>
  <w:style w:type="character" w:customStyle="1" w:styleId="af0">
    <w:name w:val="Текст примечания Знак"/>
    <w:basedOn w:val="a0"/>
    <w:link w:val="af"/>
    <w:uiPriority w:val="99"/>
    <w:semiHidden/>
    <w:rsid w:val="00357946"/>
    <w:rPr>
      <w:sz w:val="20"/>
      <w:szCs w:val="20"/>
    </w:rPr>
  </w:style>
  <w:style w:type="paragraph" w:styleId="af1">
    <w:name w:val="annotation subject"/>
    <w:basedOn w:val="af"/>
    <w:next w:val="af"/>
    <w:link w:val="af2"/>
    <w:rsid w:val="00357946"/>
    <w:pPr>
      <w:spacing w:line="276" w:lineRule="auto"/>
    </w:pPr>
    <w:rPr>
      <w:rFonts w:ascii="Calibri" w:eastAsia="Times New Roman" w:hAnsi="Calibri" w:cs="Times New Roman"/>
      <w:b/>
      <w:bCs/>
      <w:lang w:eastAsia="en-US"/>
    </w:rPr>
  </w:style>
  <w:style w:type="character" w:customStyle="1" w:styleId="af2">
    <w:name w:val="Тема примечания Знак"/>
    <w:basedOn w:val="af0"/>
    <w:link w:val="af1"/>
    <w:rsid w:val="00357946"/>
    <w:rPr>
      <w:rFonts w:ascii="Calibri" w:eastAsia="Times New Roman" w:hAnsi="Calibri" w:cs="Times New Roman"/>
      <w:b/>
      <w:bCs/>
      <w:sz w:val="20"/>
      <w:szCs w:val="20"/>
      <w:lang w:eastAsia="en-US"/>
    </w:rPr>
  </w:style>
</w:styles>
</file>

<file path=word/webSettings.xml><?xml version="1.0" encoding="utf-8"?>
<w:webSettings xmlns:r="http://schemas.openxmlformats.org/officeDocument/2006/relationships" xmlns:w="http://schemas.openxmlformats.org/wordprocessingml/2006/main">
  <w:divs>
    <w:div w:id="32930704">
      <w:bodyDiv w:val="1"/>
      <w:marLeft w:val="0"/>
      <w:marRight w:val="0"/>
      <w:marTop w:val="0"/>
      <w:marBottom w:val="0"/>
      <w:divBdr>
        <w:top w:val="none" w:sz="0" w:space="0" w:color="auto"/>
        <w:left w:val="none" w:sz="0" w:space="0" w:color="auto"/>
        <w:bottom w:val="none" w:sz="0" w:space="0" w:color="auto"/>
        <w:right w:val="none" w:sz="0" w:space="0" w:color="auto"/>
      </w:divBdr>
      <w:divsChild>
        <w:div w:id="1212039639">
          <w:marLeft w:val="0"/>
          <w:marRight w:val="0"/>
          <w:marTop w:val="0"/>
          <w:marBottom w:val="0"/>
          <w:divBdr>
            <w:top w:val="none" w:sz="0" w:space="0" w:color="auto"/>
            <w:left w:val="none" w:sz="0" w:space="0" w:color="auto"/>
            <w:bottom w:val="none" w:sz="0" w:space="0" w:color="auto"/>
            <w:right w:val="none" w:sz="0" w:space="0" w:color="auto"/>
          </w:divBdr>
          <w:divsChild>
            <w:div w:id="17171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7084">
      <w:bodyDiv w:val="1"/>
      <w:marLeft w:val="0"/>
      <w:marRight w:val="0"/>
      <w:marTop w:val="0"/>
      <w:marBottom w:val="0"/>
      <w:divBdr>
        <w:top w:val="none" w:sz="0" w:space="0" w:color="auto"/>
        <w:left w:val="none" w:sz="0" w:space="0" w:color="auto"/>
        <w:bottom w:val="none" w:sz="0" w:space="0" w:color="auto"/>
        <w:right w:val="none" w:sz="0" w:space="0" w:color="auto"/>
      </w:divBdr>
    </w:div>
    <w:div w:id="236523183">
      <w:bodyDiv w:val="1"/>
      <w:marLeft w:val="0"/>
      <w:marRight w:val="0"/>
      <w:marTop w:val="0"/>
      <w:marBottom w:val="0"/>
      <w:divBdr>
        <w:top w:val="none" w:sz="0" w:space="0" w:color="auto"/>
        <w:left w:val="none" w:sz="0" w:space="0" w:color="auto"/>
        <w:bottom w:val="none" w:sz="0" w:space="0" w:color="auto"/>
        <w:right w:val="none" w:sz="0" w:space="0" w:color="auto"/>
      </w:divBdr>
    </w:div>
    <w:div w:id="340358678">
      <w:bodyDiv w:val="1"/>
      <w:marLeft w:val="0"/>
      <w:marRight w:val="0"/>
      <w:marTop w:val="0"/>
      <w:marBottom w:val="0"/>
      <w:divBdr>
        <w:top w:val="none" w:sz="0" w:space="0" w:color="auto"/>
        <w:left w:val="none" w:sz="0" w:space="0" w:color="auto"/>
        <w:bottom w:val="none" w:sz="0" w:space="0" w:color="auto"/>
        <w:right w:val="none" w:sz="0" w:space="0" w:color="auto"/>
      </w:divBdr>
    </w:div>
    <w:div w:id="354506663">
      <w:bodyDiv w:val="1"/>
      <w:marLeft w:val="0"/>
      <w:marRight w:val="0"/>
      <w:marTop w:val="0"/>
      <w:marBottom w:val="0"/>
      <w:divBdr>
        <w:top w:val="none" w:sz="0" w:space="0" w:color="auto"/>
        <w:left w:val="none" w:sz="0" w:space="0" w:color="auto"/>
        <w:bottom w:val="none" w:sz="0" w:space="0" w:color="auto"/>
        <w:right w:val="none" w:sz="0" w:space="0" w:color="auto"/>
      </w:divBdr>
    </w:div>
    <w:div w:id="395324327">
      <w:bodyDiv w:val="1"/>
      <w:marLeft w:val="0"/>
      <w:marRight w:val="0"/>
      <w:marTop w:val="0"/>
      <w:marBottom w:val="0"/>
      <w:divBdr>
        <w:top w:val="none" w:sz="0" w:space="0" w:color="auto"/>
        <w:left w:val="none" w:sz="0" w:space="0" w:color="auto"/>
        <w:bottom w:val="none" w:sz="0" w:space="0" w:color="auto"/>
        <w:right w:val="none" w:sz="0" w:space="0" w:color="auto"/>
      </w:divBdr>
    </w:div>
    <w:div w:id="529226524">
      <w:bodyDiv w:val="1"/>
      <w:marLeft w:val="0"/>
      <w:marRight w:val="0"/>
      <w:marTop w:val="0"/>
      <w:marBottom w:val="0"/>
      <w:divBdr>
        <w:top w:val="none" w:sz="0" w:space="0" w:color="auto"/>
        <w:left w:val="none" w:sz="0" w:space="0" w:color="auto"/>
        <w:bottom w:val="none" w:sz="0" w:space="0" w:color="auto"/>
        <w:right w:val="none" w:sz="0" w:space="0" w:color="auto"/>
      </w:divBdr>
    </w:div>
    <w:div w:id="539049916">
      <w:bodyDiv w:val="1"/>
      <w:marLeft w:val="0"/>
      <w:marRight w:val="0"/>
      <w:marTop w:val="0"/>
      <w:marBottom w:val="0"/>
      <w:divBdr>
        <w:top w:val="none" w:sz="0" w:space="0" w:color="auto"/>
        <w:left w:val="none" w:sz="0" w:space="0" w:color="auto"/>
        <w:bottom w:val="none" w:sz="0" w:space="0" w:color="auto"/>
        <w:right w:val="none" w:sz="0" w:space="0" w:color="auto"/>
      </w:divBdr>
    </w:div>
    <w:div w:id="583607150">
      <w:bodyDiv w:val="1"/>
      <w:marLeft w:val="0"/>
      <w:marRight w:val="0"/>
      <w:marTop w:val="0"/>
      <w:marBottom w:val="0"/>
      <w:divBdr>
        <w:top w:val="none" w:sz="0" w:space="0" w:color="auto"/>
        <w:left w:val="none" w:sz="0" w:space="0" w:color="auto"/>
        <w:bottom w:val="none" w:sz="0" w:space="0" w:color="auto"/>
        <w:right w:val="none" w:sz="0" w:space="0" w:color="auto"/>
      </w:divBdr>
    </w:div>
    <w:div w:id="583608254">
      <w:bodyDiv w:val="1"/>
      <w:marLeft w:val="0"/>
      <w:marRight w:val="0"/>
      <w:marTop w:val="0"/>
      <w:marBottom w:val="0"/>
      <w:divBdr>
        <w:top w:val="none" w:sz="0" w:space="0" w:color="auto"/>
        <w:left w:val="none" w:sz="0" w:space="0" w:color="auto"/>
        <w:bottom w:val="none" w:sz="0" w:space="0" w:color="auto"/>
        <w:right w:val="none" w:sz="0" w:space="0" w:color="auto"/>
      </w:divBdr>
    </w:div>
    <w:div w:id="682053161">
      <w:bodyDiv w:val="1"/>
      <w:marLeft w:val="0"/>
      <w:marRight w:val="0"/>
      <w:marTop w:val="0"/>
      <w:marBottom w:val="0"/>
      <w:divBdr>
        <w:top w:val="none" w:sz="0" w:space="0" w:color="auto"/>
        <w:left w:val="none" w:sz="0" w:space="0" w:color="auto"/>
        <w:bottom w:val="none" w:sz="0" w:space="0" w:color="auto"/>
        <w:right w:val="none" w:sz="0" w:space="0" w:color="auto"/>
      </w:divBdr>
    </w:div>
    <w:div w:id="724109639">
      <w:bodyDiv w:val="1"/>
      <w:marLeft w:val="0"/>
      <w:marRight w:val="0"/>
      <w:marTop w:val="0"/>
      <w:marBottom w:val="0"/>
      <w:divBdr>
        <w:top w:val="none" w:sz="0" w:space="0" w:color="auto"/>
        <w:left w:val="none" w:sz="0" w:space="0" w:color="auto"/>
        <w:bottom w:val="none" w:sz="0" w:space="0" w:color="auto"/>
        <w:right w:val="none" w:sz="0" w:space="0" w:color="auto"/>
      </w:divBdr>
    </w:div>
    <w:div w:id="791900542">
      <w:bodyDiv w:val="1"/>
      <w:marLeft w:val="0"/>
      <w:marRight w:val="0"/>
      <w:marTop w:val="0"/>
      <w:marBottom w:val="0"/>
      <w:divBdr>
        <w:top w:val="none" w:sz="0" w:space="0" w:color="auto"/>
        <w:left w:val="none" w:sz="0" w:space="0" w:color="auto"/>
        <w:bottom w:val="none" w:sz="0" w:space="0" w:color="auto"/>
        <w:right w:val="none" w:sz="0" w:space="0" w:color="auto"/>
      </w:divBdr>
    </w:div>
    <w:div w:id="798229985">
      <w:bodyDiv w:val="1"/>
      <w:marLeft w:val="0"/>
      <w:marRight w:val="0"/>
      <w:marTop w:val="0"/>
      <w:marBottom w:val="0"/>
      <w:divBdr>
        <w:top w:val="none" w:sz="0" w:space="0" w:color="auto"/>
        <w:left w:val="none" w:sz="0" w:space="0" w:color="auto"/>
        <w:bottom w:val="none" w:sz="0" w:space="0" w:color="auto"/>
        <w:right w:val="none" w:sz="0" w:space="0" w:color="auto"/>
      </w:divBdr>
    </w:div>
    <w:div w:id="809321959">
      <w:bodyDiv w:val="1"/>
      <w:marLeft w:val="0"/>
      <w:marRight w:val="0"/>
      <w:marTop w:val="0"/>
      <w:marBottom w:val="0"/>
      <w:divBdr>
        <w:top w:val="none" w:sz="0" w:space="0" w:color="auto"/>
        <w:left w:val="none" w:sz="0" w:space="0" w:color="auto"/>
        <w:bottom w:val="none" w:sz="0" w:space="0" w:color="auto"/>
        <w:right w:val="none" w:sz="0" w:space="0" w:color="auto"/>
      </w:divBdr>
    </w:div>
    <w:div w:id="996685565">
      <w:bodyDiv w:val="1"/>
      <w:marLeft w:val="0"/>
      <w:marRight w:val="0"/>
      <w:marTop w:val="0"/>
      <w:marBottom w:val="0"/>
      <w:divBdr>
        <w:top w:val="none" w:sz="0" w:space="0" w:color="auto"/>
        <w:left w:val="none" w:sz="0" w:space="0" w:color="auto"/>
        <w:bottom w:val="none" w:sz="0" w:space="0" w:color="auto"/>
        <w:right w:val="none" w:sz="0" w:space="0" w:color="auto"/>
      </w:divBdr>
    </w:div>
    <w:div w:id="1036394922">
      <w:bodyDiv w:val="1"/>
      <w:marLeft w:val="0"/>
      <w:marRight w:val="0"/>
      <w:marTop w:val="0"/>
      <w:marBottom w:val="0"/>
      <w:divBdr>
        <w:top w:val="none" w:sz="0" w:space="0" w:color="auto"/>
        <w:left w:val="none" w:sz="0" w:space="0" w:color="auto"/>
        <w:bottom w:val="none" w:sz="0" w:space="0" w:color="auto"/>
        <w:right w:val="none" w:sz="0" w:space="0" w:color="auto"/>
      </w:divBdr>
    </w:div>
    <w:div w:id="1095058998">
      <w:bodyDiv w:val="1"/>
      <w:marLeft w:val="0"/>
      <w:marRight w:val="0"/>
      <w:marTop w:val="0"/>
      <w:marBottom w:val="0"/>
      <w:divBdr>
        <w:top w:val="none" w:sz="0" w:space="0" w:color="auto"/>
        <w:left w:val="none" w:sz="0" w:space="0" w:color="auto"/>
        <w:bottom w:val="none" w:sz="0" w:space="0" w:color="auto"/>
        <w:right w:val="none" w:sz="0" w:space="0" w:color="auto"/>
      </w:divBdr>
    </w:div>
    <w:div w:id="1159157680">
      <w:bodyDiv w:val="1"/>
      <w:marLeft w:val="0"/>
      <w:marRight w:val="0"/>
      <w:marTop w:val="0"/>
      <w:marBottom w:val="0"/>
      <w:divBdr>
        <w:top w:val="none" w:sz="0" w:space="0" w:color="auto"/>
        <w:left w:val="none" w:sz="0" w:space="0" w:color="auto"/>
        <w:bottom w:val="none" w:sz="0" w:space="0" w:color="auto"/>
        <w:right w:val="none" w:sz="0" w:space="0" w:color="auto"/>
      </w:divBdr>
    </w:div>
    <w:div w:id="1233545152">
      <w:bodyDiv w:val="1"/>
      <w:marLeft w:val="0"/>
      <w:marRight w:val="0"/>
      <w:marTop w:val="0"/>
      <w:marBottom w:val="0"/>
      <w:divBdr>
        <w:top w:val="none" w:sz="0" w:space="0" w:color="auto"/>
        <w:left w:val="none" w:sz="0" w:space="0" w:color="auto"/>
        <w:bottom w:val="none" w:sz="0" w:space="0" w:color="auto"/>
        <w:right w:val="none" w:sz="0" w:space="0" w:color="auto"/>
      </w:divBdr>
    </w:div>
    <w:div w:id="1409767798">
      <w:bodyDiv w:val="1"/>
      <w:marLeft w:val="0"/>
      <w:marRight w:val="0"/>
      <w:marTop w:val="0"/>
      <w:marBottom w:val="0"/>
      <w:divBdr>
        <w:top w:val="none" w:sz="0" w:space="0" w:color="auto"/>
        <w:left w:val="none" w:sz="0" w:space="0" w:color="auto"/>
        <w:bottom w:val="none" w:sz="0" w:space="0" w:color="auto"/>
        <w:right w:val="none" w:sz="0" w:space="0" w:color="auto"/>
      </w:divBdr>
    </w:div>
    <w:div w:id="1466508651">
      <w:bodyDiv w:val="1"/>
      <w:marLeft w:val="0"/>
      <w:marRight w:val="0"/>
      <w:marTop w:val="0"/>
      <w:marBottom w:val="0"/>
      <w:divBdr>
        <w:top w:val="none" w:sz="0" w:space="0" w:color="auto"/>
        <w:left w:val="none" w:sz="0" w:space="0" w:color="auto"/>
        <w:bottom w:val="none" w:sz="0" w:space="0" w:color="auto"/>
        <w:right w:val="none" w:sz="0" w:space="0" w:color="auto"/>
      </w:divBdr>
    </w:div>
    <w:div w:id="1565408291">
      <w:bodyDiv w:val="1"/>
      <w:marLeft w:val="0"/>
      <w:marRight w:val="0"/>
      <w:marTop w:val="0"/>
      <w:marBottom w:val="0"/>
      <w:divBdr>
        <w:top w:val="none" w:sz="0" w:space="0" w:color="auto"/>
        <w:left w:val="none" w:sz="0" w:space="0" w:color="auto"/>
        <w:bottom w:val="none" w:sz="0" w:space="0" w:color="auto"/>
        <w:right w:val="none" w:sz="0" w:space="0" w:color="auto"/>
      </w:divBdr>
    </w:div>
    <w:div w:id="1579942178">
      <w:bodyDiv w:val="1"/>
      <w:marLeft w:val="0"/>
      <w:marRight w:val="0"/>
      <w:marTop w:val="0"/>
      <w:marBottom w:val="0"/>
      <w:divBdr>
        <w:top w:val="none" w:sz="0" w:space="0" w:color="auto"/>
        <w:left w:val="none" w:sz="0" w:space="0" w:color="auto"/>
        <w:bottom w:val="none" w:sz="0" w:space="0" w:color="auto"/>
        <w:right w:val="none" w:sz="0" w:space="0" w:color="auto"/>
      </w:divBdr>
    </w:div>
    <w:div w:id="1797262075">
      <w:bodyDiv w:val="1"/>
      <w:marLeft w:val="0"/>
      <w:marRight w:val="0"/>
      <w:marTop w:val="0"/>
      <w:marBottom w:val="0"/>
      <w:divBdr>
        <w:top w:val="none" w:sz="0" w:space="0" w:color="auto"/>
        <w:left w:val="none" w:sz="0" w:space="0" w:color="auto"/>
        <w:bottom w:val="none" w:sz="0" w:space="0" w:color="auto"/>
        <w:right w:val="none" w:sz="0" w:space="0" w:color="auto"/>
      </w:divBdr>
    </w:div>
    <w:div w:id="1830553777">
      <w:bodyDiv w:val="1"/>
      <w:marLeft w:val="0"/>
      <w:marRight w:val="0"/>
      <w:marTop w:val="0"/>
      <w:marBottom w:val="0"/>
      <w:divBdr>
        <w:top w:val="none" w:sz="0" w:space="0" w:color="auto"/>
        <w:left w:val="none" w:sz="0" w:space="0" w:color="auto"/>
        <w:bottom w:val="none" w:sz="0" w:space="0" w:color="auto"/>
        <w:right w:val="none" w:sz="0" w:space="0" w:color="auto"/>
      </w:divBdr>
    </w:div>
    <w:div w:id="1873569219">
      <w:bodyDiv w:val="1"/>
      <w:marLeft w:val="0"/>
      <w:marRight w:val="0"/>
      <w:marTop w:val="0"/>
      <w:marBottom w:val="0"/>
      <w:divBdr>
        <w:top w:val="none" w:sz="0" w:space="0" w:color="auto"/>
        <w:left w:val="none" w:sz="0" w:space="0" w:color="auto"/>
        <w:bottom w:val="none" w:sz="0" w:space="0" w:color="auto"/>
        <w:right w:val="none" w:sz="0" w:space="0" w:color="auto"/>
      </w:divBdr>
    </w:div>
    <w:div w:id="1901819865">
      <w:bodyDiv w:val="1"/>
      <w:marLeft w:val="0"/>
      <w:marRight w:val="0"/>
      <w:marTop w:val="0"/>
      <w:marBottom w:val="0"/>
      <w:divBdr>
        <w:top w:val="none" w:sz="0" w:space="0" w:color="auto"/>
        <w:left w:val="none" w:sz="0" w:space="0" w:color="auto"/>
        <w:bottom w:val="none" w:sz="0" w:space="0" w:color="auto"/>
        <w:right w:val="none" w:sz="0" w:space="0" w:color="auto"/>
      </w:divBdr>
    </w:div>
    <w:div w:id="206556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kogalym.ru/upload/%D0%94%D0%BE%D0%BA%D1%83%D0%BC%D0%B5%D0%BD%D1%82%D1%8B%20%D0%9A%D0%A4/8-icx-446-17-2.pdf" TargetMode="External"/><Relationship Id="rId13" Type="http://schemas.openxmlformats.org/officeDocument/2006/relationships/hyperlink" Target="https://vk.com/docs-122528735" TargetMode="External"/><Relationship Id="rId18" Type="http://schemas.openxmlformats.org/officeDocument/2006/relationships/hyperlink" Target="http://admkogalym.ru/economics/formirovanie-usloviy/plan-sozdaniya-obektov-investitsionnoy-infrastruktury-/2017.ph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admkogalym.ru/economics/formirovanie-usloviy/programmy-kompleksnogo-razvitiya-goroda-kogalyma/index.php" TargetMode="External"/><Relationship Id="rId7" Type="http://schemas.openxmlformats.org/officeDocument/2006/relationships/endnotes" Target="endnotes.xml"/><Relationship Id="rId12" Type="http://schemas.openxmlformats.org/officeDocument/2006/relationships/hyperlink" Target="http://admkogalym.ru/economics/formirovanie-usloviy/" TargetMode="External"/><Relationship Id="rId17" Type="http://schemas.openxmlformats.org/officeDocument/2006/relationships/hyperlink" Target="http://admkogalym.ru/economics/formirovanie%20usloviy/"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admkogalym.ru/economics/formirovanie%20usloviy/" TargetMode="External"/><Relationship Id="rId20" Type="http://schemas.openxmlformats.org/officeDocument/2006/relationships/hyperlink" Target="http://map.investugra.ru/?lng=ru"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kogalym.ru/document/otsenka-reguliruyushchego-vozdeystviya-i-ekspertizy-mnpa/%D0%9F%D0%BB%D0%B0%D0%BD%D1%8B%20%D1%8D%D0%BA%D1%81%D0%BF%D0%B5%D1%80%D1%82%D0%B8%D0%B7%D1%8B%20%D0%9C%D0%9D%D0%9F%D0%90/index.php" TargetMode="External"/><Relationship Id="rId24" Type="http://schemas.openxmlformats.org/officeDocument/2006/relationships/hyperlink" Target="http://admkogalym.ru/economics/formirovanie-usloviy/sovet-po-voprosam-razvitiya-investitsionnoy-deyatelnosti/index.php" TargetMode="External"/><Relationship Id="rId5" Type="http://schemas.openxmlformats.org/officeDocument/2006/relationships/webSettings" Target="webSettings.xml"/><Relationship Id="rId15" Type="http://schemas.openxmlformats.org/officeDocument/2006/relationships/hyperlink" Target="https://www.youtube.com/watch?v=K76mu-D9C6E" TargetMode="External"/><Relationship Id="rId23" Type="http://schemas.openxmlformats.org/officeDocument/2006/relationships/hyperlink" Target="http://admkogalym.ru/social/%D0%9C%D1%83%D0%BD%D0%B8%D1%86%D0%B8%D0%BF%D0%B0%D0%BB%D1%8C%D0%BD%D1%8B%D0%B5%20%D1%83%D1%81%D0%BB%D1%83%D0%B3%D0%B8/" TargetMode="External"/><Relationship Id="rId28" Type="http://schemas.openxmlformats.org/officeDocument/2006/relationships/theme" Target="theme/theme1.xml"/><Relationship Id="rId10" Type="http://schemas.openxmlformats.org/officeDocument/2006/relationships/hyperlink" Target="http://admkogalym.ru/document/otsenka-reguliruyushchego-vozdeystviya-i-ekspertizy-mnpa/index.php" TargetMode="External"/><Relationship Id="rId19" Type="http://schemas.openxmlformats.org/officeDocument/2006/relationships/hyperlink" Target="http://admkogalym.ru/economics/formirovanie-usloviy/plan-sozdaniya-obektov-investitsionnoy-infrastruktury-/2016.php" TargetMode="External"/><Relationship Id="rId4" Type="http://schemas.openxmlformats.org/officeDocument/2006/relationships/settings" Target="settings.xml"/><Relationship Id="rId9" Type="http://schemas.openxmlformats.org/officeDocument/2006/relationships/hyperlink" Target="http://investugra.ru/rus/articles/rus/o-regione/obshchie-svedeniya/karta-munitsipalnykh-obrazovaniy/g-kogalym/" TargetMode="External"/><Relationship Id="rId14" Type="http://schemas.openxmlformats.org/officeDocument/2006/relationships/hyperlink" Target="http://investugra.ru/rus/articles/rus/o-regione/obshchie-svedeniya/karta-munitsipalnykh-obrazovaniy/g-kogalym/" TargetMode="External"/><Relationship Id="rId22" Type="http://schemas.openxmlformats.org/officeDocument/2006/relationships/hyperlink" Target="http://admkogalym.ru/upload/%D0%94%D0%BE%D0%BA%D1%83%D0%BC%D0%B5%D0%BD%D1%82%D1%8B%20%D0%A3%D0%AD/8-%D0%98%D1%81%D1%85-81-2017.doc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A76EE-9087-4F67-BF48-9A31596A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9552</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ДелоРос</dc:creator>
  <cp:lastModifiedBy>Гариева Лилия Владимировна</cp:lastModifiedBy>
  <cp:revision>3</cp:revision>
  <cp:lastPrinted>2017-12-08T09:54:00Z</cp:lastPrinted>
  <dcterms:created xsi:type="dcterms:W3CDTF">2017-12-08T11:10:00Z</dcterms:created>
  <dcterms:modified xsi:type="dcterms:W3CDTF">2017-12-08T11:13:00Z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